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附件1</w:t>
      </w:r>
    </w:p>
    <w:p>
      <w:pPr>
        <w:jc w:val="center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 xml:space="preserve">   </w:t>
      </w:r>
    </w:p>
    <w:p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sz w:val="44"/>
          <w:szCs w:val="44"/>
        </w:rPr>
        <w:t>2022年江苏省优质幼儿园复审结果</w:t>
      </w:r>
    </w:p>
    <w:p>
      <w:pPr>
        <w:jc w:val="center"/>
        <w:rPr>
          <w:rFonts w:eastAsia="华文中宋"/>
          <w:b/>
          <w:bCs/>
          <w:sz w:val="36"/>
          <w:szCs w:val="36"/>
        </w:rPr>
      </w:pPr>
    </w:p>
    <w:p>
      <w:pPr>
        <w:spacing w:line="276" w:lineRule="auto"/>
        <w:jc w:val="center"/>
        <w:rPr>
          <w:rFonts w:eastAsia="华文中宋"/>
          <w:bCs/>
          <w:sz w:val="36"/>
          <w:szCs w:val="36"/>
        </w:rPr>
      </w:pPr>
      <w:r>
        <w:rPr>
          <w:rFonts w:eastAsia="华文中宋"/>
          <w:bCs/>
          <w:sz w:val="36"/>
          <w:szCs w:val="36"/>
        </w:rPr>
        <w:t>一、通过复审的省优质幼儿园名单</w:t>
      </w:r>
    </w:p>
    <w:p>
      <w:pPr>
        <w:spacing w:line="276" w:lineRule="auto"/>
        <w:jc w:val="center"/>
        <w:rPr>
          <w:rFonts w:eastAsia="楷体_GB2312"/>
          <w:sz w:val="32"/>
          <w:szCs w:val="32"/>
        </w:rPr>
      </w:pPr>
      <w:r>
        <w:rPr>
          <w:sz w:val="32"/>
          <w:szCs w:val="32"/>
        </w:rPr>
        <w:t>（</w:t>
      </w:r>
      <w:r>
        <w:rPr>
          <w:rFonts w:eastAsia="楷体_GB2312"/>
          <w:sz w:val="32"/>
          <w:szCs w:val="32"/>
        </w:rPr>
        <w:t>313</w:t>
      </w:r>
      <w:r>
        <w:rPr>
          <w:sz w:val="32"/>
          <w:szCs w:val="32"/>
        </w:rPr>
        <w:t>所）</w:t>
      </w:r>
    </w:p>
    <w:p>
      <w:pPr>
        <w:spacing w:line="480" w:lineRule="exact"/>
      </w:pP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南京市（54所）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1.南京玄武晶晶幼儿园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2.南京玄武东方城幼儿园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3.南京市玄武区钟山幼儿园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4.南京秦淮金色童年幼儿园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5.南京雅居乐花园幼儿园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6.南京市建邺区善育星雨华府幼儿园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7.南京市建邺区茶亭幼儿园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8.南京市双和幼儿园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9.南京市建邺区清荷幼儿园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10.南京市建邺区善育金域缇香幼儿园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11.南京汇锦凌江幼儿园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12.南京市建邺区江东中路幼儿园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13.南京市建邺区乐山路幼儿园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14.南京花开幼儿园有限责任公司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15.南京市栖霞区迈皋桥幼儿园丁家庄第一分园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16.南京市栖霞区第一实验幼儿园尧顺分园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17.南京市栖霞区东方天郡幼儿园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18.南京佳佳幼儿园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19.南京市栖霞区保利紫晶山幼儿园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20.南京市栖霞区仙龙湾幼儿园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21.南京市江北新区浦东幼儿园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22.南京市江北新区津浦幼儿园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23.南京市浦口区妈咪爱幼儿园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24.南京市浦口区鼎泰幼儿园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25.南京市浦口区德美天润幼儿园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26.南京市浦口区天润城幼儿园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27.南京市浦口区金色花蕾幼儿园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28.南京市浦口区鸿基华侨城幼儿园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29.南京市浦口区万江幼儿园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30.南京市雨花台区家禾幼儿园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31.南京市雨花台区翠岭银河幼儿园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32.南京市雨花台区金苹果名城幼儿园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33.南京翠岛花城幼儿园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34.南京市软件谷幼儿园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35.南京市观云幼儿园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36.南京雨花台区宏图上水幼儿园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37.南京市浦口区阳光凤悦天晴幼儿园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38.南京市江宁区东方龙湖湾幼儿园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39.南京市江宁区上元幼儿园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40.南京市江宁区青山湾幼儿园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41.南京金宝宝博学苑幼儿园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42.南京市江宁区广博苑幼儿园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43.南京市兴宁幼儿园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44.南京市江宁区谷里第二幼儿园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45.南京小红叶幼儿园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46.南京金域蓝湾幼儿园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47.南京揽翠苑幼儿园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48.南京市六合区竹镇民族第二幼儿园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49.南京市六合区马鞍幼儿园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50.南京市六合区冶山实验幼儿园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51.南京市六合区金牛湖新城幼儿园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52.南京市六合区复兴路幼儿园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53.南京市溧水区白马镇朱家边幼儿园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54.南京市溧水区渔歌福娃幼儿园</w:t>
      </w: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无锡市（10所）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1.宜兴市亲亲宝贝幼儿园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2.无锡市羊尖镇廊下幼儿园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3.无锡市洛社实验幼儿园徐贵桥分园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4.无锡市天一实验幼儿园西漳分园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5.无锡市惠山区诚明实验幼儿园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6.无锡市城铁惠山站区实验幼儿园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7.无锡市梁溪区首佳万博幼儿园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8.无锡市侨谊幼儿园金科园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9.无锡市古运河实验幼儿园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10.无锡市新吴区新浪大地幼儿园</w:t>
      </w: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徐州市（49所）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1.丰县赵庄镇启蒙幼儿园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2.丰县凤城街道海子崖幼儿园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3.丰县顺河镇中心幼儿园李双庙分园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4.丰县常店镇马楼中心园谷庄分园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5.丰县师寨镇史小桥中心幼儿园亭台集分园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6.丰县王沟镇金宝贝幼儿园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7.丰县王沟镇宝宝贝贝幼儿园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8.丰县王沟镇三省幼儿园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9.丰县大沙河镇食城幼儿园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10.丰县梁寨镇新闫楼幼儿园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11.丰县顺河镇天一幼儿园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12.丰县顺河镇青年路幼儿园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13.丰县凤城街道育才幼儿园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14.丰县首羡镇崔老家幼儿园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15.丰县首羡镇中心幼儿园高庄分园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16.丰县赵庄镇中心幼儿园王龙庄分园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17.睢宁县睢城镇成侯幼儿园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18.睢宁县王集镇敬一幼儿园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19.睢宁县睢城镇欧洲城幼儿园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20.邳州经济开发区恒山路幼儿园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21.邳州市新河镇实验幼儿园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22.新沂市邵店镇第二幼儿园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23.新沂市时集镇踢球山幼儿园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24.徐州市铜山区大彭镇程庄幼儿园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25.徐州市铜山区利国镇厉湾幼儿园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26.徐州市铜山区黄集镇黄东幼儿园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27.徐州市铜山区棠张镇前谷堆幼儿园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28.徐州市铜山区柳泉镇大冯幼儿园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29.徐州市铜山区茅村镇瓦房幼儿园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30.徐州市铜山区大许镇太山幼儿园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31.徐州市铜山区吕梁实验幼儿园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32.徐州市铜山区刘集镇郭桥幼儿园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33.徐州市铜山区张集镇魏集幼儿园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34.徐州市铜山区棠张镇实验幼儿园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35.徐州市铜山区幼师国基幼儿园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36.徐州市贾汪区江庄镇小神童幼儿园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37.徐州市贾汪区大吴建平幼儿园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38.徐州市贾汪区御景华庭幼儿园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39.徐州市鼓楼区春田花花幼稚园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40.徐州市云龙区润金城幼儿园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41.徐州市云龙区阳光绿地幼儿园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42.徐州市云龙区孙店教育幼儿园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43.徐州市云龙区潘塘教育幼儿园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44.徐州市云龙区翠屏教育幼儿园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45.徐州市云龙区先锋幼儿园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46.徐州市星美幼儿园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47.徐州市泉山区阳光雨幼儿园</w:t>
      </w:r>
    </w:p>
    <w:p>
      <w:pPr>
        <w:spacing w:line="480" w:lineRule="exact"/>
        <w:rPr>
          <w:rFonts w:eastAsia="仿宋_GB2312"/>
          <w:b/>
          <w:bCs/>
          <w:sz w:val="30"/>
          <w:szCs w:val="30"/>
        </w:rPr>
      </w:pPr>
      <w:r>
        <w:rPr>
          <w:rFonts w:eastAsia="仿宋_GB2312"/>
          <w:sz w:val="30"/>
          <w:szCs w:val="30"/>
        </w:rPr>
        <w:t>48.徐州淮海国际港务区柳新镇李庄幼儿园</w:t>
      </w:r>
    </w:p>
    <w:p>
      <w:pPr>
        <w:spacing w:line="480" w:lineRule="exact"/>
        <w:rPr>
          <w:rFonts w:eastAsia="仿宋_GB2312"/>
          <w:b/>
          <w:bCs/>
          <w:sz w:val="30"/>
          <w:szCs w:val="30"/>
        </w:rPr>
      </w:pPr>
      <w:r>
        <w:rPr>
          <w:rFonts w:eastAsia="仿宋_GB2312"/>
          <w:sz w:val="30"/>
          <w:szCs w:val="30"/>
        </w:rPr>
        <w:t>49.徐州市明诚中心幼儿园</w:t>
      </w: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常州市（17所）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1.溧阳市新昌小学幼儿园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2.溧阳市燕山幼儿园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3.溧阳市燕山东苑幼儿园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4.溧阳市美景幼儿园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5.溧阳市东升实验幼儿园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6.溧阳市科尔幼儿园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7.常州市金坛区碧水华庭慧乐幼儿园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8.常州市武进区机关幼儿园星河国际分园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9.常州市武进区锦绣幼儿园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10.常州市武进区李公朴幼儿园十里园区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11.常州市武进区机关幼儿园高新区分园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</w:t>
      </w:r>
      <w:r>
        <w:rPr>
          <w:rFonts w:eastAsia="仿宋_GB2312"/>
          <w:sz w:val="30"/>
          <w:szCs w:val="30"/>
          <w:lang w:eastAsia="zh-Hans"/>
        </w:rPr>
        <w:t>常</w:t>
      </w:r>
      <w:r>
        <w:rPr>
          <w:rFonts w:eastAsia="仿宋_GB2312"/>
          <w:sz w:val="30"/>
          <w:szCs w:val="30"/>
        </w:rPr>
        <w:t>州市新北区银河香槟湖幼儿园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13.常州市新北区薛家聚怡幼儿园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14.常州市天宁区北环幼儿园青山湾园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15.常州市天宁区青龙中心幼儿园紫云分园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16.常州市钟楼区五星幼儿园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17.常州经济开发区东方名园幼儿园</w:t>
      </w:r>
    </w:p>
    <w:p>
      <w:pPr>
        <w:spacing w:line="480" w:lineRule="exact"/>
        <w:rPr>
          <w:rFonts w:eastAsia="仿宋_GB2312"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苏州市（25所）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1.张家港市江帆幼儿园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2.张家港市港区幼儿园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3.张家港市福前实验幼儿园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4.张家港市机关幼儿园东园区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5.常熟市耕心明珠幼儿园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6.太仓市实验幼教中心华盛幼儿园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7.太仓市港城幼教中心新城幼儿园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8.昆山市实验幼儿园金谷园分园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9.昆山高新区娄汀苑幼儿园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10.昆山周市金澄幼儿园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11.昆山开发区东部新城幼儿园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12.昆山高新区鹿城幼儿园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13.昆山淀山湖花园幼儿园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14.苏州市吴中区百晟龙西幼儿园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15.苏州市吴中区天成幼儿园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16.苏州市吴中区西山中心幼儿园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17.苏州市阳光城幼儿园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18.苏州市姑苏区百晟幼儿园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19.苏州工业园区祺乐悦澜湾幼儿园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20.苏州工业园区新娄幼儿园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21.苏州工业园区斜塘街道星湖幼儿园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22.苏州工业园区亿中梦高尔夫幼儿园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23.苏州高新区新鹿幼儿园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24.苏州高新区白马涧第一幼儿园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25.苏州高新区金色幼儿园</w:t>
      </w:r>
    </w:p>
    <w:p>
      <w:pPr>
        <w:spacing w:line="480" w:lineRule="exact"/>
        <w:rPr>
          <w:rFonts w:eastAsia="仿宋_GB2312"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南通市（12所）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1.海安市墩头镇吉庆幼儿园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2.海安高新区海南幼儿园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3.如皋市西城幼儿园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4.如皋高新区实验幼儿园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5.启东市大同幼儿园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6.启东市王鲍幼儿园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7.启东市城北幼儿园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8.启东市大洋港幼儿园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9.南通市通州区家纺城幼儿园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10.南通市通州区育才幼儿园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11.南通市海门区海门港新区实验幼儿园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12.南通市海门区海永幼儿园</w:t>
      </w: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连云港市（28所）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1.东海县黄川镇河套幼儿园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2.东海县牛山街道金色阳光幼儿园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3.东海县青湖镇中心幼儿园分园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4.东海县石榴街道酷宝贝幼儿园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5.东海县石湖乡金太阳幼儿园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6.灌云县下坊中心幼儿园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7.灌云县龙苴镇杨范幼儿园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8.灌云县杨集镇新星幼儿园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9.灌南县新集镇莞渎幼儿园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10.连云港市宋庄中心幼儿园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11.连云港市赣榆区柘汪镇王坊幼儿园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12.连云港市赣榆区班庄镇马圩幼儿园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13.连云港市赣榆区黑林镇陈旦头幼儿园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14.连云港市赣榆实验幼儿园观澜国际分园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15.连云港市九里中心幼儿园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16.连云港市赣榆区墩尚镇华娟幼儿园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17.连云港市赣榆区东成凯亚幼儿园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18.连云港市小红花幼儿园振兴分园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19.连云港市浦南中心幼儿园太平分园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20.连云港市海州区小海龟幼儿园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21.连云港市海州区东方之珠幼儿园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22.连云区海州湾中心幼儿园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23.连云港经济技术开发区中云中心幼儿园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24.连云港经济技术开发区香缇幼儿园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25.连云港市赣榆区观澜金海湾幼儿园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26.连云港市赣榆区赣马镇文峰幼儿园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27.东海县牛山街道晶都华府幼儿园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28.连云港市罗圩幼儿园</w:t>
      </w: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淮安市（19所）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1.淮安生态新城实验幼儿园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2.淮安市新星幼儿园（东湖怡景园）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3.淮安经济技术开发区金榜幼儿园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4.淮阴实验小学幼儿园淮阴小学分园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5.淮安市延安路幼儿园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6.淮安市纪家楼幼儿园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7.淮安市清江浦区浦东幼儿园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8.淮安市公园幼儿园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9.淮安市玖珑湾幼儿园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10.淮安市运东幼儿园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11.淮安市御景城幼儿园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12.淮安市皇冠幼儿园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13.淮安市龙光阁幼儿园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14.淮安市季桥中心幼儿园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15.淮安市茭陵中心幼儿园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16.淮安市淮安区东方康桥幼儿园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17.淮安市老子山第二幼儿园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18.淮安经济技术开发区新东幼儿园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19.金湖县塔集镇尧乡幼儿园</w:t>
      </w:r>
    </w:p>
    <w:p>
      <w:pPr>
        <w:spacing w:line="480" w:lineRule="exact"/>
        <w:rPr>
          <w:rFonts w:eastAsia="仿宋_GB2312"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盐城市（31所）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1.响水县城西幼儿园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2.滨海县五汛镇第二中心幼儿园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3.滨海县东坎街道新农幼儿园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4.盐城滨海港经济区中心幼儿园友谊分园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5.阜宁县沟墩镇实验幼儿园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6.阜宁县益林奥林匹克幼儿园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7.阜宁县阜城街道缪黄幼儿园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8.阜宁县阜城镇童星幼儿园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9.阜宁县山阳幼儿园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10.阜宁县吴滩中心幼儿园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11.阜宁县幼儿园海鑫园区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12.射阳县兴桥镇实验幼儿园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13.射阳县新坍镇实验幼儿园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14.建湖县实小幼儿园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15.建湖县高新区幼儿园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16.东台市梁垛镇台南幼儿园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17.东台市三仓镇中心幼儿园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18.盐城市大丰区草庙镇川东幼儿园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19.盐城市大丰区刘庄镇中心幼儿园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20.盐城市大丰区白驹镇洋心洼幼儿园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21.盐城市大丰区新丰镇金墩幼儿园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22.盐城市大丰区城东实验幼儿园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23.盐城市盐都区北蒋中心幼儿园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24.盐城市大纵湖镇幼儿园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25.盐城市盐都区盐渎路幼儿园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26.盐城市亭湖区星河艺术幼儿园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27.盐城亭湖金色华庭幼儿园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28.盐城亭湖亲亲宝贝幼儿园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29.盐城市亭湖区盐东镇幼儿园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30.盐城市盐南高新区宝福娃幼儿园有限公司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31.盐城市格林幼儿园</w:t>
      </w:r>
    </w:p>
    <w:p>
      <w:pPr>
        <w:spacing w:line="480" w:lineRule="exact"/>
        <w:rPr>
          <w:rFonts w:eastAsia="仿宋_GB2312"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扬州市（7所）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1.高邮市未来星幼儿园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2.扬州市邗江区蒋王街道文汇苑幼儿园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3.扬州市邗江区金苹果尚城幼儿园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4.扬州市江都区郭村新镇中心幼儿园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5.扬州市江都区浦头中心幼儿园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6.扬州市广陵区九龙幼儿园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7.扬州市生态科技新城泰安镇中心幼儿园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镇江市（8所）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1.丹阳市导墅中心幼儿园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2.丹阳天波实验幼儿园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3.丹阳爱德美幼儿园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4.句容市下蜀镇中心幼儿园亭子分园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5.句容市天王镇浦溪幼儿园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6.镇江市丹徒区江心中心幼儿园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7.镇江市京口区优山美地幼儿园</w:t>
      </w:r>
    </w:p>
    <w:p>
      <w:pPr>
        <w:spacing w:line="480" w:lineRule="exact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8.镇江市京口区优学坊名仕生态幼儿园</w:t>
      </w:r>
    </w:p>
    <w:p>
      <w:pPr>
        <w:spacing w:line="480" w:lineRule="exact"/>
        <w:rPr>
          <w:rFonts w:eastAsia="仿宋_GB2312"/>
          <w:sz w:val="30"/>
          <w:szCs w:val="30"/>
        </w:rPr>
      </w:pP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泰州市（20所）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1.靖江市孤山镇团结幼儿园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2.靖江市阳光幼儿园虹桥分园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3.靖江市格林贝贝幼儿园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4.泰兴市虹桥镇中心幼儿园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5.泰兴市根思乡中心幼儿园老叶分园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6.泰兴市黄桥镇金苹果幼儿园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7.兴化市海池幼儿园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8.兴化市临城街道刘陆幼儿园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9.兴化市蓝天幼儿园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10.兴化市千垛镇中心幼儿园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11.兴化市戴南镇史堡幼儿园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12.兴化市荻垛镇西毛幼儿园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13.兴化市沙沟镇周奋幼儿园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14.兴化市乐吾幼儿园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15.泰州市太湖路幼儿园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16.泰州医药高新区（高港区）凤凰幼儿园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17.泰州市世茂蓝天幼儿园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18.泰州市高港区小福龙幼儿园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19.泰州市高港区水岸幼儿园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20.泰州市寺巷镇新华幼儿园</w:t>
      </w: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</w:p>
    <w:p>
      <w:pPr>
        <w:spacing w:line="48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宿迁市（33所）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1.沭阳中新幼儿园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2.沭阳虞姬幼儿园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3.沭阳县桑墟中心小学幼儿园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4.沭阳县西圩中心幼儿园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5.沭阳县周集中心小学幼儿园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6.沭阳县扎下中心小学幼儿园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7.沭阳县章集中心幼儿园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8.沭阳县钱集镇中心幼儿园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9.沭阳县书香名邸幼儿园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10.沭阳南京路幼儿园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11.沭阳县桑墟镇爱心幼儿园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12.沭阳县南湖小学附属小太阳幼儿园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13.沭阳县十字中心小学幼儿园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14.沭阳县赵集小学幼儿园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15.泗阳县双语实验学校附属幼儿园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16.泗阳新袁英才幼儿园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17.泗阳裴圩英才幼儿园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18.泗洪县健康路小学幼儿园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19.泗洪经济开发区小学附属幼儿园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20.泗洪县青阳镇聪明树幼儿园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21.泗洪县青阳镇红苹果幼儿园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22.宿迁市宿豫区浦东幼儿园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23.宿迁市宿豫区启明实验学校幼儿园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24.宿迁市宿城区古山河幼儿园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25.宿迁市宿城区肖桥幼儿园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26.宿迁市宿城区格林幼儿园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27.宿迁市宿城区中港雅典城幼儿园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28.宿迁经济技术开发区三棵树乡和谐幼儿园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29.宿迁经济技术开发区希望城幼儿园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30.宿迁市湖滨新区皂河二小幼儿园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31.宿迁市洋河新区旺族雅苑幼儿园</w:t>
      </w:r>
    </w:p>
    <w:p>
      <w:pPr>
        <w:spacing w:line="48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32.宿迁市洋河新区紫金名门幼儿园</w:t>
      </w:r>
    </w:p>
    <w:p>
      <w:pPr>
        <w:spacing w:line="480" w:lineRule="exact"/>
        <w:rPr>
          <w:rFonts w:eastAsia="仿宋_GB2312"/>
          <w:b/>
          <w:sz w:val="30"/>
          <w:szCs w:val="30"/>
        </w:rPr>
      </w:pPr>
      <w:r>
        <w:rPr>
          <w:rFonts w:eastAsia="仿宋_GB2312"/>
          <w:sz w:val="30"/>
          <w:szCs w:val="30"/>
        </w:rPr>
        <w:t>33.宿迁市洋河实验幼儿园</w:t>
      </w:r>
    </w:p>
    <w:p>
      <w:pPr>
        <w:spacing w:line="460" w:lineRule="exact"/>
        <w:rPr>
          <w:rFonts w:eastAsia="仿宋_GB2312"/>
          <w:sz w:val="30"/>
          <w:szCs w:val="30"/>
        </w:rPr>
      </w:pPr>
    </w:p>
    <w:p>
      <w:pPr>
        <w:spacing w:line="460" w:lineRule="exact"/>
        <w:jc w:val="left"/>
        <w:rPr>
          <w:sz w:val="32"/>
          <w:szCs w:val="32"/>
        </w:rPr>
      </w:pPr>
    </w:p>
    <w:p>
      <w:pPr>
        <w:adjustRightInd w:val="0"/>
        <w:snapToGrid w:val="0"/>
        <w:spacing w:line="276" w:lineRule="auto"/>
        <w:jc w:val="center"/>
        <w:rPr>
          <w:rFonts w:eastAsia="华文中宋"/>
          <w:sz w:val="36"/>
          <w:szCs w:val="36"/>
        </w:rPr>
      </w:pPr>
      <w:r>
        <w:rPr>
          <w:rFonts w:eastAsia="华文中宋"/>
          <w:sz w:val="36"/>
          <w:szCs w:val="36"/>
          <w:lang w:eastAsia="zh-Hans"/>
        </w:rPr>
        <w:br w:type="page"/>
      </w:r>
      <w:r>
        <w:rPr>
          <w:rFonts w:eastAsia="华文中宋"/>
          <w:sz w:val="36"/>
          <w:szCs w:val="36"/>
          <w:lang w:eastAsia="zh-Hans"/>
        </w:rPr>
        <w:t>二</w:t>
      </w:r>
      <w:r>
        <w:rPr>
          <w:rFonts w:eastAsia="华文中宋"/>
          <w:sz w:val="36"/>
          <w:szCs w:val="36"/>
        </w:rPr>
        <w:t>、暂缓通过复审的省优质幼儿园名单</w:t>
      </w:r>
    </w:p>
    <w:p>
      <w:pPr>
        <w:spacing w:line="276" w:lineRule="auto"/>
        <w:jc w:val="center"/>
        <w:rPr>
          <w:rFonts w:eastAsia="仿宋_GB2312"/>
          <w:sz w:val="30"/>
          <w:szCs w:val="30"/>
        </w:rPr>
      </w:pPr>
      <w:r>
        <w:rPr>
          <w:sz w:val="32"/>
          <w:szCs w:val="32"/>
        </w:rPr>
        <w:t>（14所）</w:t>
      </w: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徐州市（2所）</w:t>
      </w:r>
    </w:p>
    <w:p>
      <w:pPr>
        <w:tabs>
          <w:tab w:val="left" w:pos="4655"/>
        </w:tabs>
        <w:spacing w:line="520" w:lineRule="exact"/>
        <w:rPr>
          <w:rFonts w:eastAsia="仿宋"/>
          <w:sz w:val="30"/>
          <w:szCs w:val="30"/>
        </w:rPr>
      </w:pPr>
      <w:r>
        <w:rPr>
          <w:rFonts w:eastAsia="仿宋"/>
          <w:sz w:val="30"/>
          <w:szCs w:val="30"/>
        </w:rPr>
        <w:t>1</w:t>
      </w:r>
      <w:r>
        <w:rPr>
          <w:rFonts w:eastAsia="仿宋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</w:rPr>
        <w:t>丰县欢口镇智慧星幼儿园</w:t>
      </w:r>
    </w:p>
    <w:p>
      <w:pPr>
        <w:tabs>
          <w:tab w:val="left" w:pos="4655"/>
        </w:tabs>
        <w:spacing w:line="520" w:lineRule="exact"/>
        <w:rPr>
          <w:rFonts w:eastAsia="仿宋_GB2312"/>
          <w:b/>
          <w:bCs/>
          <w:sz w:val="30"/>
          <w:szCs w:val="30"/>
        </w:rPr>
      </w:pPr>
      <w:r>
        <w:rPr>
          <w:rFonts w:eastAsia="仿宋"/>
          <w:sz w:val="30"/>
          <w:szCs w:val="30"/>
        </w:rPr>
        <w:t>2</w:t>
      </w:r>
      <w:r>
        <w:rPr>
          <w:rFonts w:eastAsia="仿宋_GB2312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</w:rPr>
        <w:t>睢宁县庆安镇中心幼儿园</w:t>
      </w: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连云港市（3所）</w:t>
      </w:r>
    </w:p>
    <w:p>
      <w:pPr>
        <w:tabs>
          <w:tab w:val="left" w:pos="4655"/>
        </w:tabs>
        <w:spacing w:line="520" w:lineRule="exact"/>
        <w:rPr>
          <w:rFonts w:eastAsia="仿宋_GB2312"/>
          <w:sz w:val="30"/>
          <w:szCs w:val="30"/>
        </w:rPr>
      </w:pPr>
      <w:r>
        <w:rPr>
          <w:rFonts w:eastAsia="仿宋"/>
          <w:sz w:val="30"/>
          <w:szCs w:val="30"/>
        </w:rPr>
        <w:t>1</w:t>
      </w:r>
      <w:r>
        <w:rPr>
          <w:rFonts w:eastAsia="仿宋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</w:rPr>
        <w:t>东海县李埝乡第二幼儿园</w:t>
      </w:r>
    </w:p>
    <w:p>
      <w:pPr>
        <w:tabs>
          <w:tab w:val="left" w:pos="4655"/>
        </w:tabs>
        <w:spacing w:line="520" w:lineRule="exact"/>
        <w:rPr>
          <w:rFonts w:eastAsia="仿宋"/>
          <w:sz w:val="30"/>
          <w:szCs w:val="30"/>
        </w:rPr>
      </w:pPr>
      <w:r>
        <w:rPr>
          <w:rFonts w:eastAsia="仿宋"/>
          <w:sz w:val="30"/>
          <w:szCs w:val="30"/>
        </w:rPr>
        <w:t>2.</w:t>
      </w:r>
      <w:r>
        <w:rPr>
          <w:rFonts w:eastAsia="仿宋_GB2312"/>
          <w:sz w:val="30"/>
          <w:szCs w:val="30"/>
        </w:rPr>
        <w:t>东海县石榴街道七彩幼儿园</w:t>
      </w:r>
    </w:p>
    <w:p>
      <w:pPr>
        <w:tabs>
          <w:tab w:val="left" w:pos="4655"/>
        </w:tabs>
        <w:spacing w:line="520" w:lineRule="exact"/>
        <w:rPr>
          <w:rFonts w:eastAsia="仿宋_GB2312"/>
          <w:sz w:val="30"/>
          <w:szCs w:val="30"/>
        </w:rPr>
      </w:pPr>
      <w:r>
        <w:rPr>
          <w:rFonts w:eastAsia="仿宋"/>
          <w:sz w:val="30"/>
          <w:szCs w:val="30"/>
        </w:rPr>
        <w:t>3</w:t>
      </w:r>
      <w:r>
        <w:rPr>
          <w:rFonts w:eastAsia="仿宋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</w:rPr>
        <w:t>灌云县四队康缘幼儿园</w:t>
      </w: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淮安市（1所）</w:t>
      </w:r>
    </w:p>
    <w:p>
      <w:pPr>
        <w:tabs>
          <w:tab w:val="left" w:pos="4655"/>
        </w:tabs>
        <w:spacing w:line="520" w:lineRule="exact"/>
        <w:rPr>
          <w:rFonts w:eastAsia="仿宋_GB2312"/>
          <w:sz w:val="30"/>
          <w:szCs w:val="30"/>
        </w:rPr>
      </w:pPr>
      <w:r>
        <w:rPr>
          <w:rFonts w:eastAsia="黑体"/>
          <w:bCs/>
          <w:sz w:val="30"/>
          <w:szCs w:val="30"/>
        </w:rPr>
        <w:t>1.</w:t>
      </w:r>
      <w:r>
        <w:rPr>
          <w:rFonts w:eastAsia="仿宋_GB2312"/>
          <w:sz w:val="30"/>
          <w:szCs w:val="30"/>
          <w:lang w:eastAsia="zh-Hans"/>
        </w:rPr>
        <w:t>淮安市东双沟第二幼儿园</w:t>
      </w:r>
    </w:p>
    <w:p>
      <w:pPr>
        <w:spacing w:line="520" w:lineRule="exact"/>
        <w:rPr>
          <w:rFonts w:eastAsia="黑体"/>
          <w:b/>
          <w:bCs/>
          <w:sz w:val="30"/>
          <w:szCs w:val="30"/>
        </w:rPr>
      </w:pPr>
    </w:p>
    <w:p>
      <w:pPr>
        <w:spacing w:line="520" w:lineRule="exact"/>
        <w:rPr>
          <w:rFonts w:eastAsia="黑体"/>
          <w:b/>
          <w:bCs/>
          <w:sz w:val="30"/>
          <w:szCs w:val="30"/>
          <w:lang w:eastAsia="zh-Hans"/>
        </w:rPr>
      </w:pPr>
      <w:r>
        <w:rPr>
          <w:rFonts w:eastAsia="黑体"/>
          <w:b/>
          <w:bCs/>
          <w:sz w:val="30"/>
          <w:szCs w:val="30"/>
          <w:lang w:eastAsia="zh-Hans"/>
        </w:rPr>
        <w:t>盐城市（2所）</w:t>
      </w:r>
    </w:p>
    <w:p>
      <w:pPr>
        <w:spacing w:line="520" w:lineRule="exact"/>
        <w:rPr>
          <w:rFonts w:eastAsia="仿宋"/>
          <w:sz w:val="30"/>
          <w:szCs w:val="30"/>
          <w:lang w:eastAsia="zh-Hans"/>
        </w:rPr>
      </w:pPr>
      <w:r>
        <w:rPr>
          <w:rFonts w:eastAsia="黑体"/>
          <w:bCs/>
          <w:sz w:val="30"/>
          <w:szCs w:val="30"/>
          <w:lang w:eastAsia="zh-Hans"/>
        </w:rPr>
        <w:t>1.</w:t>
      </w:r>
      <w:r>
        <w:rPr>
          <w:rFonts w:eastAsia="仿宋_GB2312"/>
          <w:sz w:val="30"/>
          <w:szCs w:val="30"/>
          <w:lang w:eastAsia="zh-Hans"/>
        </w:rPr>
        <w:t>盐城亭湖金娃娃幼儿园</w:t>
      </w:r>
    </w:p>
    <w:p>
      <w:pPr>
        <w:spacing w:line="520" w:lineRule="exact"/>
        <w:rPr>
          <w:rFonts w:eastAsia="仿宋_GB2312"/>
          <w:sz w:val="30"/>
          <w:szCs w:val="30"/>
          <w:lang w:eastAsia="zh-Hans"/>
        </w:rPr>
      </w:pPr>
      <w:r>
        <w:rPr>
          <w:rFonts w:eastAsia="黑体"/>
          <w:bCs/>
          <w:sz w:val="30"/>
          <w:szCs w:val="30"/>
          <w:lang w:eastAsia="zh-Hans"/>
        </w:rPr>
        <w:t>2.</w:t>
      </w:r>
      <w:r>
        <w:rPr>
          <w:rFonts w:eastAsia="仿宋_GB2312"/>
          <w:sz w:val="30"/>
          <w:szCs w:val="30"/>
          <w:lang w:eastAsia="zh-Hans"/>
        </w:rPr>
        <w:t>盐城亭湖米奇幼儿园</w:t>
      </w:r>
    </w:p>
    <w:p>
      <w:pPr>
        <w:spacing w:line="520" w:lineRule="exact"/>
        <w:rPr>
          <w:rFonts w:eastAsia="黑体"/>
          <w:b/>
          <w:bCs/>
          <w:sz w:val="30"/>
          <w:szCs w:val="30"/>
          <w:lang w:eastAsia="zh-Hans"/>
        </w:rPr>
      </w:pPr>
    </w:p>
    <w:p>
      <w:pPr>
        <w:spacing w:line="520" w:lineRule="exact"/>
        <w:rPr>
          <w:rFonts w:eastAsia="黑体"/>
          <w:b/>
          <w:bCs/>
          <w:sz w:val="30"/>
          <w:szCs w:val="30"/>
          <w:lang w:eastAsia="zh-Hans"/>
        </w:rPr>
      </w:pPr>
      <w:r>
        <w:rPr>
          <w:rFonts w:eastAsia="黑体"/>
          <w:b/>
          <w:bCs/>
          <w:sz w:val="30"/>
          <w:szCs w:val="30"/>
          <w:lang w:eastAsia="zh-Hans"/>
        </w:rPr>
        <w:t>扬州市（1所）</w:t>
      </w:r>
    </w:p>
    <w:p>
      <w:pPr>
        <w:spacing w:line="520" w:lineRule="exact"/>
        <w:rPr>
          <w:rFonts w:eastAsia="仿宋_GB2312"/>
          <w:sz w:val="30"/>
          <w:szCs w:val="30"/>
          <w:lang w:eastAsia="zh-Hans"/>
        </w:rPr>
      </w:pPr>
      <w:r>
        <w:rPr>
          <w:rFonts w:eastAsia="黑体"/>
          <w:bCs/>
          <w:sz w:val="30"/>
          <w:szCs w:val="30"/>
          <w:lang w:eastAsia="zh-Hans"/>
        </w:rPr>
        <w:t>1.</w:t>
      </w:r>
      <w:r>
        <w:rPr>
          <w:rFonts w:eastAsia="仿宋_GB2312"/>
          <w:sz w:val="30"/>
          <w:szCs w:val="30"/>
          <w:lang w:eastAsia="zh-Hans"/>
        </w:rPr>
        <w:t>宝应县开发区实验幼儿园</w:t>
      </w:r>
    </w:p>
    <w:p>
      <w:pPr>
        <w:spacing w:line="520" w:lineRule="exact"/>
        <w:rPr>
          <w:rFonts w:eastAsia="仿宋"/>
          <w:sz w:val="30"/>
          <w:szCs w:val="30"/>
          <w:lang w:eastAsia="zh-Hans"/>
        </w:rPr>
      </w:pPr>
    </w:p>
    <w:p>
      <w:pPr>
        <w:spacing w:line="520" w:lineRule="exact"/>
        <w:rPr>
          <w:rFonts w:eastAsia="黑体"/>
          <w:b/>
          <w:bCs/>
          <w:sz w:val="30"/>
          <w:szCs w:val="30"/>
          <w:lang w:eastAsia="zh-Hans"/>
        </w:rPr>
      </w:pPr>
      <w:r>
        <w:rPr>
          <w:rFonts w:eastAsia="黑体"/>
          <w:b/>
          <w:bCs/>
          <w:sz w:val="30"/>
          <w:szCs w:val="30"/>
          <w:lang w:eastAsia="zh-Hans"/>
        </w:rPr>
        <w:t>镇江市（1所）</w:t>
      </w:r>
    </w:p>
    <w:p>
      <w:pPr>
        <w:spacing w:line="520" w:lineRule="exact"/>
        <w:rPr>
          <w:rFonts w:eastAsia="仿宋_GB2312"/>
          <w:sz w:val="30"/>
          <w:szCs w:val="30"/>
          <w:lang w:eastAsia="zh-Hans"/>
        </w:rPr>
      </w:pPr>
      <w:r>
        <w:rPr>
          <w:rFonts w:eastAsia="仿宋"/>
          <w:sz w:val="30"/>
          <w:szCs w:val="30"/>
          <w:lang w:eastAsia="zh-Hans"/>
        </w:rPr>
        <w:t>1.</w:t>
      </w:r>
      <w:r>
        <w:rPr>
          <w:rFonts w:eastAsia="仿宋_GB2312"/>
          <w:sz w:val="30"/>
          <w:szCs w:val="30"/>
          <w:lang w:eastAsia="zh-Hans"/>
        </w:rPr>
        <w:t>句容市宝华镇中心幼儿园宝华花园分园</w:t>
      </w:r>
    </w:p>
    <w:p>
      <w:pPr>
        <w:spacing w:line="520" w:lineRule="exact"/>
        <w:rPr>
          <w:rFonts w:eastAsia="黑体"/>
          <w:b/>
          <w:bCs/>
          <w:sz w:val="30"/>
          <w:szCs w:val="30"/>
          <w:lang w:eastAsia="zh-Hans"/>
        </w:rPr>
      </w:pPr>
      <w:r>
        <w:rPr>
          <w:rFonts w:eastAsia="黑体"/>
          <w:b/>
          <w:bCs/>
          <w:sz w:val="30"/>
          <w:szCs w:val="30"/>
          <w:lang w:eastAsia="zh-Hans"/>
        </w:rPr>
        <w:t>泰州市（1所）</w:t>
      </w:r>
    </w:p>
    <w:p>
      <w:pPr>
        <w:spacing w:line="520" w:lineRule="exact"/>
        <w:rPr>
          <w:rFonts w:eastAsia="仿宋_GB2312"/>
          <w:sz w:val="30"/>
          <w:szCs w:val="30"/>
          <w:lang w:eastAsia="zh-Hans"/>
        </w:rPr>
      </w:pPr>
      <w:r>
        <w:rPr>
          <w:rFonts w:eastAsia="仿宋"/>
          <w:sz w:val="30"/>
          <w:szCs w:val="30"/>
          <w:lang w:eastAsia="zh-Hans"/>
        </w:rPr>
        <w:t>1.</w:t>
      </w:r>
      <w:r>
        <w:rPr>
          <w:rFonts w:eastAsia="仿宋_GB2312"/>
          <w:sz w:val="30"/>
          <w:szCs w:val="30"/>
          <w:lang w:eastAsia="zh-Hans"/>
        </w:rPr>
        <w:t>泰兴市济川街道中心幼儿园佳源分园</w:t>
      </w:r>
    </w:p>
    <w:p>
      <w:pPr>
        <w:spacing w:line="460" w:lineRule="exact"/>
        <w:rPr>
          <w:rFonts w:eastAsia="仿宋"/>
          <w:sz w:val="30"/>
          <w:szCs w:val="30"/>
          <w:lang w:eastAsia="zh-Hans"/>
        </w:rPr>
      </w:pPr>
    </w:p>
    <w:p>
      <w:pPr>
        <w:spacing w:line="46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宿迁市（3所）</w:t>
      </w:r>
    </w:p>
    <w:p>
      <w:pPr>
        <w:spacing w:line="460" w:lineRule="exact"/>
        <w:rPr>
          <w:rFonts w:eastAsia="仿宋_GB2312"/>
          <w:sz w:val="30"/>
          <w:szCs w:val="30"/>
          <w:lang w:eastAsia="zh-Hans"/>
        </w:rPr>
      </w:pPr>
      <w:r>
        <w:rPr>
          <w:rFonts w:eastAsia="仿宋"/>
          <w:sz w:val="30"/>
          <w:szCs w:val="30"/>
        </w:rPr>
        <w:t>1</w:t>
      </w:r>
      <w:r>
        <w:rPr>
          <w:rFonts w:eastAsia="仿宋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  <w:lang w:eastAsia="zh-Hans"/>
        </w:rPr>
        <w:t>泗洪县青阳镇星河上城幼儿园</w:t>
      </w:r>
    </w:p>
    <w:p>
      <w:pPr>
        <w:spacing w:line="460" w:lineRule="exact"/>
        <w:rPr>
          <w:rFonts w:eastAsia="仿宋_GB2312"/>
          <w:sz w:val="30"/>
          <w:szCs w:val="30"/>
          <w:lang w:eastAsia="zh-Hans"/>
        </w:rPr>
      </w:pPr>
      <w:r>
        <w:rPr>
          <w:rFonts w:eastAsia="仿宋"/>
          <w:sz w:val="30"/>
          <w:szCs w:val="30"/>
        </w:rPr>
        <w:t>2</w:t>
      </w:r>
      <w:r>
        <w:rPr>
          <w:rFonts w:eastAsia="仿宋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  <w:lang w:eastAsia="zh-Hans"/>
        </w:rPr>
        <w:t>泗洪县上塘蓝天幼儿园</w:t>
      </w:r>
    </w:p>
    <w:p>
      <w:pPr>
        <w:spacing w:line="460" w:lineRule="exact"/>
        <w:rPr>
          <w:rFonts w:eastAsia="楷体"/>
          <w:b/>
          <w:sz w:val="30"/>
          <w:szCs w:val="30"/>
        </w:rPr>
      </w:pPr>
      <w:r>
        <w:rPr>
          <w:rFonts w:eastAsia="仿宋"/>
          <w:sz w:val="30"/>
          <w:szCs w:val="30"/>
        </w:rPr>
        <w:t>3</w:t>
      </w:r>
      <w:r>
        <w:rPr>
          <w:rFonts w:eastAsia="仿宋"/>
          <w:sz w:val="30"/>
          <w:szCs w:val="30"/>
          <w:lang w:eastAsia="zh-Hans"/>
        </w:rPr>
        <w:t>.</w:t>
      </w:r>
      <w:r>
        <w:rPr>
          <w:rFonts w:eastAsia="仿宋_GB2312"/>
          <w:sz w:val="30"/>
          <w:szCs w:val="30"/>
          <w:lang w:eastAsia="zh-Hans"/>
        </w:rPr>
        <w:t>宿迁经济技术开发区黄河社区祥和水晶幼儿园</w:t>
      </w:r>
    </w:p>
    <w:p>
      <w:pPr>
        <w:adjustRightInd w:val="0"/>
        <w:snapToGrid w:val="0"/>
        <w:spacing w:line="460" w:lineRule="exact"/>
        <w:jc w:val="center"/>
        <w:rPr>
          <w:rFonts w:eastAsia="华文中宋"/>
          <w:b/>
          <w:bCs/>
          <w:sz w:val="36"/>
          <w:szCs w:val="36"/>
        </w:rPr>
      </w:pPr>
    </w:p>
    <w:p>
      <w:pPr>
        <w:adjustRightInd w:val="0"/>
        <w:snapToGrid w:val="0"/>
        <w:spacing w:line="460" w:lineRule="exact"/>
        <w:jc w:val="center"/>
        <w:rPr>
          <w:rFonts w:eastAsia="华文中宋"/>
          <w:b/>
          <w:bCs/>
          <w:sz w:val="36"/>
          <w:szCs w:val="36"/>
        </w:rPr>
      </w:pPr>
    </w:p>
    <w:p>
      <w:pPr>
        <w:adjustRightInd w:val="0"/>
        <w:snapToGrid w:val="0"/>
        <w:spacing w:line="460" w:lineRule="exact"/>
        <w:jc w:val="center"/>
        <w:rPr>
          <w:rFonts w:eastAsia="华文中宋"/>
          <w:b/>
          <w:bCs/>
          <w:sz w:val="36"/>
          <w:szCs w:val="36"/>
        </w:rPr>
      </w:pPr>
    </w:p>
    <w:p>
      <w:pPr>
        <w:adjustRightInd w:val="0"/>
        <w:snapToGrid w:val="0"/>
        <w:spacing w:line="460" w:lineRule="exact"/>
        <w:jc w:val="center"/>
        <w:rPr>
          <w:rFonts w:eastAsia="华文中宋"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br w:type="page"/>
      </w:r>
      <w:r>
        <w:rPr>
          <w:rFonts w:eastAsia="华文中宋"/>
          <w:sz w:val="36"/>
          <w:szCs w:val="36"/>
          <w:lang w:eastAsia="zh-Hans"/>
        </w:rPr>
        <w:t>三</w:t>
      </w:r>
      <w:r>
        <w:rPr>
          <w:rFonts w:eastAsia="华文中宋"/>
          <w:sz w:val="36"/>
          <w:szCs w:val="36"/>
        </w:rPr>
        <w:t>、未通过复审的省优质幼儿园名单</w:t>
      </w:r>
    </w:p>
    <w:p>
      <w:pPr>
        <w:adjustRightInd w:val="0"/>
        <w:snapToGrid w:val="0"/>
        <w:spacing w:line="276" w:lineRule="auto"/>
        <w:jc w:val="center"/>
        <w:rPr>
          <w:sz w:val="32"/>
          <w:szCs w:val="32"/>
        </w:rPr>
      </w:pPr>
      <w:r>
        <w:rPr>
          <w:sz w:val="32"/>
          <w:szCs w:val="32"/>
        </w:rPr>
        <w:t>（1所）</w:t>
      </w:r>
    </w:p>
    <w:p>
      <w:pPr>
        <w:spacing w:line="460" w:lineRule="exact"/>
        <w:rPr>
          <w:rFonts w:eastAsia="黑体"/>
          <w:b/>
          <w:bCs/>
          <w:sz w:val="30"/>
          <w:szCs w:val="30"/>
        </w:rPr>
      </w:pPr>
    </w:p>
    <w:p>
      <w:pPr>
        <w:spacing w:line="460" w:lineRule="exact"/>
        <w:rPr>
          <w:rFonts w:eastAsia="黑体"/>
          <w:b/>
          <w:bCs/>
          <w:sz w:val="30"/>
          <w:szCs w:val="30"/>
        </w:rPr>
      </w:pPr>
      <w:r>
        <w:rPr>
          <w:rFonts w:eastAsia="黑体"/>
          <w:b/>
          <w:bCs/>
          <w:sz w:val="30"/>
          <w:szCs w:val="30"/>
        </w:rPr>
        <w:t>宿迁市（1所）</w:t>
      </w:r>
    </w:p>
    <w:p>
      <w:pPr>
        <w:spacing w:line="460" w:lineRule="exact"/>
        <w:rPr>
          <w:rFonts w:eastAsia="仿宋_GB2312"/>
          <w:b/>
          <w:sz w:val="30"/>
          <w:szCs w:val="30"/>
        </w:rPr>
      </w:pPr>
      <w:r>
        <w:rPr>
          <w:rFonts w:eastAsia="仿宋_GB2312"/>
          <w:sz w:val="30"/>
          <w:szCs w:val="30"/>
        </w:rPr>
        <w:t>1.沭阳县汤涧中心小学幼儿园</w:t>
      </w:r>
    </w:p>
    <w:p>
      <w:pPr>
        <w:adjustRightInd w:val="0"/>
        <w:snapToGrid w:val="0"/>
        <w:spacing w:line="560" w:lineRule="exact"/>
        <w:jc w:val="left"/>
        <w:rPr>
          <w:rFonts w:eastAsia="仿宋_GB2312"/>
          <w:b/>
          <w:sz w:val="28"/>
          <w:szCs w:val="28"/>
        </w:rPr>
      </w:pPr>
    </w:p>
    <w:p>
      <w:pPr>
        <w:adjustRightInd w:val="0"/>
        <w:snapToGrid w:val="0"/>
        <w:spacing w:line="560" w:lineRule="exact"/>
        <w:jc w:val="left"/>
        <w:rPr>
          <w:rFonts w:eastAsia="仿宋_GB2312"/>
          <w:b/>
          <w:sz w:val="28"/>
          <w:szCs w:val="28"/>
        </w:rPr>
      </w:pPr>
    </w:p>
    <w:p>
      <w:pPr>
        <w:adjustRightInd w:val="0"/>
        <w:snapToGrid w:val="0"/>
        <w:spacing w:line="560" w:lineRule="exact"/>
        <w:jc w:val="left"/>
        <w:rPr>
          <w:rFonts w:eastAsia="仿宋_GB2312"/>
          <w:b/>
          <w:sz w:val="28"/>
          <w:szCs w:val="28"/>
        </w:rPr>
      </w:pPr>
    </w:p>
    <w:p>
      <w:pPr>
        <w:adjustRightInd w:val="0"/>
        <w:snapToGrid w:val="0"/>
        <w:spacing w:line="560" w:lineRule="exact"/>
        <w:jc w:val="left"/>
        <w:rPr>
          <w:rFonts w:eastAsia="仿宋_GB2312"/>
          <w:b/>
          <w:sz w:val="28"/>
          <w:szCs w:val="28"/>
        </w:rPr>
      </w:pPr>
    </w:p>
    <w:p>
      <w:pPr>
        <w:adjustRightInd w:val="0"/>
        <w:snapToGrid w:val="0"/>
        <w:spacing w:line="560" w:lineRule="exact"/>
        <w:jc w:val="left"/>
        <w:rPr>
          <w:rFonts w:eastAsia="仿宋_GB2312"/>
          <w:b/>
          <w:sz w:val="28"/>
          <w:szCs w:val="28"/>
        </w:rPr>
      </w:pPr>
    </w:p>
    <w:p>
      <w:pPr>
        <w:adjustRightInd w:val="0"/>
        <w:snapToGrid w:val="0"/>
        <w:spacing w:line="560" w:lineRule="exact"/>
        <w:jc w:val="left"/>
        <w:rPr>
          <w:rFonts w:eastAsia="仿宋_GB2312"/>
          <w:b/>
          <w:sz w:val="28"/>
          <w:szCs w:val="28"/>
        </w:rPr>
      </w:pPr>
    </w:p>
    <w:p>
      <w:pPr>
        <w:adjustRightInd w:val="0"/>
        <w:snapToGrid w:val="0"/>
        <w:spacing w:line="560" w:lineRule="exact"/>
        <w:ind w:firstLine="280" w:firstLineChars="100"/>
        <w:jc w:val="left"/>
        <w:rPr>
          <w:rFonts w:eastAsia="仿宋_GB2312"/>
          <w:sz w:val="28"/>
          <w:szCs w:val="28"/>
        </w:r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701" w:left="153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420" w:leftChars="200" w:right="420" w:rightChars="20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2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  <w:jc w:val="center"/>
    </w:pP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C6471C"/>
    <w:rsid w:val="72C64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2023-01-18T04:38:00Z</dcterms:created>
  <dc:creator>Administrator</dc:creator>
  <cp:lastModifiedBy>Administrator</cp:lastModifiedBy>
  <dcterms:modified xsi:type="dcterms:W3CDTF">2023-01-18T04:39:59Z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84D84C2CF0064CBBBA69F027189876FF</vt:lpwstr>
  </property>
</Properties>
</file>