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F19" w:rsidRDefault="006F7F19" w:rsidP="006F7F19">
      <w:pPr>
        <w:autoSpaceDN w:val="0"/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  <w:lang w:bidi="ar"/>
        </w:rPr>
        <w:t>附件</w:t>
      </w:r>
    </w:p>
    <w:p w:rsidR="006F7F19" w:rsidRDefault="006F7F19" w:rsidP="006F7F19">
      <w:pPr>
        <w:autoSpaceDN w:val="0"/>
        <w:spacing w:line="560" w:lineRule="exact"/>
        <w:jc w:val="center"/>
        <w:rPr>
          <w:rFonts w:eastAsia="华文中宋"/>
          <w:color w:val="000000"/>
          <w:sz w:val="36"/>
          <w:szCs w:val="36"/>
        </w:rPr>
      </w:pPr>
    </w:p>
    <w:p w:rsidR="006F7F19" w:rsidRDefault="006F7F19" w:rsidP="006F7F19">
      <w:pPr>
        <w:autoSpaceDN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  <w:lang w:bidi="ar"/>
        </w:rPr>
        <w:t>2022</w:t>
      </w:r>
      <w:r>
        <w:rPr>
          <w:rFonts w:eastAsia="方正小标宋简体"/>
          <w:color w:val="000000"/>
          <w:sz w:val="44"/>
          <w:szCs w:val="44"/>
          <w:lang w:bidi="ar"/>
        </w:rPr>
        <w:t>年度全省教育信息工作表扬单位名单</w:t>
      </w:r>
    </w:p>
    <w:p w:rsidR="006F7F19" w:rsidRDefault="006F7F19" w:rsidP="006F7F19">
      <w:pPr>
        <w:autoSpaceDN w:val="0"/>
        <w:spacing w:line="560" w:lineRule="exact"/>
        <w:jc w:val="center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（按积分高低顺序排名）</w:t>
      </w:r>
    </w:p>
    <w:p w:rsidR="006F7F19" w:rsidRDefault="006F7F19" w:rsidP="006F7F19">
      <w:pPr>
        <w:autoSpaceDN w:val="0"/>
        <w:spacing w:line="540" w:lineRule="exact"/>
        <w:jc w:val="center"/>
        <w:rPr>
          <w:rFonts w:eastAsia="楷体_GB2312"/>
          <w:color w:val="000000"/>
          <w:sz w:val="32"/>
          <w:szCs w:val="32"/>
        </w:rPr>
      </w:pPr>
    </w:p>
    <w:p w:rsidR="006F7F19" w:rsidRDefault="006F7F19" w:rsidP="006F7F19">
      <w:pPr>
        <w:autoSpaceDN w:val="0"/>
        <w:spacing w:line="540" w:lineRule="exact"/>
        <w:jc w:val="center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  <w:lang w:bidi="ar"/>
        </w:rPr>
        <w:t>一、设区市教育局（</w:t>
      </w:r>
      <w:r>
        <w:rPr>
          <w:rFonts w:eastAsia="黑体"/>
          <w:color w:val="000000"/>
          <w:sz w:val="32"/>
          <w:szCs w:val="32"/>
          <w:lang w:bidi="ar"/>
        </w:rPr>
        <w:t>5</w:t>
      </w:r>
      <w:r>
        <w:rPr>
          <w:rFonts w:eastAsia="黑体"/>
          <w:color w:val="000000"/>
          <w:sz w:val="32"/>
          <w:szCs w:val="32"/>
          <w:lang w:bidi="ar"/>
        </w:rPr>
        <w:t>个）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常州市教育局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苏州市教育局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泰州市教育局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黑体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镇江市教育局</w:t>
      </w:r>
    </w:p>
    <w:p w:rsidR="006F7F19" w:rsidRDefault="006F7F19" w:rsidP="006F7F19">
      <w:pPr>
        <w:autoSpaceDN w:val="0"/>
        <w:spacing w:line="540" w:lineRule="exact"/>
        <w:jc w:val="center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  <w:lang w:bidi="ar"/>
        </w:rPr>
        <w:t>二、县（市、区）教育局（</w:t>
      </w:r>
      <w:r>
        <w:rPr>
          <w:rFonts w:eastAsia="黑体"/>
          <w:color w:val="000000"/>
          <w:sz w:val="32"/>
          <w:szCs w:val="32"/>
          <w:lang w:bidi="ar"/>
        </w:rPr>
        <w:t>21</w:t>
      </w:r>
      <w:r>
        <w:rPr>
          <w:rFonts w:eastAsia="黑体"/>
          <w:color w:val="000000"/>
          <w:sz w:val="32"/>
          <w:szCs w:val="32"/>
          <w:lang w:bidi="ar"/>
        </w:rPr>
        <w:t>个）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泰州市泰兴市教育局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无锡市梁溪区教育局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南通市通州区教育体育局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镇江市句容市教育局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泰州市姜堰区教育局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镇江市丹阳市教育局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南通市启东市教育体育局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南通市如皋市教育局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盐城市大丰区教育局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扬州市江都区教育局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扬州市高邮市教育体育局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lastRenderedPageBreak/>
        <w:t>宿迁市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宿豫区教育局</w:t>
      </w:r>
      <w:proofErr w:type="gramEnd"/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盐城市东台市教育局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连云港市东海县教育局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连云港市灌南县教育局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扬州市宝应县教育局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镇江市丹徒区教育局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宿迁市泗洪县教育局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镇江市京口区教育局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苏州市太仓市教育局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镇江市扬中市教育局</w:t>
      </w:r>
    </w:p>
    <w:p w:rsidR="006F7F19" w:rsidRDefault="006F7F19" w:rsidP="006F7F19">
      <w:pPr>
        <w:autoSpaceDN w:val="0"/>
        <w:spacing w:line="540" w:lineRule="exact"/>
        <w:jc w:val="center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  <w:lang w:bidi="ar"/>
        </w:rPr>
        <w:t>三、本科高校（</w:t>
      </w:r>
      <w:r>
        <w:rPr>
          <w:rFonts w:eastAsia="黑体"/>
          <w:color w:val="000000"/>
          <w:sz w:val="32"/>
          <w:szCs w:val="32"/>
          <w:lang w:bidi="ar"/>
        </w:rPr>
        <w:t>10</w:t>
      </w:r>
      <w:r>
        <w:rPr>
          <w:rFonts w:eastAsia="黑体"/>
          <w:color w:val="000000"/>
          <w:sz w:val="32"/>
          <w:szCs w:val="32"/>
          <w:lang w:bidi="ar"/>
        </w:rPr>
        <w:t>所）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南京邮电大学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南京信息工程大学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南京医科大学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南京财经大学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南京工业大学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扬州大学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河海大学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淮阴师范学院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中国药科大学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黑体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苏州大学</w:t>
      </w:r>
    </w:p>
    <w:p w:rsidR="006F7F19" w:rsidRDefault="006F7F19" w:rsidP="006F7F19">
      <w:pPr>
        <w:autoSpaceDN w:val="0"/>
        <w:spacing w:line="540" w:lineRule="exact"/>
        <w:jc w:val="center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  <w:lang w:bidi="ar"/>
        </w:rPr>
        <w:t>四、高职（专科）院校（</w:t>
      </w:r>
      <w:r>
        <w:rPr>
          <w:rFonts w:eastAsia="黑体"/>
          <w:color w:val="000000"/>
          <w:sz w:val="32"/>
          <w:szCs w:val="32"/>
          <w:lang w:bidi="ar"/>
        </w:rPr>
        <w:t>15</w:t>
      </w:r>
      <w:r>
        <w:rPr>
          <w:rFonts w:eastAsia="黑体"/>
          <w:color w:val="000000"/>
          <w:sz w:val="32"/>
          <w:szCs w:val="32"/>
          <w:lang w:bidi="ar"/>
        </w:rPr>
        <w:t>所）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扬州工业职业技术学院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扬州市职业大学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lastRenderedPageBreak/>
        <w:t>常州工业职业技术学院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无锡工艺职业技术学院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苏州经贸职业技术学院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江苏电子信息职业学院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南京科技职业学院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江苏信息职业技术学院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江苏农林职业技术学院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江苏海事职业技术学院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无锡职业技术学院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常州机电职业技术学院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盐城工业职业技术学院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江苏卫生健康职业学院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苏州农业职业技术学院</w:t>
      </w: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</w:p>
    <w:p w:rsidR="006F7F19" w:rsidRDefault="006F7F19" w:rsidP="006F7F19">
      <w:pPr>
        <w:autoSpaceDN w:val="0"/>
        <w:spacing w:line="540" w:lineRule="exact"/>
        <w:rPr>
          <w:rFonts w:eastAsia="仿宋_GB2312"/>
          <w:color w:val="000000"/>
          <w:sz w:val="32"/>
          <w:szCs w:val="32"/>
          <w:lang w:bidi="ar"/>
        </w:rPr>
      </w:pP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  <w:lang w:bidi="ar"/>
        </w:rPr>
      </w:pPr>
    </w:p>
    <w:p w:rsidR="006F7F19" w:rsidRDefault="006F7F19" w:rsidP="006F7F19">
      <w:pPr>
        <w:autoSpaceDN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  <w:lang w:bidi="ar"/>
        </w:rPr>
      </w:pPr>
    </w:p>
    <w:p w:rsidR="00460420" w:rsidRPr="006F7F19" w:rsidRDefault="006F7F19" w:rsidP="006F7F19">
      <w:pPr>
        <w:autoSpaceDN w:val="0"/>
        <w:spacing w:line="540" w:lineRule="exact"/>
        <w:ind w:firstLineChars="200" w:firstLine="640"/>
      </w:pPr>
      <w:r>
        <w:rPr>
          <w:rFonts w:eastAsia="仿宋_GB2312"/>
          <w:color w:val="000000"/>
          <w:sz w:val="32"/>
          <w:szCs w:val="32"/>
          <w:lang w:bidi="ar"/>
        </w:rPr>
        <w:t>说明：确定</w:t>
      </w:r>
      <w:r>
        <w:rPr>
          <w:rFonts w:eastAsia="仿宋_GB2312"/>
          <w:color w:val="000000"/>
          <w:sz w:val="32"/>
          <w:szCs w:val="32"/>
          <w:lang w:bidi="ar"/>
        </w:rPr>
        <w:t>2022</w:t>
      </w:r>
      <w:r>
        <w:rPr>
          <w:rFonts w:eastAsia="仿宋_GB2312"/>
          <w:color w:val="000000"/>
          <w:sz w:val="32"/>
          <w:szCs w:val="32"/>
          <w:lang w:bidi="ar"/>
        </w:rPr>
        <w:t>年度全省教育信息工作表扬单位，主要依据《专报信息》《江苏教育工作简报》和江苏教育网信息采用情况。对紧急突发信息存在迟报、漏报、瞒报现象的实行一票否决。</w:t>
      </w:r>
      <w:bookmarkStart w:id="0" w:name="_GoBack"/>
      <w:bookmarkEnd w:id="0"/>
    </w:p>
    <w:sectPr w:rsidR="00460420" w:rsidRPr="006F7F19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031" w:rsidRDefault="005F6031" w:rsidP="006F7F19">
      <w:r>
        <w:separator/>
      </w:r>
    </w:p>
  </w:endnote>
  <w:endnote w:type="continuationSeparator" w:id="0">
    <w:p w:rsidR="005F6031" w:rsidRDefault="005F6031" w:rsidP="006F7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F603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5F603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F603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6F7F19">
      <w:rPr>
        <w:rStyle w:val="a5"/>
        <w:rFonts w:ascii="宋体" w:hAnsi="宋体"/>
        <w:noProof/>
        <w:sz w:val="28"/>
        <w:szCs w:val="28"/>
      </w:rPr>
      <w:t>3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5F603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031" w:rsidRDefault="005F6031" w:rsidP="006F7F19">
      <w:r>
        <w:separator/>
      </w:r>
    </w:p>
  </w:footnote>
  <w:footnote w:type="continuationSeparator" w:id="0">
    <w:p w:rsidR="005F6031" w:rsidRDefault="005F6031" w:rsidP="006F7F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9E4"/>
    <w:rsid w:val="00460420"/>
    <w:rsid w:val="005F6031"/>
    <w:rsid w:val="006F7F19"/>
    <w:rsid w:val="00ED6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F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7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7F19"/>
    <w:rPr>
      <w:sz w:val="18"/>
      <w:szCs w:val="18"/>
    </w:rPr>
  </w:style>
  <w:style w:type="paragraph" w:styleId="a4">
    <w:name w:val="footer"/>
    <w:basedOn w:val="a"/>
    <w:link w:val="Char0"/>
    <w:unhideWhenUsed/>
    <w:rsid w:val="006F7F1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7F19"/>
    <w:rPr>
      <w:sz w:val="18"/>
      <w:szCs w:val="18"/>
    </w:rPr>
  </w:style>
  <w:style w:type="character" w:styleId="a5">
    <w:name w:val="page number"/>
    <w:basedOn w:val="a0"/>
    <w:rsid w:val="006F7F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F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7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7F19"/>
    <w:rPr>
      <w:sz w:val="18"/>
      <w:szCs w:val="18"/>
    </w:rPr>
  </w:style>
  <w:style w:type="paragraph" w:styleId="a4">
    <w:name w:val="footer"/>
    <w:basedOn w:val="a"/>
    <w:link w:val="Char0"/>
    <w:unhideWhenUsed/>
    <w:rsid w:val="006F7F1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7F19"/>
    <w:rPr>
      <w:sz w:val="18"/>
      <w:szCs w:val="18"/>
    </w:rPr>
  </w:style>
  <w:style w:type="character" w:styleId="a5">
    <w:name w:val="page number"/>
    <w:basedOn w:val="a0"/>
    <w:rsid w:val="006F7F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</Words>
  <Characters>567</Characters>
  <Application>Microsoft Office Word</Application>
  <DocSecurity>0</DocSecurity>
  <Lines>4</Lines>
  <Paragraphs>1</Paragraphs>
  <ScaleCrop>false</ScaleCrop>
  <Company>JSJYT</Company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2023-02-28T02:42:00Z</dcterms:created>
  <dcterms:modified xsi:type="dcterms:W3CDTF">2023-02-28T02:42:00Z</dcterms:modified>
</cp:coreProperties>
</file>