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61E8" w:rsidRDefault="008D61E8" w:rsidP="008D61E8">
      <w:pPr>
        <w:rPr>
          <w:rFonts w:asciiTheme="minorEastAsia" w:hAnsiTheme="minorEastAsia"/>
          <w:sz w:val="28"/>
          <w:szCs w:val="28"/>
        </w:rPr>
      </w:pPr>
      <w:r>
        <w:rPr>
          <w:rFonts w:ascii="黑体" w:eastAsia="黑体" w:hAnsi="黑体" w:hint="eastAsia"/>
          <w:sz w:val="32"/>
          <w:szCs w:val="28"/>
        </w:rPr>
        <w:t>附件2</w:t>
      </w:r>
    </w:p>
    <w:p w:rsidR="008D61E8" w:rsidRDefault="008D61E8" w:rsidP="008D61E8">
      <w:pPr>
        <w:snapToGrid w:val="0"/>
        <w:spacing w:line="520" w:lineRule="exact"/>
        <w:jc w:val="center"/>
        <w:rPr>
          <w:rFonts w:ascii="华文中宋" w:eastAsia="华文中宋" w:hAnsi="华文中宋" w:hint="eastAsia"/>
          <w:b/>
          <w:sz w:val="44"/>
          <w:szCs w:val="36"/>
        </w:rPr>
      </w:pPr>
      <w:r>
        <w:rPr>
          <w:rFonts w:ascii="华文中宋" w:eastAsia="华文中宋" w:hAnsi="华文中宋" w:hint="eastAsia"/>
          <w:b/>
          <w:sz w:val="44"/>
          <w:szCs w:val="36"/>
        </w:rPr>
        <w:t>江苏省教育评估院招标课题实施办法</w:t>
      </w:r>
    </w:p>
    <w:p w:rsidR="008D61E8" w:rsidRDefault="008D61E8" w:rsidP="008D61E8">
      <w:pPr>
        <w:snapToGrid w:val="0"/>
        <w:spacing w:line="520" w:lineRule="exact"/>
        <w:jc w:val="center"/>
        <w:rPr>
          <w:rFonts w:asciiTheme="minorEastAsia" w:hAnsiTheme="minorEastAsia" w:hint="eastAsia"/>
          <w:sz w:val="28"/>
          <w:szCs w:val="28"/>
        </w:rPr>
      </w:pPr>
      <w:r>
        <w:rPr>
          <w:rFonts w:asciiTheme="minorEastAsia" w:hAnsiTheme="minorEastAsia" w:hint="eastAsia"/>
          <w:sz w:val="28"/>
          <w:szCs w:val="28"/>
        </w:rPr>
        <w:t>（试行）</w:t>
      </w:r>
    </w:p>
    <w:p w:rsidR="008D61E8" w:rsidRDefault="008D61E8" w:rsidP="008D61E8">
      <w:pPr>
        <w:snapToGrid w:val="0"/>
        <w:spacing w:line="520" w:lineRule="exact"/>
        <w:jc w:val="center"/>
        <w:rPr>
          <w:rFonts w:asciiTheme="minorEastAsia" w:hAnsiTheme="minorEastAsia" w:hint="eastAsia"/>
          <w:sz w:val="28"/>
          <w:szCs w:val="28"/>
        </w:rPr>
      </w:pPr>
    </w:p>
    <w:p w:rsidR="008D61E8" w:rsidRDefault="008D61E8" w:rsidP="008D61E8">
      <w:pPr>
        <w:snapToGrid w:val="0"/>
        <w:spacing w:line="520" w:lineRule="exact"/>
        <w:jc w:val="center"/>
        <w:rPr>
          <w:rFonts w:ascii="仿宋" w:eastAsia="仿宋" w:hAnsi="仿宋" w:hint="eastAsia"/>
          <w:b/>
          <w:sz w:val="28"/>
          <w:szCs w:val="28"/>
        </w:rPr>
      </w:pPr>
      <w:r>
        <w:rPr>
          <w:rFonts w:ascii="仿宋" w:eastAsia="仿宋" w:hAnsi="仿宋" w:hint="eastAsia"/>
          <w:b/>
          <w:sz w:val="28"/>
          <w:szCs w:val="28"/>
        </w:rPr>
        <w:t>第一章  总 则</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第一条</w:t>
      </w:r>
      <w:r>
        <w:rPr>
          <w:rFonts w:ascii="仿宋" w:eastAsia="仿宋" w:hAnsi="仿宋" w:hint="eastAsia"/>
          <w:sz w:val="28"/>
          <w:szCs w:val="28"/>
        </w:rPr>
        <w:t xml:space="preserve"> 为进一步发挥教育评估研究服务教育改革、服务管理决策、服务评价实践的作用，保证我院招标课题科学化、规范化，提高招标课题的研究质量和服务能力，根据《国家社会科学基金管理办法》的有关规定和我院评估工作实际，制定本办法。</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 xml:space="preserve">第二条 </w:t>
      </w:r>
      <w:r>
        <w:rPr>
          <w:rFonts w:ascii="仿宋" w:eastAsia="仿宋" w:hAnsi="仿宋" w:hint="eastAsia"/>
          <w:sz w:val="28"/>
          <w:szCs w:val="28"/>
        </w:rPr>
        <w:t>招标课题研究，必须坚持以习近平新时代中国特色社会主义思想为指导，全面贯彻党的教育方针，充分体现《深化新时代教育评价改革总体方案》精神，紧密结合江苏省情，在理论分析与调查研究的基础上，为江苏省教育厅提供切合实际、可供操作的科学性对策建议和措施。</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 xml:space="preserve">第三条 </w:t>
      </w:r>
      <w:r>
        <w:rPr>
          <w:rFonts w:ascii="仿宋" w:eastAsia="仿宋" w:hAnsi="仿宋" w:hint="eastAsia"/>
          <w:sz w:val="28"/>
          <w:szCs w:val="28"/>
        </w:rPr>
        <w:t>课题招标遵循公开、公平、公正原则，面向江苏省内从事教育工作的个人和团体（单位）招标，采取课题委托资助形式，择优立项，确保质量。</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第四条</w:t>
      </w:r>
      <w:r>
        <w:rPr>
          <w:rFonts w:ascii="仿宋" w:eastAsia="仿宋" w:hAnsi="仿宋" w:hint="eastAsia"/>
          <w:sz w:val="28"/>
          <w:szCs w:val="28"/>
        </w:rPr>
        <w:t xml:space="preserve"> 我院招标课题实行目标管理与过程管理相结合，重点管理与一般管理相结合，经济手段、法律手段与信用手段相结合，明确相关各方责权利。</w:t>
      </w:r>
    </w:p>
    <w:p w:rsidR="008D61E8" w:rsidRDefault="008D61E8" w:rsidP="008D61E8">
      <w:pPr>
        <w:snapToGrid w:val="0"/>
        <w:spacing w:beforeLines="50" w:before="156" w:line="520" w:lineRule="exact"/>
        <w:jc w:val="center"/>
        <w:rPr>
          <w:rFonts w:ascii="仿宋" w:eastAsia="仿宋" w:hAnsi="仿宋" w:hint="eastAsia"/>
          <w:b/>
          <w:sz w:val="28"/>
          <w:szCs w:val="28"/>
        </w:rPr>
      </w:pPr>
      <w:r>
        <w:rPr>
          <w:rFonts w:ascii="仿宋" w:eastAsia="仿宋" w:hAnsi="仿宋" w:hint="eastAsia"/>
          <w:b/>
          <w:sz w:val="28"/>
          <w:szCs w:val="28"/>
        </w:rPr>
        <w:t>第二章  课题设立</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第五条</w:t>
      </w:r>
      <w:r>
        <w:rPr>
          <w:rFonts w:ascii="仿宋" w:eastAsia="仿宋" w:hAnsi="仿宋" w:hint="eastAsia"/>
          <w:sz w:val="28"/>
          <w:szCs w:val="28"/>
        </w:rPr>
        <w:t xml:space="preserve"> 我院招标课题研究方向主要根据国家和我省教育改革发展中关键的基础性、实践性问题，以及江苏教育事业发展急需的或省教育厅领导决策部署提出的重大问题等确立，同时接受并委托国家重大、国家重点和国家</w:t>
      </w:r>
      <w:proofErr w:type="gramStart"/>
      <w:r>
        <w:rPr>
          <w:rFonts w:ascii="仿宋" w:eastAsia="仿宋" w:hAnsi="仿宋" w:hint="eastAsia"/>
          <w:sz w:val="28"/>
          <w:szCs w:val="28"/>
        </w:rPr>
        <w:t>一般课题</w:t>
      </w:r>
      <w:proofErr w:type="gramEnd"/>
      <w:r>
        <w:rPr>
          <w:rFonts w:ascii="仿宋" w:eastAsia="仿宋" w:hAnsi="仿宋" w:hint="eastAsia"/>
          <w:sz w:val="28"/>
          <w:szCs w:val="28"/>
        </w:rPr>
        <w:t>的研究。</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第六条</w:t>
      </w:r>
      <w:r>
        <w:rPr>
          <w:rFonts w:ascii="仿宋" w:eastAsia="仿宋" w:hAnsi="仿宋" w:hint="eastAsia"/>
          <w:sz w:val="28"/>
          <w:szCs w:val="28"/>
        </w:rPr>
        <w:t xml:space="preserve"> 我院分年度进行课题招标，课题类型主要分重点课题和</w:t>
      </w:r>
      <w:r>
        <w:rPr>
          <w:rFonts w:ascii="仿宋" w:eastAsia="仿宋" w:hAnsi="仿宋" w:hint="eastAsia"/>
          <w:sz w:val="28"/>
          <w:szCs w:val="28"/>
        </w:rPr>
        <w:lastRenderedPageBreak/>
        <w:t>专项课题两类。各年度招标课题于每年初在“江苏教育—江苏省教育评估院”网站和江苏省教育评估</w:t>
      </w:r>
      <w:proofErr w:type="gramStart"/>
      <w:r>
        <w:rPr>
          <w:rFonts w:ascii="仿宋" w:eastAsia="仿宋" w:hAnsi="仿宋" w:hint="eastAsia"/>
          <w:sz w:val="28"/>
          <w:szCs w:val="28"/>
        </w:rPr>
        <w:t>院微信公众号</w:t>
      </w:r>
      <w:proofErr w:type="gramEnd"/>
      <w:r>
        <w:rPr>
          <w:rFonts w:ascii="仿宋" w:eastAsia="仿宋" w:hAnsi="仿宋" w:hint="eastAsia"/>
          <w:sz w:val="28"/>
          <w:szCs w:val="28"/>
        </w:rPr>
        <w:t>公布。</w:t>
      </w:r>
    </w:p>
    <w:p w:rsidR="008D61E8" w:rsidRDefault="008D61E8" w:rsidP="008D61E8">
      <w:pPr>
        <w:snapToGrid w:val="0"/>
        <w:spacing w:beforeLines="50" w:before="156" w:line="520" w:lineRule="exact"/>
        <w:jc w:val="center"/>
        <w:rPr>
          <w:rFonts w:ascii="仿宋" w:eastAsia="仿宋" w:hAnsi="仿宋" w:hint="eastAsia"/>
          <w:b/>
          <w:sz w:val="28"/>
          <w:szCs w:val="28"/>
        </w:rPr>
      </w:pPr>
      <w:r>
        <w:rPr>
          <w:rFonts w:ascii="仿宋" w:eastAsia="仿宋" w:hAnsi="仿宋" w:hint="eastAsia"/>
          <w:b/>
          <w:sz w:val="28"/>
          <w:szCs w:val="28"/>
        </w:rPr>
        <w:t>第三章 课题投标</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第七条</w:t>
      </w:r>
      <w:r>
        <w:rPr>
          <w:rFonts w:ascii="仿宋" w:eastAsia="仿宋" w:hAnsi="仿宋" w:hint="eastAsia"/>
          <w:sz w:val="28"/>
          <w:szCs w:val="28"/>
        </w:rPr>
        <w:t xml:space="preserve"> 课题投标条件</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⒈投标人必须具有良好的政治思想素质，具有独立开展研究和组织开展研究的能力，能够承担实质性研究工作。</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2.投标人必须具有副高级以上专业技术职称，原则上须有主持过省部级以上教育科研课题的经验。</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3.课题组成员具有本科以上学历，对所申报的课题有一定的研究基础和相关的研究成果。</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4.倡导投标人跨学科、跨部门组合研究力量，在同等条件下，对跨学科、跨部门组合研究的课题优先中标。</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第八条</w:t>
      </w:r>
      <w:r>
        <w:rPr>
          <w:rFonts w:ascii="仿宋" w:eastAsia="仿宋" w:hAnsi="仿宋" w:hint="eastAsia"/>
          <w:sz w:val="28"/>
          <w:szCs w:val="28"/>
        </w:rPr>
        <w:t xml:space="preserve"> 有下列情况之一者不得投标：</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1.投标人无工作单位或挂靠工作单位；</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2.投标人所承担的前一个省部级以上教育科研课题自行中断；</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3.投标人所承担的前一个省部级以上教育科研课题未通过成果鉴定并获得结题证书；</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4.有确凿证据证明投标人在申报课题过程中违背科研道德。</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第九条</w:t>
      </w:r>
      <w:r>
        <w:rPr>
          <w:rFonts w:ascii="仿宋" w:eastAsia="仿宋" w:hAnsi="仿宋" w:hint="eastAsia"/>
          <w:sz w:val="28"/>
          <w:szCs w:val="28"/>
        </w:rPr>
        <w:t xml:space="preserve"> 课题投标程序</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1.投标人向我院索取应标《申请书》，按要求填写《申请书》并撰写《课题研究纲要》，在规定时间内将以上材料报送省教育评估院。</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2.投标人所在部门（单位）须对《申请书》全面审核，对投标人的工作表现、业务能力、科研条件</w:t>
      </w:r>
      <w:proofErr w:type="gramStart"/>
      <w:r>
        <w:rPr>
          <w:rFonts w:ascii="仿宋" w:eastAsia="仿宋" w:hAnsi="仿宋" w:hint="eastAsia"/>
          <w:sz w:val="28"/>
          <w:szCs w:val="28"/>
        </w:rPr>
        <w:t>签具明确</w:t>
      </w:r>
      <w:proofErr w:type="gramEnd"/>
      <w:r>
        <w:rPr>
          <w:rFonts w:ascii="仿宋" w:eastAsia="仿宋" w:hAnsi="仿宋" w:hint="eastAsia"/>
          <w:sz w:val="28"/>
          <w:szCs w:val="28"/>
        </w:rPr>
        <w:t>意见，并承担信誉保证。投标人所在部门（单位）和课题委托管理机构负责人应在《申请书》的相应</w:t>
      </w:r>
      <w:proofErr w:type="gramStart"/>
      <w:r>
        <w:rPr>
          <w:rFonts w:ascii="仿宋" w:eastAsia="仿宋" w:hAnsi="仿宋" w:hint="eastAsia"/>
          <w:sz w:val="28"/>
          <w:szCs w:val="28"/>
        </w:rPr>
        <w:t>栏目签具意见</w:t>
      </w:r>
      <w:proofErr w:type="gramEnd"/>
      <w:r>
        <w:rPr>
          <w:rFonts w:ascii="仿宋" w:eastAsia="仿宋" w:hAnsi="仿宋" w:hint="eastAsia"/>
          <w:sz w:val="28"/>
          <w:szCs w:val="28"/>
        </w:rPr>
        <w:t>。</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第十条</w:t>
      </w:r>
      <w:r>
        <w:rPr>
          <w:rFonts w:ascii="仿宋" w:eastAsia="仿宋" w:hAnsi="仿宋" w:hint="eastAsia"/>
          <w:sz w:val="28"/>
          <w:szCs w:val="28"/>
        </w:rPr>
        <w:t xml:space="preserve"> 填写应标《申请书》及撰写《课题研究纲要》的要求</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lastRenderedPageBreak/>
        <w:t>1.按应标《申请书》的要求认真填写，如实反映课题组的实际情况。</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2.《课题研究纲要》应围绕课题研究主题，阐明科学可行的研究思路、研究方法和完成课题研究的优势，以及课题研究需要解决的问题。</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3.应标《申请书》中所填报的课题负责人和主要研究人员，必须是名副其实的担任该研究课题的具体调研人和撰稿人，以保证课题的研究水平和成果质量。</w:t>
      </w:r>
    </w:p>
    <w:p w:rsidR="008D61E8" w:rsidRDefault="008D61E8" w:rsidP="008D61E8">
      <w:pPr>
        <w:snapToGrid w:val="0"/>
        <w:spacing w:beforeLines="50" w:before="156" w:line="520" w:lineRule="exact"/>
        <w:jc w:val="center"/>
        <w:rPr>
          <w:rFonts w:ascii="仿宋" w:eastAsia="仿宋" w:hAnsi="仿宋" w:hint="eastAsia"/>
          <w:b/>
          <w:sz w:val="28"/>
          <w:szCs w:val="28"/>
        </w:rPr>
      </w:pPr>
      <w:bookmarkStart w:id="0" w:name="9190456-9523701-2_2"/>
      <w:bookmarkEnd w:id="0"/>
      <w:r>
        <w:rPr>
          <w:rFonts w:ascii="仿宋" w:eastAsia="仿宋" w:hAnsi="仿宋" w:hint="eastAsia"/>
          <w:b/>
          <w:sz w:val="28"/>
          <w:szCs w:val="28"/>
        </w:rPr>
        <w:t>第四章  招标评审</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 xml:space="preserve">第十一条 </w:t>
      </w:r>
      <w:r>
        <w:rPr>
          <w:rFonts w:ascii="仿宋" w:eastAsia="仿宋" w:hAnsi="仿宋" w:hint="eastAsia"/>
          <w:sz w:val="28"/>
          <w:szCs w:val="28"/>
        </w:rPr>
        <w:t>成立由专家学者和课题所涉部门的有关领导组成的评审委员会，负责课题招标的全部评审工作。</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第十二条</w:t>
      </w:r>
      <w:r>
        <w:rPr>
          <w:rFonts w:ascii="仿宋" w:eastAsia="仿宋" w:hAnsi="仿宋" w:hint="eastAsia"/>
          <w:sz w:val="28"/>
          <w:szCs w:val="28"/>
        </w:rPr>
        <w:t xml:space="preserve"> 评审程序</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1.资格审查。由我院对投标人申报的材料进行资格审查，排除不符合申报条件的应标者。</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2.评委阅稿。评委根据应标者提交的《申请书》和《课题研究纲要》进行评审, 写出评审意见。</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3.会议评审。由评委集中讨论并投票表决，初步确定中标人。</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4.领导审定。我院对已初步确定的中标人进行核实，然后报厅领导审定，最后公布中标者。</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第十三条</w:t>
      </w:r>
      <w:r>
        <w:rPr>
          <w:rFonts w:ascii="仿宋" w:eastAsia="仿宋" w:hAnsi="仿宋" w:hint="eastAsia"/>
          <w:sz w:val="28"/>
          <w:szCs w:val="28"/>
        </w:rPr>
        <w:t xml:space="preserve"> 签署中标协议书</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中标的课题负责人接到我院研究立项通知书后，在5个工作日内与我院签订《江苏省教育评估院招标课题研究协议书》，无特殊情况，逾期视为自动放弃。</w:t>
      </w:r>
    </w:p>
    <w:p w:rsidR="008D61E8" w:rsidRDefault="008D61E8" w:rsidP="008D61E8">
      <w:pPr>
        <w:snapToGrid w:val="0"/>
        <w:spacing w:beforeLines="50" w:before="156" w:line="520" w:lineRule="exact"/>
        <w:jc w:val="center"/>
        <w:rPr>
          <w:rFonts w:ascii="仿宋" w:eastAsia="仿宋" w:hAnsi="仿宋" w:hint="eastAsia"/>
          <w:b/>
          <w:sz w:val="28"/>
          <w:szCs w:val="28"/>
        </w:rPr>
      </w:pPr>
      <w:bookmarkStart w:id="1" w:name="9190456-9523701-2_3"/>
      <w:bookmarkEnd w:id="1"/>
      <w:r>
        <w:rPr>
          <w:rFonts w:ascii="仿宋" w:eastAsia="仿宋" w:hAnsi="仿宋" w:hint="eastAsia"/>
          <w:b/>
          <w:sz w:val="28"/>
          <w:szCs w:val="28"/>
        </w:rPr>
        <w:t>第五章 过程管理</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第十四条</w:t>
      </w:r>
      <w:r>
        <w:rPr>
          <w:rFonts w:ascii="仿宋" w:eastAsia="仿宋" w:hAnsi="仿宋" w:hint="eastAsia"/>
          <w:sz w:val="28"/>
          <w:szCs w:val="28"/>
        </w:rPr>
        <w:t xml:space="preserve"> 为保证招标课题能按计划和要求进行，确保研究成果的质量，我院将对招标课题研究进展情况进行跟踪管理，设立研究项</w:t>
      </w:r>
      <w:r>
        <w:rPr>
          <w:rFonts w:ascii="仿宋" w:eastAsia="仿宋" w:hAnsi="仿宋" w:hint="eastAsia"/>
          <w:sz w:val="28"/>
          <w:szCs w:val="28"/>
        </w:rPr>
        <w:lastRenderedPageBreak/>
        <w:t>目质量管理员，加强研究者和有关部门之间的联系，做好服务等工作。</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第十五条</w:t>
      </w:r>
      <w:r>
        <w:rPr>
          <w:rFonts w:ascii="仿宋" w:eastAsia="仿宋" w:hAnsi="仿宋" w:hint="eastAsia"/>
          <w:sz w:val="28"/>
          <w:szCs w:val="28"/>
        </w:rPr>
        <w:t xml:space="preserve"> 课题负责人要按本办法的有关规定和要求做好课题的自我管理，组织课题组成员按计划进度和质量要求完成研究任务。</w:t>
      </w:r>
    </w:p>
    <w:p w:rsidR="008D61E8" w:rsidRDefault="008D61E8" w:rsidP="008D61E8">
      <w:pPr>
        <w:snapToGrid w:val="0"/>
        <w:spacing w:line="520" w:lineRule="exact"/>
        <w:ind w:firstLine="555"/>
        <w:rPr>
          <w:rFonts w:ascii="仿宋" w:eastAsia="仿宋" w:hAnsi="仿宋" w:hint="eastAsia"/>
          <w:sz w:val="28"/>
          <w:szCs w:val="28"/>
        </w:rPr>
      </w:pPr>
      <w:bookmarkStart w:id="2" w:name="9190456-9523701-2_4"/>
      <w:bookmarkEnd w:id="2"/>
      <w:r>
        <w:rPr>
          <w:rFonts w:ascii="仿宋" w:eastAsia="仿宋" w:hAnsi="仿宋" w:hint="eastAsia"/>
          <w:b/>
          <w:sz w:val="28"/>
          <w:szCs w:val="28"/>
        </w:rPr>
        <w:t>第十六条</w:t>
      </w:r>
      <w:r>
        <w:rPr>
          <w:rFonts w:ascii="仿宋" w:eastAsia="仿宋" w:hAnsi="仿宋" w:hint="eastAsia"/>
          <w:sz w:val="28"/>
          <w:szCs w:val="28"/>
        </w:rPr>
        <w:t xml:space="preserve"> 课题研究过程中，因种种原因不能按时完成研究任务而需要延期的，应在原定完成日期的中期前提出延期申请，在得到我院批准后方可延期。</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第十七条</w:t>
      </w:r>
      <w:r>
        <w:rPr>
          <w:rFonts w:ascii="仿宋" w:eastAsia="仿宋" w:hAnsi="仿宋" w:hint="eastAsia"/>
          <w:sz w:val="28"/>
          <w:szCs w:val="28"/>
        </w:rPr>
        <w:t xml:space="preserve"> 有下列情形之一的，我院</w:t>
      </w:r>
      <w:proofErr w:type="gramStart"/>
      <w:r>
        <w:rPr>
          <w:rFonts w:ascii="仿宋" w:eastAsia="仿宋" w:hAnsi="仿宋" w:hint="eastAsia"/>
          <w:sz w:val="28"/>
          <w:szCs w:val="28"/>
        </w:rPr>
        <w:t>作出</w:t>
      </w:r>
      <w:proofErr w:type="gramEnd"/>
      <w:r>
        <w:rPr>
          <w:rFonts w:ascii="仿宋" w:eastAsia="仿宋" w:hAnsi="仿宋" w:hint="eastAsia"/>
          <w:sz w:val="28"/>
          <w:szCs w:val="28"/>
        </w:rPr>
        <w:t>终止或撤销课题的决定：</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1.课题负责人无力继续开展实质性研究工作或临近经费资助期满仍未取得实质性研究进展的；</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2.最终研究成果未经我院批准擅自公开出版或逾期不提交最终研究成果的；</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3.课题研究中有剽窃他人科研成果或者弄虚作假等学术不端行为的；</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4.严重违反资助经费使用和管理制度的；</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5.存在其他严重情况的。</w:t>
      </w:r>
    </w:p>
    <w:p w:rsidR="008D61E8" w:rsidRDefault="008D61E8" w:rsidP="008D61E8">
      <w:pPr>
        <w:snapToGrid w:val="0"/>
        <w:spacing w:beforeLines="50" w:before="156" w:line="520" w:lineRule="exact"/>
        <w:jc w:val="center"/>
        <w:rPr>
          <w:rFonts w:ascii="仿宋" w:eastAsia="仿宋" w:hAnsi="仿宋" w:hint="eastAsia"/>
          <w:b/>
          <w:sz w:val="28"/>
          <w:szCs w:val="28"/>
        </w:rPr>
      </w:pPr>
      <w:r>
        <w:rPr>
          <w:rFonts w:ascii="仿宋" w:eastAsia="仿宋" w:hAnsi="仿宋" w:hint="eastAsia"/>
          <w:b/>
          <w:sz w:val="28"/>
          <w:szCs w:val="28"/>
        </w:rPr>
        <w:t>第六章 成果鉴定</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 xml:space="preserve">第十八条 </w:t>
      </w:r>
      <w:r>
        <w:rPr>
          <w:rFonts w:ascii="仿宋" w:eastAsia="仿宋" w:hAnsi="仿宋" w:hint="eastAsia"/>
          <w:sz w:val="28"/>
          <w:szCs w:val="28"/>
        </w:rPr>
        <w:t>研究成果形式</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1.前期研究成果。即课题的初步研究成果，要求为:基本完成整个课题的资料收集工作;结构基本完整，各章节主要观点清楚，脉络清晰;章节中有初步研究，大致形成最终成果的雏形，能反映整个课题研究的基本概貌和主要观点。</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2.后期研究成果。即课题的最终研究成果，要求为：符合招标课题所提出的应标要求和评委对后期研究所提出的指引和要求;观点清楚，论证充分，结构完整，具有严密的条理性和逻辑性;所引用的材料必须注明出处，采用的样本或例证要真实可靠;对策建议和建议能紧密结合实际，具有较强的科学性、适切性和可行性。</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lastRenderedPageBreak/>
        <w:t>第十九条</w:t>
      </w:r>
      <w:r>
        <w:rPr>
          <w:rFonts w:ascii="仿宋" w:eastAsia="仿宋" w:hAnsi="仿宋" w:hint="eastAsia"/>
          <w:sz w:val="28"/>
          <w:szCs w:val="28"/>
        </w:rPr>
        <w:t xml:space="preserve"> 前期研究完成后，课题负责人向我院提出课题验收申请。验收材料应包括:《招标课题前期研究验收报告书》、前期研究成果。我院收到验收材料后，组织评委进行评审，评出进入后期研究的课题组。没进入后期研究的课题组至此终止研究。</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第二十条</w:t>
      </w:r>
      <w:r>
        <w:rPr>
          <w:rFonts w:ascii="仿宋" w:eastAsia="仿宋" w:hAnsi="仿宋" w:hint="eastAsia"/>
          <w:sz w:val="28"/>
          <w:szCs w:val="28"/>
        </w:rPr>
        <w:t xml:space="preserve"> 后期研究在规定时间内完成后，课题组负责人向我院提出课题验收申请。验收材料应包括:《招标课题验收报告书》、最终研究成果。我院收到验收材料后，组织评委进行评审，以投票的方式做出是否验收通过的决定。</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第二十一条</w:t>
      </w:r>
      <w:r>
        <w:rPr>
          <w:rFonts w:ascii="仿宋" w:eastAsia="仿宋" w:hAnsi="仿宋" w:hint="eastAsia"/>
          <w:sz w:val="28"/>
          <w:szCs w:val="28"/>
        </w:rPr>
        <w:t xml:space="preserve"> 经评审委员会鉴定验收通过的最终研究成果，根据成果质量分为“优秀”“良好”“合格”“待通过”四个等第。最终成果的主体部分被省级以上教育行政部门完整采纳吸收，或成果论文在北京大学图书馆中文核心期刊上发表并有明确标识的，优先列入“优秀”等第。</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第二十二条</w:t>
      </w:r>
      <w:r>
        <w:rPr>
          <w:rFonts w:ascii="仿宋" w:eastAsia="仿宋" w:hAnsi="仿宋" w:hint="eastAsia"/>
          <w:sz w:val="28"/>
          <w:szCs w:val="28"/>
        </w:rPr>
        <w:t xml:space="preserve"> 经评委会鉴定验收通过的最终研究成果，如评委还提出修改意见，课题组应在规定时间内作进一步修改，并将修改后的成果原稿及时提交我院。</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第二十三条</w:t>
      </w:r>
      <w:r>
        <w:rPr>
          <w:rFonts w:ascii="仿宋" w:eastAsia="仿宋" w:hAnsi="仿宋" w:hint="eastAsia"/>
          <w:sz w:val="28"/>
          <w:szCs w:val="28"/>
        </w:rPr>
        <w:t xml:space="preserve"> 经评委会鉴定验收未获得通过的最终研究成果，课题组需根据评审</w:t>
      </w:r>
      <w:proofErr w:type="gramStart"/>
      <w:r>
        <w:rPr>
          <w:rFonts w:ascii="仿宋" w:eastAsia="仿宋" w:hAnsi="仿宋" w:hint="eastAsia"/>
          <w:sz w:val="28"/>
          <w:szCs w:val="28"/>
        </w:rPr>
        <w:t>会意见</w:t>
      </w:r>
      <w:proofErr w:type="gramEnd"/>
      <w:r>
        <w:rPr>
          <w:rFonts w:ascii="仿宋" w:eastAsia="仿宋" w:hAnsi="仿宋" w:hint="eastAsia"/>
          <w:sz w:val="28"/>
          <w:szCs w:val="28"/>
        </w:rPr>
        <w:t>进行认真修改。如果修改后获验收通过，拨付余下的研究经费。如仍未能达到要求，终止该课题组的研究并停拨余下研究经费。</w:t>
      </w:r>
    </w:p>
    <w:p w:rsidR="008D61E8" w:rsidRDefault="008D61E8" w:rsidP="008D61E8">
      <w:pPr>
        <w:snapToGrid w:val="0"/>
        <w:spacing w:beforeLines="50" w:before="156" w:line="520" w:lineRule="exact"/>
        <w:jc w:val="center"/>
        <w:rPr>
          <w:rFonts w:ascii="仿宋" w:eastAsia="仿宋" w:hAnsi="仿宋" w:hint="eastAsia"/>
          <w:sz w:val="28"/>
          <w:szCs w:val="28"/>
        </w:rPr>
      </w:pPr>
      <w:r>
        <w:rPr>
          <w:rFonts w:ascii="仿宋" w:eastAsia="仿宋" w:hAnsi="仿宋" w:hint="eastAsia"/>
          <w:b/>
          <w:bCs/>
          <w:sz w:val="28"/>
          <w:szCs w:val="28"/>
        </w:rPr>
        <w:t>第七章 经费管理</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第二十四条</w:t>
      </w:r>
      <w:r>
        <w:rPr>
          <w:rFonts w:ascii="仿宋" w:eastAsia="仿宋" w:hAnsi="仿宋" w:hint="eastAsia"/>
          <w:sz w:val="28"/>
          <w:szCs w:val="28"/>
        </w:rPr>
        <w:t xml:space="preserve"> 课题经费从我院专家培训与研究专项经费中支出，为确保经费用于招标课题研究，我院将直接下拨至课题中标人所在单位</w:t>
      </w:r>
      <w:proofErr w:type="gramStart"/>
      <w:r>
        <w:rPr>
          <w:rFonts w:ascii="仿宋" w:eastAsia="仿宋" w:hAnsi="仿宋" w:hint="eastAsia"/>
          <w:sz w:val="28"/>
          <w:szCs w:val="28"/>
        </w:rPr>
        <w:t>帐户</w:t>
      </w:r>
      <w:proofErr w:type="gramEnd"/>
      <w:r>
        <w:rPr>
          <w:rFonts w:ascii="仿宋" w:eastAsia="仿宋" w:hAnsi="仿宋" w:hint="eastAsia"/>
          <w:sz w:val="28"/>
          <w:szCs w:val="28"/>
        </w:rPr>
        <w:t>，供课题组严格按财务制度专款专用，任何部门或个人不得截留、挪用。</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第二十五条</w:t>
      </w:r>
      <w:r>
        <w:rPr>
          <w:rFonts w:ascii="仿宋" w:eastAsia="仿宋" w:hAnsi="仿宋" w:hint="eastAsia"/>
          <w:sz w:val="28"/>
          <w:szCs w:val="28"/>
        </w:rPr>
        <w:t xml:space="preserve"> 课题经费根据研究进度分期拨付。在课题研究协议</w:t>
      </w:r>
      <w:r>
        <w:rPr>
          <w:rFonts w:ascii="仿宋" w:eastAsia="仿宋" w:hAnsi="仿宋" w:hint="eastAsia"/>
          <w:sz w:val="28"/>
          <w:szCs w:val="28"/>
        </w:rPr>
        <w:lastRenderedPageBreak/>
        <w:t>书签署后，先拨付课题经费的40%;课题组提交前期研究成果后，经评审合格，再拨付课题经费的40%，用于课题后期研究;课题组提交最终研究成果后，经评审鉴定合格，拨付余下的20%课题经费。</w:t>
      </w:r>
    </w:p>
    <w:p w:rsidR="008D61E8" w:rsidRDefault="008D61E8" w:rsidP="008D61E8">
      <w:pPr>
        <w:snapToGrid w:val="0"/>
        <w:spacing w:line="520" w:lineRule="exact"/>
        <w:ind w:firstLine="555"/>
        <w:rPr>
          <w:rFonts w:ascii="仿宋" w:eastAsia="仿宋" w:hAnsi="仿宋" w:hint="eastAsia"/>
          <w:b/>
          <w:sz w:val="28"/>
          <w:szCs w:val="28"/>
        </w:rPr>
      </w:pPr>
      <w:r>
        <w:rPr>
          <w:rFonts w:ascii="仿宋" w:eastAsia="仿宋" w:hAnsi="仿宋" w:hint="eastAsia"/>
          <w:b/>
          <w:sz w:val="28"/>
          <w:szCs w:val="28"/>
        </w:rPr>
        <w:t xml:space="preserve">第二十六条  </w:t>
      </w:r>
      <w:r>
        <w:rPr>
          <w:rFonts w:ascii="仿宋" w:eastAsia="仿宋" w:hAnsi="仿宋" w:hint="eastAsia"/>
          <w:sz w:val="28"/>
          <w:szCs w:val="28"/>
        </w:rPr>
        <w:t>有下列情形之一的，我院将追回已拨付的资助经费：</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1.被我院</w:t>
      </w:r>
      <w:proofErr w:type="gramStart"/>
      <w:r>
        <w:rPr>
          <w:rFonts w:ascii="仿宋" w:eastAsia="仿宋" w:hAnsi="仿宋" w:hint="eastAsia"/>
          <w:sz w:val="28"/>
          <w:szCs w:val="28"/>
        </w:rPr>
        <w:t>作出</w:t>
      </w:r>
      <w:proofErr w:type="gramEnd"/>
      <w:r>
        <w:rPr>
          <w:rFonts w:ascii="仿宋" w:eastAsia="仿宋" w:hAnsi="仿宋" w:hint="eastAsia"/>
          <w:sz w:val="28"/>
          <w:szCs w:val="28"/>
        </w:rPr>
        <w:t>终止或撤销的课题，责任单位须协助退回相应经费，如无正当理由，接到通知后超过30日仍未退回的，我院将追究责任单位的责任；</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2.课题投标人违背承诺的；</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3.预期未提交最终研究成果的；</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sz w:val="28"/>
          <w:szCs w:val="28"/>
        </w:rPr>
        <w:t>4.存在其他严重问题的。</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第二十七条</w:t>
      </w:r>
      <w:r>
        <w:rPr>
          <w:rFonts w:ascii="仿宋" w:eastAsia="仿宋" w:hAnsi="仿宋" w:hint="eastAsia"/>
          <w:sz w:val="28"/>
          <w:szCs w:val="28"/>
        </w:rPr>
        <w:t xml:space="preserve"> 我院将逐步加强对招标课题研究优秀成果的资助力度，凡结题</w:t>
      </w:r>
      <w:proofErr w:type="gramStart"/>
      <w:r>
        <w:rPr>
          <w:rFonts w:ascii="仿宋" w:eastAsia="仿宋" w:hAnsi="仿宋" w:hint="eastAsia"/>
          <w:sz w:val="28"/>
          <w:szCs w:val="28"/>
        </w:rPr>
        <w:t>时成果</w:t>
      </w:r>
      <w:proofErr w:type="gramEnd"/>
      <w:r>
        <w:rPr>
          <w:rFonts w:ascii="仿宋" w:eastAsia="仿宋" w:hAnsi="仿宋" w:hint="eastAsia"/>
          <w:sz w:val="28"/>
          <w:szCs w:val="28"/>
        </w:rPr>
        <w:t>鉴定等第为“优秀”的课题，</w:t>
      </w:r>
      <w:proofErr w:type="gramStart"/>
      <w:r>
        <w:rPr>
          <w:rFonts w:ascii="仿宋" w:eastAsia="仿宋" w:hAnsi="仿宋" w:hint="eastAsia"/>
          <w:sz w:val="28"/>
          <w:szCs w:val="28"/>
        </w:rPr>
        <w:t>每项奖补</w:t>
      </w:r>
      <w:proofErr w:type="gramEnd"/>
      <w:r>
        <w:rPr>
          <w:rFonts w:ascii="仿宋" w:eastAsia="仿宋" w:hAnsi="仿宋" w:hint="eastAsia"/>
          <w:sz w:val="28"/>
          <w:szCs w:val="28"/>
        </w:rPr>
        <w:t>1-2万元。</w:t>
      </w:r>
    </w:p>
    <w:p w:rsidR="008D61E8" w:rsidRDefault="008D61E8" w:rsidP="008D61E8">
      <w:pPr>
        <w:snapToGrid w:val="0"/>
        <w:spacing w:beforeLines="50" w:before="156" w:line="520" w:lineRule="exact"/>
        <w:jc w:val="center"/>
        <w:rPr>
          <w:rFonts w:ascii="仿宋" w:eastAsia="仿宋" w:hAnsi="仿宋" w:hint="eastAsia"/>
          <w:b/>
          <w:sz w:val="28"/>
          <w:szCs w:val="28"/>
        </w:rPr>
      </w:pPr>
      <w:bookmarkStart w:id="3" w:name="9190456-9523701-2_5"/>
      <w:bookmarkEnd w:id="3"/>
      <w:r>
        <w:rPr>
          <w:rFonts w:ascii="仿宋" w:eastAsia="仿宋" w:hAnsi="仿宋" w:hint="eastAsia"/>
          <w:b/>
          <w:sz w:val="28"/>
          <w:szCs w:val="28"/>
        </w:rPr>
        <w:t>第八章 成果转化</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第二十八条</w:t>
      </w:r>
      <w:r>
        <w:rPr>
          <w:rFonts w:ascii="仿宋" w:eastAsia="仿宋" w:hAnsi="仿宋" w:hint="eastAsia"/>
          <w:sz w:val="28"/>
          <w:szCs w:val="28"/>
        </w:rPr>
        <w:t xml:space="preserve"> 研究成果通过验收后，著作署名权归课题组所有，版权和使用权归我院所有。发表署名时须注明“江苏省教育评估院****年度重点（专项）课题组”。未经同意，中标者不得先期对外公开发表或向他人提供研究报告。否则，我院将追回资助经费。</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第二十九条</w:t>
      </w:r>
      <w:r>
        <w:rPr>
          <w:rFonts w:ascii="仿宋" w:eastAsia="仿宋" w:hAnsi="仿宋" w:hint="eastAsia"/>
          <w:sz w:val="28"/>
          <w:szCs w:val="28"/>
        </w:rPr>
        <w:t xml:space="preserve"> 通过评审验收的研究成果，将以我院招标课题成果名义全文或摘要报送省教育厅有关领导和部门决策参考。</w:t>
      </w:r>
    </w:p>
    <w:p w:rsidR="008D61E8" w:rsidRDefault="008D61E8" w:rsidP="008D61E8">
      <w:pPr>
        <w:snapToGrid w:val="0"/>
        <w:spacing w:beforeLines="50" w:before="156" w:line="520" w:lineRule="exact"/>
        <w:jc w:val="center"/>
        <w:rPr>
          <w:rFonts w:ascii="仿宋" w:eastAsia="仿宋" w:hAnsi="仿宋" w:hint="eastAsia"/>
          <w:b/>
          <w:sz w:val="28"/>
          <w:szCs w:val="28"/>
        </w:rPr>
      </w:pPr>
      <w:r>
        <w:rPr>
          <w:rFonts w:ascii="仿宋" w:eastAsia="仿宋" w:hAnsi="仿宋" w:hint="eastAsia"/>
          <w:b/>
          <w:sz w:val="28"/>
          <w:szCs w:val="28"/>
        </w:rPr>
        <w:t>第九章 附 则</w:t>
      </w:r>
    </w:p>
    <w:p w:rsidR="008D61E8" w:rsidRDefault="008D61E8" w:rsidP="008D61E8">
      <w:pPr>
        <w:snapToGrid w:val="0"/>
        <w:spacing w:line="520" w:lineRule="exact"/>
        <w:ind w:firstLine="555"/>
        <w:rPr>
          <w:rFonts w:ascii="仿宋" w:eastAsia="仿宋" w:hAnsi="仿宋" w:hint="eastAsia"/>
          <w:sz w:val="28"/>
          <w:szCs w:val="28"/>
        </w:rPr>
      </w:pPr>
      <w:r>
        <w:rPr>
          <w:rFonts w:ascii="仿宋" w:eastAsia="仿宋" w:hAnsi="仿宋" w:hint="eastAsia"/>
          <w:b/>
          <w:sz w:val="28"/>
          <w:szCs w:val="28"/>
        </w:rPr>
        <w:t xml:space="preserve">第三十条 </w:t>
      </w:r>
      <w:r>
        <w:rPr>
          <w:rFonts w:ascii="仿宋" w:eastAsia="仿宋" w:hAnsi="仿宋" w:hint="eastAsia"/>
          <w:sz w:val="28"/>
          <w:szCs w:val="28"/>
        </w:rPr>
        <w:t>本办法解释权属江苏省教育评估院。</w:t>
      </w:r>
    </w:p>
    <w:p w:rsidR="008D61E8" w:rsidRDefault="008D61E8" w:rsidP="008D61E8">
      <w:pPr>
        <w:snapToGrid w:val="0"/>
        <w:spacing w:line="520" w:lineRule="exact"/>
        <w:ind w:firstLine="555"/>
        <w:rPr>
          <w:rFonts w:ascii="仿宋" w:eastAsia="仿宋" w:hAnsi="仿宋" w:hint="eastAsia"/>
          <w:sz w:val="28"/>
          <w:szCs w:val="28"/>
        </w:rPr>
      </w:pPr>
    </w:p>
    <w:p w:rsidR="008D61E8" w:rsidRDefault="008D61E8" w:rsidP="008D61E8">
      <w:pPr>
        <w:snapToGrid w:val="0"/>
        <w:spacing w:line="520" w:lineRule="exact"/>
        <w:rPr>
          <w:rFonts w:ascii="仿宋" w:eastAsia="仿宋" w:hAnsi="仿宋" w:hint="eastAsia"/>
          <w:sz w:val="28"/>
          <w:szCs w:val="28"/>
        </w:rPr>
      </w:pPr>
    </w:p>
    <w:p w:rsidR="008D61E8" w:rsidRDefault="008D61E8" w:rsidP="008D61E8">
      <w:pPr>
        <w:snapToGrid w:val="0"/>
        <w:spacing w:line="520" w:lineRule="exact"/>
        <w:ind w:firstLineChars="1850" w:firstLine="5180"/>
        <w:rPr>
          <w:rFonts w:ascii="仿宋" w:eastAsia="仿宋" w:hAnsi="仿宋" w:hint="eastAsia"/>
          <w:sz w:val="28"/>
          <w:szCs w:val="28"/>
        </w:rPr>
      </w:pPr>
      <w:r>
        <w:rPr>
          <w:rFonts w:ascii="仿宋" w:eastAsia="仿宋" w:hAnsi="仿宋" w:hint="eastAsia"/>
          <w:sz w:val="28"/>
          <w:szCs w:val="28"/>
        </w:rPr>
        <w:t>江苏省教育评估院</w:t>
      </w:r>
    </w:p>
    <w:p w:rsidR="008D61E8" w:rsidRDefault="008D61E8" w:rsidP="008D61E8">
      <w:pPr>
        <w:snapToGrid w:val="0"/>
        <w:spacing w:line="520" w:lineRule="exact"/>
        <w:ind w:firstLineChars="1900" w:firstLine="5320"/>
        <w:rPr>
          <w:rFonts w:ascii="仿宋" w:eastAsia="仿宋" w:hAnsi="仿宋" w:hint="eastAsia"/>
          <w:sz w:val="28"/>
          <w:szCs w:val="28"/>
        </w:rPr>
      </w:pPr>
      <w:r>
        <w:rPr>
          <w:rFonts w:ascii="仿宋" w:eastAsia="仿宋" w:hAnsi="仿宋" w:hint="eastAsia"/>
          <w:sz w:val="28"/>
          <w:szCs w:val="28"/>
        </w:rPr>
        <w:t>2021年3月29日</w:t>
      </w:r>
    </w:p>
    <w:p w:rsidR="00220487" w:rsidRPr="008D61E8" w:rsidRDefault="00220487">
      <w:bookmarkStart w:id="4" w:name="_GoBack"/>
      <w:bookmarkEnd w:id="4"/>
    </w:p>
    <w:sectPr w:rsidR="00220487" w:rsidRPr="008D61E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4891" w:rsidRDefault="00DD4891" w:rsidP="008D61E8">
      <w:r>
        <w:separator/>
      </w:r>
    </w:p>
  </w:endnote>
  <w:endnote w:type="continuationSeparator" w:id="0">
    <w:p w:rsidR="00DD4891" w:rsidRDefault="00DD4891" w:rsidP="008D61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4891" w:rsidRDefault="00DD4891" w:rsidP="008D61E8">
      <w:r>
        <w:separator/>
      </w:r>
    </w:p>
  </w:footnote>
  <w:footnote w:type="continuationSeparator" w:id="0">
    <w:p w:rsidR="00DD4891" w:rsidRDefault="00DD4891" w:rsidP="008D61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442"/>
    <w:rsid w:val="00220487"/>
    <w:rsid w:val="008C0442"/>
    <w:rsid w:val="008D61E8"/>
    <w:rsid w:val="00DD48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61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D61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D61E8"/>
    <w:rPr>
      <w:sz w:val="18"/>
      <w:szCs w:val="18"/>
    </w:rPr>
  </w:style>
  <w:style w:type="paragraph" w:styleId="a4">
    <w:name w:val="footer"/>
    <w:basedOn w:val="a"/>
    <w:link w:val="Char0"/>
    <w:uiPriority w:val="99"/>
    <w:unhideWhenUsed/>
    <w:rsid w:val="008D61E8"/>
    <w:pPr>
      <w:tabs>
        <w:tab w:val="center" w:pos="4153"/>
        <w:tab w:val="right" w:pos="8306"/>
      </w:tabs>
      <w:snapToGrid w:val="0"/>
      <w:jc w:val="left"/>
    </w:pPr>
    <w:rPr>
      <w:sz w:val="18"/>
      <w:szCs w:val="18"/>
    </w:rPr>
  </w:style>
  <w:style w:type="character" w:customStyle="1" w:styleId="Char0">
    <w:name w:val="页脚 Char"/>
    <w:basedOn w:val="a0"/>
    <w:link w:val="a4"/>
    <w:uiPriority w:val="99"/>
    <w:rsid w:val="008D61E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61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D61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D61E8"/>
    <w:rPr>
      <w:sz w:val="18"/>
      <w:szCs w:val="18"/>
    </w:rPr>
  </w:style>
  <w:style w:type="paragraph" w:styleId="a4">
    <w:name w:val="footer"/>
    <w:basedOn w:val="a"/>
    <w:link w:val="Char0"/>
    <w:uiPriority w:val="99"/>
    <w:unhideWhenUsed/>
    <w:rsid w:val="008D61E8"/>
    <w:pPr>
      <w:tabs>
        <w:tab w:val="center" w:pos="4153"/>
        <w:tab w:val="right" w:pos="8306"/>
      </w:tabs>
      <w:snapToGrid w:val="0"/>
      <w:jc w:val="left"/>
    </w:pPr>
    <w:rPr>
      <w:sz w:val="18"/>
      <w:szCs w:val="18"/>
    </w:rPr>
  </w:style>
  <w:style w:type="character" w:customStyle="1" w:styleId="Char0">
    <w:name w:val="页脚 Char"/>
    <w:basedOn w:val="a0"/>
    <w:link w:val="a4"/>
    <w:uiPriority w:val="99"/>
    <w:rsid w:val="008D61E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669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513</Words>
  <Characters>2930</Characters>
  <Application>Microsoft Office Word</Application>
  <DocSecurity>0</DocSecurity>
  <Lines>24</Lines>
  <Paragraphs>6</Paragraphs>
  <ScaleCrop>false</ScaleCrop>
  <Company>JSJYT</Company>
  <LinksUpToDate>false</LinksUpToDate>
  <CharactersWithSpaces>3437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2021-04-01T01:46:00Z</dcterms:created>
  <dcterms:modified xsi:type="dcterms:W3CDTF">2021-04-01T01:47:00Z</dcterms:modified>
</cp:coreProperties>
</file>