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jc w:val="center"/>
        <w:rPr>
          <w:rFonts w:ascii="华文中宋" w:eastAsia="华文中宋" w:hAnsi="华文中宋" w:cs="Times New Roman"/>
          <w:b/>
          <w:kern w:val="0"/>
          <w:sz w:val="36"/>
          <w:szCs w:val="30"/>
          <w:lang w:bidi="en-US"/>
        </w:rPr>
      </w:pPr>
      <w:r>
        <w:rPr>
          <w:rFonts w:ascii="华文中宋" w:eastAsia="华文中宋" w:hAnsi="华文中宋" w:cs="Times New Roman" w:hint="eastAsia"/>
          <w:b/>
          <w:kern w:val="0"/>
          <w:sz w:val="36"/>
          <w:szCs w:val="30"/>
          <w:lang w:bidi="en-US"/>
        </w:rPr>
        <w:t>江苏省学生资助发展报告</w:t>
      </w:r>
      <w:r>
        <w:rPr>
          <w:rFonts w:ascii="华文中宋" w:eastAsia="华文中宋" w:hAnsi="华文中宋" w:cs="Times New Roman" w:hint="eastAsia"/>
          <w:b/>
          <w:kern w:val="0"/>
          <w:sz w:val="36"/>
          <w:szCs w:val="30"/>
          <w:lang w:bidi="en-US"/>
        </w:rPr>
        <w:t xml:space="preserve"> (2007</w:t>
      </w:r>
      <w:r>
        <w:rPr>
          <w:rFonts w:ascii="华文中宋" w:eastAsia="华文中宋" w:hAnsi="华文中宋" w:cs="Times New Roman"/>
          <w:b/>
          <w:kern w:val="0"/>
          <w:sz w:val="36"/>
          <w:szCs w:val="30"/>
          <w:lang w:bidi="en-US"/>
        </w:rPr>
        <w:t>—</w:t>
      </w:r>
      <w:r>
        <w:rPr>
          <w:rFonts w:ascii="华文中宋" w:eastAsia="华文中宋" w:hAnsi="华文中宋" w:cs="Times New Roman" w:hint="eastAsia"/>
          <w:b/>
          <w:kern w:val="0"/>
          <w:sz w:val="36"/>
          <w:szCs w:val="30"/>
          <w:lang w:bidi="en-US"/>
        </w:rPr>
        <w:t>2016</w:t>
      </w:r>
      <w:r>
        <w:rPr>
          <w:rFonts w:ascii="华文中宋" w:eastAsia="华文中宋" w:hAnsi="华文中宋" w:cs="Times New Roman" w:hint="eastAsia"/>
          <w:b/>
          <w:kern w:val="0"/>
          <w:sz w:val="36"/>
          <w:szCs w:val="30"/>
          <w:lang w:bidi="en-US"/>
        </w:rPr>
        <w:t>年</w:t>
      </w:r>
      <w:r>
        <w:rPr>
          <w:rFonts w:ascii="华文中宋" w:eastAsia="华文中宋" w:hAnsi="华文中宋" w:cs="Times New Roman" w:hint="eastAsia"/>
          <w:b/>
          <w:kern w:val="0"/>
          <w:sz w:val="36"/>
          <w:szCs w:val="30"/>
          <w:lang w:bidi="en-US"/>
        </w:rPr>
        <w:t>)</w:t>
      </w: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jc w:val="center"/>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江苏省教育厅</w:t>
      </w:r>
    </w:p>
    <w:p w:rsidR="007E5FAB" w:rsidRDefault="00D83908">
      <w:pPr>
        <w:widowControl/>
        <w:spacing w:line="520" w:lineRule="exact"/>
        <w:jc w:val="center"/>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二○一七年二月</w:t>
      </w: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jc w:val="center"/>
        <w:rPr>
          <w:rFonts w:ascii="黑体" w:eastAsia="黑体" w:hAnsi="黑体" w:cs="Times New Roman"/>
          <w:kern w:val="0"/>
          <w:sz w:val="32"/>
          <w:szCs w:val="30"/>
          <w:lang w:bidi="en-US"/>
        </w:rPr>
      </w:pPr>
      <w:r>
        <w:rPr>
          <w:rFonts w:ascii="黑体" w:eastAsia="黑体" w:hAnsi="黑体" w:cs="Times New Roman" w:hint="eastAsia"/>
          <w:kern w:val="0"/>
          <w:sz w:val="32"/>
          <w:szCs w:val="30"/>
          <w:lang w:bidi="en-US"/>
        </w:rPr>
        <w:t>报告撰写小组</w:t>
      </w: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rPr>
          <w:rFonts w:ascii="仿宋" w:eastAsia="仿宋" w:hAnsi="仿宋" w:cs="Times New Roman"/>
          <w:kern w:val="0"/>
          <w:sz w:val="32"/>
          <w:szCs w:val="30"/>
          <w:lang w:bidi="en-US"/>
        </w:rPr>
      </w:pPr>
      <w:r>
        <w:rPr>
          <w:rFonts w:ascii="黑体" w:eastAsia="黑体" w:hAnsi="黑体" w:cs="Times New Roman" w:hint="eastAsia"/>
          <w:kern w:val="0"/>
          <w:sz w:val="32"/>
          <w:szCs w:val="30"/>
          <w:lang w:bidi="en-US"/>
        </w:rPr>
        <w:t>组</w:t>
      </w:r>
      <w:r>
        <w:rPr>
          <w:rFonts w:ascii="黑体" w:eastAsia="黑体" w:hAnsi="黑体" w:cs="Times New Roman" w:hint="eastAsia"/>
          <w:kern w:val="0"/>
          <w:sz w:val="32"/>
          <w:szCs w:val="30"/>
          <w:lang w:bidi="en-US"/>
        </w:rPr>
        <w:t xml:space="preserve">  </w:t>
      </w:r>
      <w:r>
        <w:rPr>
          <w:rFonts w:ascii="黑体" w:eastAsia="黑体" w:hAnsi="黑体" w:cs="Times New Roman" w:hint="eastAsia"/>
          <w:kern w:val="0"/>
          <w:sz w:val="32"/>
          <w:szCs w:val="30"/>
          <w:lang w:bidi="en-US"/>
        </w:rPr>
        <w:t>长：</w:t>
      </w:r>
      <w:r>
        <w:rPr>
          <w:rFonts w:ascii="仿宋" w:eastAsia="仿宋" w:hAnsi="仿宋" w:cs="Times New Roman" w:hint="eastAsia"/>
          <w:kern w:val="0"/>
          <w:sz w:val="32"/>
          <w:szCs w:val="30"/>
          <w:lang w:bidi="en-US"/>
        </w:rPr>
        <w:t>沈</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健</w:t>
      </w:r>
    </w:p>
    <w:p w:rsidR="007E5FAB" w:rsidRDefault="00D83908">
      <w:pPr>
        <w:widowControl/>
        <w:spacing w:line="520" w:lineRule="exact"/>
        <w:rPr>
          <w:rFonts w:ascii="仿宋" w:eastAsia="仿宋" w:hAnsi="仿宋" w:cs="Times New Roman"/>
          <w:kern w:val="0"/>
          <w:sz w:val="32"/>
          <w:szCs w:val="30"/>
          <w:lang w:bidi="en-US"/>
        </w:rPr>
      </w:pPr>
      <w:r>
        <w:rPr>
          <w:rFonts w:ascii="黑体" w:eastAsia="黑体" w:hAnsi="黑体" w:cs="Times New Roman" w:hint="eastAsia"/>
          <w:kern w:val="0"/>
          <w:sz w:val="32"/>
          <w:szCs w:val="30"/>
          <w:lang w:bidi="en-US"/>
        </w:rPr>
        <w:t>副组长：</w:t>
      </w:r>
      <w:r>
        <w:rPr>
          <w:rFonts w:ascii="仿宋" w:eastAsia="仿宋" w:hAnsi="仿宋" w:cs="Times New Roman" w:hint="eastAsia"/>
          <w:kern w:val="0"/>
          <w:sz w:val="32"/>
          <w:szCs w:val="30"/>
          <w:lang w:bidi="en-US"/>
        </w:rPr>
        <w:t>朱卫国</w:t>
      </w:r>
    </w:p>
    <w:p w:rsidR="007E5FAB" w:rsidRDefault="00D83908">
      <w:pPr>
        <w:widowControl/>
        <w:spacing w:line="520" w:lineRule="exact"/>
        <w:rPr>
          <w:rFonts w:ascii="黑体" w:eastAsia="黑体" w:hAnsi="黑体" w:cs="Times New Roman"/>
          <w:kern w:val="0"/>
          <w:sz w:val="32"/>
          <w:szCs w:val="30"/>
          <w:lang w:bidi="en-US"/>
        </w:rPr>
      </w:pPr>
      <w:r>
        <w:rPr>
          <w:rFonts w:ascii="黑体" w:eastAsia="黑体" w:hAnsi="黑体" w:cs="Times New Roman" w:hint="eastAsia"/>
          <w:kern w:val="0"/>
          <w:sz w:val="32"/>
          <w:szCs w:val="30"/>
          <w:lang w:bidi="en-US"/>
        </w:rPr>
        <w:t>组</w:t>
      </w:r>
      <w:r>
        <w:rPr>
          <w:rFonts w:ascii="黑体" w:eastAsia="黑体" w:hAnsi="黑体" w:cs="Times New Roman" w:hint="eastAsia"/>
          <w:kern w:val="0"/>
          <w:sz w:val="32"/>
          <w:szCs w:val="30"/>
          <w:lang w:bidi="en-US"/>
        </w:rPr>
        <w:t xml:space="preserve">  </w:t>
      </w:r>
      <w:r>
        <w:rPr>
          <w:rFonts w:ascii="黑体" w:eastAsia="黑体" w:hAnsi="黑体" w:cs="Times New Roman" w:hint="eastAsia"/>
          <w:kern w:val="0"/>
          <w:sz w:val="32"/>
          <w:szCs w:val="30"/>
          <w:lang w:bidi="en-US"/>
        </w:rPr>
        <w:t>员：（按姓氏笔画排序）</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陈</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虎</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周亚君</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袁旭元</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张</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健</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陈忠斌</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卫</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艳</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徐</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嘉</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杨</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艳</w:t>
      </w:r>
      <w:r>
        <w:rPr>
          <w:rFonts w:ascii="仿宋" w:eastAsia="仿宋" w:hAnsi="仿宋" w:cs="Times New Roman" w:hint="eastAsia"/>
          <w:kern w:val="0"/>
          <w:sz w:val="32"/>
          <w:szCs w:val="30"/>
          <w:lang w:bidi="en-US"/>
        </w:rPr>
        <w:t xml:space="preserve">  </w:t>
      </w:r>
      <w:proofErr w:type="gramStart"/>
      <w:r>
        <w:rPr>
          <w:rFonts w:ascii="仿宋" w:eastAsia="仿宋" w:hAnsi="仿宋" w:cs="Times New Roman" w:hint="eastAsia"/>
          <w:kern w:val="0"/>
          <w:sz w:val="32"/>
          <w:szCs w:val="30"/>
          <w:lang w:bidi="en-US"/>
        </w:rPr>
        <w:t>钱修萍</w:t>
      </w:r>
      <w:proofErr w:type="gramEnd"/>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陈绍义</w:t>
      </w:r>
      <w:r>
        <w:rPr>
          <w:rFonts w:ascii="仿宋" w:eastAsia="仿宋" w:hAnsi="仿宋" w:cs="Times New Roman" w:hint="eastAsia"/>
          <w:kern w:val="0"/>
          <w:sz w:val="32"/>
          <w:szCs w:val="30"/>
          <w:lang w:bidi="en-US"/>
        </w:rPr>
        <w:t xml:space="preserve">  </w:t>
      </w:r>
      <w:proofErr w:type="gramStart"/>
      <w:r>
        <w:rPr>
          <w:rFonts w:ascii="仿宋" w:eastAsia="仿宋" w:hAnsi="仿宋" w:cs="Times New Roman" w:hint="eastAsia"/>
          <w:kern w:val="0"/>
          <w:sz w:val="32"/>
          <w:szCs w:val="30"/>
          <w:lang w:bidi="en-US"/>
        </w:rPr>
        <w:t>姚</w:t>
      </w:r>
      <w:proofErr w:type="gramEnd"/>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勇</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姚新文</w:t>
      </w:r>
    </w:p>
    <w:p w:rsidR="007E5FAB" w:rsidRDefault="00D83908">
      <w:pPr>
        <w:widowControl/>
        <w:spacing w:line="520" w:lineRule="exact"/>
        <w:rPr>
          <w:rFonts w:ascii="仿宋" w:eastAsia="仿宋" w:hAnsi="仿宋" w:cs="Times New Roman"/>
          <w:kern w:val="0"/>
          <w:sz w:val="32"/>
          <w:szCs w:val="30"/>
          <w:lang w:bidi="en-US"/>
        </w:rPr>
      </w:pPr>
      <w:proofErr w:type="gramStart"/>
      <w:r>
        <w:rPr>
          <w:rFonts w:ascii="仿宋" w:eastAsia="仿宋" w:hAnsi="仿宋" w:cs="Times New Roman" w:hint="eastAsia"/>
          <w:kern w:val="0"/>
          <w:sz w:val="32"/>
          <w:szCs w:val="30"/>
          <w:lang w:bidi="en-US"/>
        </w:rPr>
        <w:t>王友建</w:t>
      </w:r>
      <w:proofErr w:type="gramEnd"/>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文亚平</w:t>
      </w:r>
      <w:r>
        <w:rPr>
          <w:rFonts w:ascii="仿宋" w:eastAsia="仿宋" w:hAnsi="仿宋" w:cs="Times New Roman" w:hint="eastAsia"/>
          <w:kern w:val="0"/>
          <w:sz w:val="32"/>
          <w:szCs w:val="30"/>
          <w:lang w:bidi="en-US"/>
        </w:rPr>
        <w:t xml:space="preserve">  </w:t>
      </w:r>
      <w:proofErr w:type="gramStart"/>
      <w:r>
        <w:rPr>
          <w:rFonts w:ascii="仿宋" w:eastAsia="仿宋" w:hAnsi="仿宋" w:cs="Times New Roman" w:hint="eastAsia"/>
          <w:kern w:val="0"/>
          <w:sz w:val="32"/>
          <w:szCs w:val="30"/>
          <w:lang w:bidi="en-US"/>
        </w:rPr>
        <w:t>葛</w:t>
      </w:r>
      <w:proofErr w:type="gramEnd"/>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雷</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陈</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平</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祖</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勤</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姜俊玲</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吕云超</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翟永亮</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卢志勇</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展</w:t>
      </w: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伟</w:t>
      </w: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jc w:val="center"/>
        <w:rPr>
          <w:rFonts w:ascii="华文中宋" w:eastAsia="华文中宋" w:hAnsi="华文中宋" w:cs="Times New Roman"/>
          <w:kern w:val="0"/>
          <w:sz w:val="44"/>
          <w:szCs w:val="44"/>
          <w:lang w:bidi="en-US"/>
        </w:rPr>
      </w:pPr>
      <w:r>
        <w:rPr>
          <w:rFonts w:ascii="华文中宋" w:eastAsia="华文中宋" w:hAnsi="华文中宋" w:cs="Times New Roman" w:hint="eastAsia"/>
          <w:kern w:val="0"/>
          <w:sz w:val="44"/>
          <w:szCs w:val="44"/>
          <w:lang w:bidi="en-US"/>
        </w:rPr>
        <w:t>目</w:t>
      </w:r>
      <w:r>
        <w:rPr>
          <w:rFonts w:ascii="华文中宋" w:eastAsia="华文中宋" w:hAnsi="华文中宋" w:cs="Times New Roman" w:hint="eastAsia"/>
          <w:kern w:val="0"/>
          <w:sz w:val="44"/>
          <w:szCs w:val="44"/>
          <w:lang w:bidi="en-US"/>
        </w:rPr>
        <w:t xml:space="preserve">  </w:t>
      </w:r>
      <w:r>
        <w:rPr>
          <w:rFonts w:ascii="华文中宋" w:eastAsia="华文中宋" w:hAnsi="华文中宋" w:cs="Times New Roman" w:hint="eastAsia"/>
          <w:kern w:val="0"/>
          <w:sz w:val="44"/>
          <w:szCs w:val="44"/>
          <w:lang w:bidi="en-US"/>
        </w:rPr>
        <w:t>录</w:t>
      </w: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一、引言</w:t>
      </w:r>
    </w:p>
    <w:p w:rsidR="007E5FAB" w:rsidRDefault="00D83908">
      <w:pPr>
        <w:widowControl/>
        <w:spacing w:line="520" w:lineRule="exact"/>
        <w:rPr>
          <w:rFonts w:ascii="仿宋" w:eastAsia="仿宋" w:hAnsi="仿宋" w:cs="Times New Roman"/>
          <w:b/>
          <w:kern w:val="0"/>
          <w:sz w:val="32"/>
          <w:szCs w:val="30"/>
          <w:lang w:bidi="en-US"/>
        </w:rPr>
      </w:pPr>
      <w:r>
        <w:rPr>
          <w:rFonts w:ascii="仿宋" w:eastAsia="仿宋" w:hAnsi="仿宋" w:cs="Times New Roman" w:hint="eastAsia"/>
          <w:kern w:val="0"/>
          <w:sz w:val="32"/>
          <w:szCs w:val="30"/>
          <w:lang w:bidi="en-US"/>
        </w:rPr>
        <w:t>二、国家</w:t>
      </w:r>
      <w:proofErr w:type="gramStart"/>
      <w:r>
        <w:rPr>
          <w:rFonts w:ascii="仿宋" w:eastAsia="仿宋" w:hAnsi="仿宋" w:cs="Times New Roman" w:hint="eastAsia"/>
          <w:kern w:val="0"/>
          <w:sz w:val="32"/>
          <w:szCs w:val="30"/>
          <w:lang w:bidi="en-US"/>
        </w:rPr>
        <w:t>作出</w:t>
      </w:r>
      <w:proofErr w:type="gramEnd"/>
      <w:r>
        <w:rPr>
          <w:rFonts w:ascii="仿宋" w:eastAsia="仿宋" w:hAnsi="仿宋" w:cs="Times New Roman" w:hint="eastAsia"/>
          <w:kern w:val="0"/>
          <w:sz w:val="32"/>
          <w:szCs w:val="30"/>
          <w:lang w:bidi="en-US"/>
        </w:rPr>
        <w:t>重大决策部署</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（一）</w:t>
      </w:r>
      <w:r>
        <w:rPr>
          <w:rFonts w:ascii="仿宋" w:eastAsia="仿宋" w:hAnsi="仿宋" w:cs="Times New Roman" w:hint="eastAsia"/>
          <w:kern w:val="0"/>
          <w:sz w:val="32"/>
          <w:szCs w:val="30"/>
          <w:lang w:bidi="en-US"/>
        </w:rPr>
        <w:t>2007</w:t>
      </w:r>
      <w:r>
        <w:rPr>
          <w:rFonts w:ascii="仿宋" w:eastAsia="仿宋" w:hAnsi="仿宋" w:cs="Times New Roman" w:hint="eastAsia"/>
          <w:kern w:val="0"/>
          <w:sz w:val="32"/>
          <w:szCs w:val="30"/>
          <w:lang w:bidi="en-US"/>
        </w:rPr>
        <w:t>年前各级各类教育基本情况及相关的资助措施</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（二）学生资助面临的问题</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（三）国家</w:t>
      </w:r>
      <w:proofErr w:type="gramStart"/>
      <w:r>
        <w:rPr>
          <w:rFonts w:ascii="仿宋" w:eastAsia="仿宋" w:hAnsi="仿宋" w:cs="Times New Roman" w:hint="eastAsia"/>
          <w:kern w:val="0"/>
          <w:sz w:val="32"/>
          <w:szCs w:val="30"/>
          <w:lang w:bidi="en-US"/>
        </w:rPr>
        <w:t>作出</w:t>
      </w:r>
      <w:proofErr w:type="gramEnd"/>
      <w:r>
        <w:rPr>
          <w:rFonts w:ascii="仿宋" w:eastAsia="仿宋" w:hAnsi="仿宋" w:cs="Times New Roman" w:hint="eastAsia"/>
          <w:kern w:val="0"/>
          <w:sz w:val="32"/>
          <w:szCs w:val="30"/>
          <w:lang w:bidi="en-US"/>
        </w:rPr>
        <w:t>重大决策部署</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三、国家决策部署落地生根</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（一）</w:t>
      </w:r>
      <w:r>
        <w:rPr>
          <w:rFonts w:ascii="仿宋" w:eastAsia="仿宋" w:hAnsi="仿宋" w:cs="Times New Roman" w:hint="eastAsia"/>
          <w:kern w:val="0"/>
          <w:sz w:val="32"/>
          <w:szCs w:val="30"/>
          <w:lang w:bidi="en-US"/>
        </w:rPr>
        <w:t>2007</w:t>
      </w:r>
      <w:r>
        <w:rPr>
          <w:rFonts w:ascii="仿宋" w:eastAsia="仿宋" w:hAnsi="仿宋" w:cs="Times New Roman" w:hint="eastAsia"/>
          <w:kern w:val="0"/>
          <w:sz w:val="32"/>
          <w:szCs w:val="30"/>
          <w:lang w:bidi="en-US"/>
        </w:rPr>
        <w:t>年以来资助政策体系建设情况</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（二）现有资助政策体系主要内容和特点</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（三）基础保障能力发展情况</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四、资助成效显著</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（一）总体政策执行情况</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（二）各学</w:t>
      </w:r>
      <w:proofErr w:type="gramStart"/>
      <w:r>
        <w:rPr>
          <w:rFonts w:ascii="仿宋" w:eastAsia="仿宋" w:hAnsi="仿宋" w:cs="Times New Roman" w:hint="eastAsia"/>
          <w:kern w:val="0"/>
          <w:sz w:val="32"/>
          <w:szCs w:val="30"/>
          <w:lang w:bidi="en-US"/>
        </w:rPr>
        <w:t>段政策</w:t>
      </w:r>
      <w:proofErr w:type="gramEnd"/>
      <w:r>
        <w:rPr>
          <w:rFonts w:ascii="仿宋" w:eastAsia="仿宋" w:hAnsi="仿宋" w:cs="Times New Roman" w:hint="eastAsia"/>
          <w:kern w:val="0"/>
          <w:sz w:val="32"/>
          <w:szCs w:val="30"/>
          <w:lang w:bidi="en-US"/>
        </w:rPr>
        <w:t>执行情况</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（三）政策目标完成情况</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（四）政策实施社会效益</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五、特色典型专题报告</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（一）特色典型</w:t>
      </w:r>
      <w:r>
        <w:rPr>
          <w:rFonts w:ascii="仿宋" w:eastAsia="仿宋" w:hAnsi="仿宋" w:cs="Times New Roman" w:hint="eastAsia"/>
          <w:kern w:val="0"/>
          <w:sz w:val="32"/>
          <w:szCs w:val="30"/>
          <w:lang w:bidi="en-US"/>
        </w:rPr>
        <w:t>做法专题报告</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（二）典型成效专题报告</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六、新形势下的发展思路</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（一）新形势新任务新要求</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（二）存在的主要问题</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（三）发展对策与思路</w:t>
      </w:r>
    </w:p>
    <w:p w:rsidR="007E5FAB" w:rsidRDefault="00D83908">
      <w:pPr>
        <w:widowControl/>
        <w:spacing w:line="520" w:lineRule="exact"/>
        <w:rPr>
          <w:rFonts w:ascii="仿宋" w:eastAsia="仿宋" w:hAnsi="仿宋" w:cs="Times New Roman"/>
          <w:b/>
          <w:kern w:val="0"/>
          <w:sz w:val="32"/>
          <w:szCs w:val="30"/>
          <w:lang w:bidi="en-US"/>
        </w:rPr>
      </w:pPr>
      <w:r>
        <w:rPr>
          <w:rFonts w:ascii="仿宋" w:eastAsia="仿宋" w:hAnsi="仿宋" w:cs="Times New Roman" w:hint="eastAsia"/>
          <w:kern w:val="0"/>
          <w:sz w:val="32"/>
          <w:szCs w:val="30"/>
          <w:lang w:bidi="en-US"/>
        </w:rPr>
        <w:t>七、附录</w:t>
      </w:r>
    </w:p>
    <w:p w:rsidR="007E5FAB" w:rsidRDefault="00D83908">
      <w:pPr>
        <w:widowControl/>
        <w:spacing w:line="520" w:lineRule="exact"/>
        <w:ind w:firstLineChars="200" w:firstLine="640"/>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lastRenderedPageBreak/>
        <w:t>（一）部分典型做法案例</w:t>
      </w:r>
    </w:p>
    <w:p w:rsidR="007E5FAB" w:rsidRDefault="00D83908">
      <w:pPr>
        <w:widowControl/>
        <w:spacing w:line="520" w:lineRule="exact"/>
        <w:ind w:firstLineChars="200" w:firstLine="640"/>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（二）部分成长成才典型事例</w:t>
      </w:r>
    </w:p>
    <w:p w:rsidR="007E5FAB" w:rsidRDefault="00D83908">
      <w:pPr>
        <w:widowControl/>
        <w:spacing w:line="520" w:lineRule="exact"/>
        <w:ind w:firstLineChars="200" w:firstLine="640"/>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（三）附表</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附表</w:t>
      </w:r>
      <w:r>
        <w:rPr>
          <w:rFonts w:ascii="仿宋" w:eastAsia="仿宋" w:hAnsi="仿宋" w:cs="Times New Roman" w:hint="eastAsia"/>
          <w:kern w:val="0"/>
          <w:sz w:val="32"/>
          <w:szCs w:val="30"/>
          <w:lang w:bidi="en-US"/>
        </w:rPr>
        <w:t>1</w:t>
      </w:r>
      <w:r>
        <w:rPr>
          <w:rFonts w:ascii="仿宋" w:eastAsia="仿宋" w:hAnsi="仿宋" w:cs="Times New Roman" w:hint="eastAsia"/>
          <w:kern w:val="0"/>
          <w:sz w:val="32"/>
          <w:szCs w:val="30"/>
          <w:lang w:bidi="en-US"/>
        </w:rPr>
        <w:t>、</w:t>
      </w:r>
      <w:r>
        <w:rPr>
          <w:rFonts w:ascii="仿宋" w:eastAsia="仿宋" w:hAnsi="仿宋" w:cs="Times New Roman" w:hint="eastAsia"/>
          <w:kern w:val="0"/>
          <w:sz w:val="32"/>
          <w:szCs w:val="30"/>
          <w:lang w:bidi="en-US"/>
        </w:rPr>
        <w:t>2007-2016</w:t>
      </w:r>
      <w:r>
        <w:rPr>
          <w:rFonts w:ascii="仿宋" w:eastAsia="仿宋" w:hAnsi="仿宋" w:cs="Times New Roman" w:hint="eastAsia"/>
          <w:kern w:val="0"/>
          <w:sz w:val="32"/>
          <w:szCs w:val="30"/>
          <w:lang w:bidi="en-US"/>
        </w:rPr>
        <w:t>年各教育阶段学生资助规模统计表</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附表</w:t>
      </w:r>
      <w:r>
        <w:rPr>
          <w:rFonts w:ascii="仿宋" w:eastAsia="仿宋" w:hAnsi="仿宋" w:cs="Times New Roman" w:hint="eastAsia"/>
          <w:kern w:val="0"/>
          <w:sz w:val="32"/>
          <w:szCs w:val="30"/>
          <w:lang w:bidi="en-US"/>
        </w:rPr>
        <w:t>2</w:t>
      </w:r>
      <w:r>
        <w:rPr>
          <w:rFonts w:ascii="仿宋" w:eastAsia="仿宋" w:hAnsi="仿宋" w:cs="Times New Roman" w:hint="eastAsia"/>
          <w:kern w:val="0"/>
          <w:sz w:val="32"/>
          <w:szCs w:val="30"/>
          <w:lang w:bidi="en-US"/>
        </w:rPr>
        <w:t>、</w:t>
      </w:r>
      <w:r>
        <w:rPr>
          <w:rFonts w:ascii="仿宋" w:eastAsia="仿宋" w:hAnsi="仿宋" w:cs="Times New Roman" w:hint="eastAsia"/>
          <w:kern w:val="0"/>
          <w:sz w:val="32"/>
          <w:szCs w:val="30"/>
          <w:lang w:bidi="en-US"/>
        </w:rPr>
        <w:t>2007-2016</w:t>
      </w:r>
      <w:r>
        <w:rPr>
          <w:rFonts w:ascii="仿宋" w:eastAsia="仿宋" w:hAnsi="仿宋" w:cs="Times New Roman" w:hint="eastAsia"/>
          <w:kern w:val="0"/>
          <w:sz w:val="32"/>
          <w:szCs w:val="30"/>
          <w:lang w:bidi="en-US"/>
        </w:rPr>
        <w:t>年各教育阶段资助资金支出情况统计表</w:t>
      </w: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 xml:space="preserve">    </w:t>
      </w:r>
      <w:r>
        <w:rPr>
          <w:rFonts w:ascii="仿宋" w:eastAsia="仿宋" w:hAnsi="仿宋" w:cs="Times New Roman" w:hint="eastAsia"/>
          <w:kern w:val="0"/>
          <w:sz w:val="32"/>
          <w:szCs w:val="30"/>
          <w:lang w:bidi="en-US"/>
        </w:rPr>
        <w:t>附表</w:t>
      </w:r>
      <w:r>
        <w:rPr>
          <w:rFonts w:ascii="仿宋" w:eastAsia="仿宋" w:hAnsi="仿宋" w:cs="Times New Roman" w:hint="eastAsia"/>
          <w:kern w:val="0"/>
          <w:sz w:val="32"/>
          <w:szCs w:val="30"/>
          <w:lang w:bidi="en-US"/>
        </w:rPr>
        <w:t>3</w:t>
      </w:r>
      <w:r>
        <w:rPr>
          <w:rFonts w:ascii="仿宋" w:eastAsia="仿宋" w:hAnsi="仿宋" w:cs="Times New Roman" w:hint="eastAsia"/>
          <w:kern w:val="0"/>
          <w:sz w:val="32"/>
          <w:szCs w:val="30"/>
          <w:lang w:bidi="en-US"/>
        </w:rPr>
        <w:t>、</w:t>
      </w:r>
      <w:r>
        <w:rPr>
          <w:rFonts w:ascii="仿宋" w:eastAsia="仿宋" w:hAnsi="仿宋" w:cs="Times New Roman" w:hint="eastAsia"/>
          <w:kern w:val="0"/>
          <w:sz w:val="32"/>
          <w:szCs w:val="30"/>
          <w:lang w:bidi="en-US"/>
        </w:rPr>
        <w:t>2007-2016</w:t>
      </w:r>
      <w:r>
        <w:rPr>
          <w:rFonts w:ascii="仿宋" w:eastAsia="仿宋" w:hAnsi="仿宋" w:cs="Times New Roman" w:hint="eastAsia"/>
          <w:kern w:val="0"/>
          <w:sz w:val="32"/>
          <w:szCs w:val="30"/>
          <w:lang w:bidi="en-US"/>
        </w:rPr>
        <w:t>年国家助学贷款发放情况统计表</w:t>
      </w:r>
    </w:p>
    <w:p w:rsidR="007E5FAB" w:rsidRDefault="00D83908">
      <w:pPr>
        <w:widowControl/>
        <w:spacing w:line="520" w:lineRule="exact"/>
        <w:ind w:firstLineChars="200" w:firstLine="640"/>
        <w:rPr>
          <w:rFonts w:ascii="仿宋" w:eastAsia="仿宋" w:hAnsi="仿宋" w:cs="Times New Roman"/>
          <w:kern w:val="0"/>
          <w:sz w:val="32"/>
          <w:szCs w:val="30"/>
          <w:lang w:bidi="en-US"/>
        </w:rPr>
      </w:pPr>
      <w:r>
        <w:rPr>
          <w:rFonts w:ascii="仿宋" w:eastAsia="仿宋" w:hAnsi="仿宋" w:cs="Times New Roman" w:hint="eastAsia"/>
          <w:kern w:val="0"/>
          <w:sz w:val="32"/>
          <w:szCs w:val="30"/>
          <w:lang w:bidi="en-US"/>
        </w:rPr>
        <w:t>附表</w:t>
      </w:r>
      <w:r>
        <w:rPr>
          <w:rFonts w:ascii="仿宋" w:eastAsia="仿宋" w:hAnsi="仿宋" w:cs="Times New Roman" w:hint="eastAsia"/>
          <w:kern w:val="0"/>
          <w:sz w:val="32"/>
          <w:szCs w:val="30"/>
          <w:lang w:bidi="en-US"/>
        </w:rPr>
        <w:t>4</w:t>
      </w:r>
      <w:r>
        <w:rPr>
          <w:rFonts w:ascii="仿宋" w:eastAsia="仿宋" w:hAnsi="仿宋" w:cs="Times New Roman" w:hint="eastAsia"/>
          <w:kern w:val="0"/>
          <w:sz w:val="32"/>
          <w:szCs w:val="30"/>
          <w:lang w:bidi="en-US"/>
        </w:rPr>
        <w:t>、</w:t>
      </w:r>
      <w:r>
        <w:rPr>
          <w:rFonts w:ascii="仿宋" w:eastAsia="仿宋" w:hAnsi="仿宋" w:cs="Times New Roman" w:hint="eastAsia"/>
          <w:kern w:val="0"/>
          <w:sz w:val="32"/>
          <w:szCs w:val="30"/>
          <w:lang w:bidi="en-US"/>
        </w:rPr>
        <w:t>2007-2016</w:t>
      </w:r>
      <w:r>
        <w:rPr>
          <w:rFonts w:ascii="仿宋" w:eastAsia="仿宋" w:hAnsi="仿宋" w:cs="Times New Roman" w:hint="eastAsia"/>
          <w:kern w:val="0"/>
          <w:sz w:val="32"/>
          <w:szCs w:val="30"/>
          <w:lang w:bidi="en-US"/>
        </w:rPr>
        <w:t>年出台的学生资助政策情况表</w:t>
      </w:r>
    </w:p>
    <w:p w:rsidR="007E5FAB" w:rsidRDefault="007E5FAB">
      <w:pPr>
        <w:widowControl/>
        <w:spacing w:line="520" w:lineRule="exact"/>
        <w:ind w:firstLineChars="200" w:firstLine="640"/>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7E5FAB">
      <w:pPr>
        <w:widowControl/>
        <w:spacing w:line="520" w:lineRule="exact"/>
        <w:rPr>
          <w:rFonts w:ascii="仿宋" w:eastAsia="仿宋" w:hAnsi="仿宋" w:cs="Times New Roman"/>
          <w:kern w:val="0"/>
          <w:sz w:val="32"/>
          <w:szCs w:val="30"/>
          <w:lang w:bidi="en-US"/>
        </w:rPr>
      </w:pPr>
    </w:p>
    <w:p w:rsidR="007E5FAB" w:rsidRDefault="00D83908">
      <w:pPr>
        <w:widowControl/>
        <w:spacing w:line="520" w:lineRule="exact"/>
        <w:jc w:val="center"/>
        <w:rPr>
          <w:rFonts w:ascii="华文中宋" w:eastAsia="华文中宋" w:hAnsi="华文中宋" w:cs="Times New Roman"/>
          <w:b/>
          <w:kern w:val="0"/>
          <w:sz w:val="36"/>
          <w:szCs w:val="30"/>
          <w:lang w:bidi="en-US"/>
        </w:rPr>
      </w:pPr>
      <w:r>
        <w:rPr>
          <w:rFonts w:ascii="华文中宋" w:eastAsia="华文中宋" w:hAnsi="华文中宋" w:cs="Times New Roman" w:hint="eastAsia"/>
          <w:b/>
          <w:kern w:val="0"/>
          <w:sz w:val="36"/>
          <w:szCs w:val="30"/>
          <w:lang w:bidi="en-US"/>
        </w:rPr>
        <w:t>江苏省学生资助发展报告</w:t>
      </w:r>
      <w:r>
        <w:rPr>
          <w:rFonts w:ascii="华文中宋" w:eastAsia="华文中宋" w:hAnsi="华文中宋" w:cs="Times New Roman" w:hint="eastAsia"/>
          <w:b/>
          <w:kern w:val="0"/>
          <w:sz w:val="36"/>
          <w:szCs w:val="30"/>
          <w:lang w:bidi="en-US"/>
        </w:rPr>
        <w:t xml:space="preserve"> (2007</w:t>
      </w:r>
      <w:r>
        <w:rPr>
          <w:rFonts w:ascii="华文中宋" w:eastAsia="华文中宋" w:hAnsi="华文中宋" w:cs="Times New Roman"/>
          <w:b/>
          <w:kern w:val="0"/>
          <w:sz w:val="36"/>
          <w:szCs w:val="30"/>
          <w:lang w:bidi="en-US"/>
        </w:rPr>
        <w:t>—</w:t>
      </w:r>
      <w:r>
        <w:rPr>
          <w:rFonts w:ascii="华文中宋" w:eastAsia="华文中宋" w:hAnsi="华文中宋" w:cs="Times New Roman" w:hint="eastAsia"/>
          <w:b/>
          <w:kern w:val="0"/>
          <w:sz w:val="36"/>
          <w:szCs w:val="30"/>
          <w:lang w:bidi="en-US"/>
        </w:rPr>
        <w:t>2016</w:t>
      </w:r>
      <w:r>
        <w:rPr>
          <w:rFonts w:ascii="华文中宋" w:eastAsia="华文中宋" w:hAnsi="华文中宋" w:cs="Times New Roman" w:hint="eastAsia"/>
          <w:b/>
          <w:kern w:val="0"/>
          <w:sz w:val="36"/>
          <w:szCs w:val="30"/>
          <w:lang w:bidi="en-US"/>
        </w:rPr>
        <w:t>年</w:t>
      </w:r>
      <w:r>
        <w:rPr>
          <w:rFonts w:ascii="华文中宋" w:eastAsia="华文中宋" w:hAnsi="华文中宋" w:cs="Times New Roman" w:hint="eastAsia"/>
          <w:b/>
          <w:kern w:val="0"/>
          <w:sz w:val="36"/>
          <w:szCs w:val="30"/>
          <w:lang w:bidi="en-US"/>
        </w:rPr>
        <w:t>)</w:t>
      </w:r>
    </w:p>
    <w:p w:rsidR="007E5FAB" w:rsidRDefault="007E5FAB">
      <w:pPr>
        <w:widowControl/>
        <w:spacing w:line="520" w:lineRule="exact"/>
        <w:ind w:firstLineChars="200" w:firstLine="643"/>
        <w:rPr>
          <w:rFonts w:ascii="仿宋" w:eastAsia="仿宋" w:hAnsi="仿宋" w:cs="Times New Roman"/>
          <w:b/>
          <w:kern w:val="0"/>
          <w:sz w:val="32"/>
          <w:szCs w:val="32"/>
          <w:lang w:bidi="en-US"/>
        </w:rPr>
      </w:pP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一、引言</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教育公平是社会主义制度的本质要求，是实现社会公平的重要基础，也是人民群众的迫切要求和期盼。没有教育公平，就没有教育的科学发展，就没有人民满意的教育，就没有社会的和谐稳定。党中央、国务院始终把教育公益性和促进教育公平作为基本的教育政策，切实保障全体人民特别是困难群体的受教育权。不断完善国家助学制度，是推进教育公平的一项重要措施。江苏省委、省政府坚持把促进教育公平作为教育事业改革发展的基本政策，向全社会庄重承诺：让家庭经济困难学生共享改革发展成果，确保每一名家庭经济困难学生顺利入学、成长成才。</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年以来，我</w:t>
      </w:r>
      <w:r>
        <w:rPr>
          <w:rFonts w:ascii="仿宋" w:eastAsia="仿宋" w:hAnsi="仿宋" w:cs="Times New Roman" w:hint="eastAsia"/>
          <w:kern w:val="0"/>
          <w:sz w:val="32"/>
          <w:szCs w:val="32"/>
          <w:lang w:bidi="en-US"/>
        </w:rPr>
        <w:t>省每年都把学生资助工作列入省政府保障和改善民生的重点实事，认真贯彻落实国家出台的各项学生资助政策，在全省建立起覆盖从学前教育到研究生教育阶段的资助政策体系，强化财政投入保障，创新资助工作模式，建立资助标准动态调整机制，推进资助工作的规范化和制度化建设，保证了不让一个孩子因为家庭经济困难而不能上学或辍学。</w:t>
      </w: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二、国家</w:t>
      </w:r>
      <w:proofErr w:type="gramStart"/>
      <w:r>
        <w:rPr>
          <w:rFonts w:ascii="黑体" w:eastAsia="黑体" w:hAnsi="黑体" w:cs="Times New Roman" w:hint="eastAsia"/>
          <w:b/>
          <w:kern w:val="0"/>
          <w:sz w:val="32"/>
          <w:szCs w:val="32"/>
          <w:lang w:bidi="en-US"/>
        </w:rPr>
        <w:t>作出</w:t>
      </w:r>
      <w:proofErr w:type="gramEnd"/>
      <w:r>
        <w:rPr>
          <w:rFonts w:ascii="黑体" w:eastAsia="黑体" w:hAnsi="黑体" w:cs="Times New Roman" w:hint="eastAsia"/>
          <w:b/>
          <w:kern w:val="0"/>
          <w:sz w:val="32"/>
          <w:szCs w:val="32"/>
          <w:lang w:bidi="en-US"/>
        </w:rPr>
        <w:t>重大决策部署</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楷体" w:eastAsia="楷体" w:hAnsi="楷体" w:cs="Times New Roman" w:hint="eastAsia"/>
          <w:kern w:val="0"/>
          <w:sz w:val="32"/>
          <w:szCs w:val="32"/>
          <w:lang w:bidi="en-US"/>
        </w:rPr>
        <w:t>（一）</w:t>
      </w:r>
      <w:r>
        <w:rPr>
          <w:rFonts w:ascii="楷体" w:eastAsia="楷体" w:hAnsi="楷体" w:cs="Times New Roman" w:hint="eastAsia"/>
          <w:kern w:val="0"/>
          <w:sz w:val="32"/>
          <w:szCs w:val="32"/>
          <w:lang w:bidi="en-US"/>
        </w:rPr>
        <w:t>2007</w:t>
      </w:r>
      <w:r>
        <w:rPr>
          <w:rFonts w:ascii="楷体" w:eastAsia="楷体" w:hAnsi="楷体" w:cs="Times New Roman" w:hint="eastAsia"/>
          <w:kern w:val="0"/>
          <w:sz w:val="32"/>
          <w:szCs w:val="32"/>
          <w:lang w:bidi="en-US"/>
        </w:rPr>
        <w:t>年前各级各类教育基本情况及相关的资助措施</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进入</w:t>
      </w:r>
      <w:r>
        <w:rPr>
          <w:rFonts w:ascii="仿宋" w:eastAsia="仿宋" w:hAnsi="仿宋" w:cs="Times New Roman" w:hint="eastAsia"/>
          <w:kern w:val="0"/>
          <w:sz w:val="32"/>
          <w:szCs w:val="32"/>
          <w:lang w:bidi="en-US"/>
        </w:rPr>
        <w:t>21</w:t>
      </w:r>
      <w:r>
        <w:rPr>
          <w:rFonts w:ascii="仿宋" w:eastAsia="仿宋" w:hAnsi="仿宋" w:cs="Times New Roman" w:hint="eastAsia"/>
          <w:kern w:val="0"/>
          <w:sz w:val="32"/>
          <w:szCs w:val="32"/>
          <w:lang w:bidi="en-US"/>
        </w:rPr>
        <w:t>世纪以来，江苏省教育事业在完善体制中大步跨越。</w:t>
      </w:r>
      <w:r>
        <w:rPr>
          <w:rFonts w:ascii="仿宋" w:eastAsia="仿宋" w:hAnsi="仿宋" w:cs="Times New Roman" w:hint="eastAsia"/>
          <w:kern w:val="0"/>
          <w:sz w:val="32"/>
          <w:szCs w:val="32"/>
          <w:lang w:bidi="en-US"/>
        </w:rPr>
        <w:t>2001-2004</w:t>
      </w:r>
      <w:r>
        <w:rPr>
          <w:rFonts w:ascii="仿宋" w:eastAsia="仿宋" w:hAnsi="仿宋" w:cs="Times New Roman" w:hint="eastAsia"/>
          <w:kern w:val="0"/>
          <w:sz w:val="32"/>
          <w:szCs w:val="32"/>
          <w:lang w:bidi="en-US"/>
        </w:rPr>
        <w:t>年间，全省基础教育进行体制调整和布局调整，实行以</w:t>
      </w:r>
      <w:proofErr w:type="gramStart"/>
      <w:r>
        <w:rPr>
          <w:rFonts w:ascii="仿宋" w:eastAsia="仿宋" w:hAnsi="仿宋" w:cs="Times New Roman" w:hint="eastAsia"/>
          <w:kern w:val="0"/>
          <w:sz w:val="32"/>
          <w:szCs w:val="32"/>
          <w:lang w:bidi="en-US"/>
        </w:rPr>
        <w:t>县为</w:t>
      </w:r>
      <w:r>
        <w:rPr>
          <w:rFonts w:ascii="仿宋" w:eastAsia="仿宋" w:hAnsi="仿宋" w:cs="Times New Roman" w:hint="eastAsia"/>
          <w:kern w:val="0"/>
          <w:sz w:val="32"/>
          <w:szCs w:val="32"/>
          <w:lang w:bidi="en-US"/>
        </w:rPr>
        <w:t>主</w:t>
      </w:r>
      <w:proofErr w:type="gramEnd"/>
      <w:r>
        <w:rPr>
          <w:rFonts w:ascii="仿宋" w:eastAsia="仿宋" w:hAnsi="仿宋" w:cs="Times New Roman" w:hint="eastAsia"/>
          <w:kern w:val="0"/>
          <w:sz w:val="32"/>
          <w:szCs w:val="32"/>
          <w:lang w:bidi="en-US"/>
        </w:rPr>
        <w:t>的新体制，打造适应城镇化进程的新布</w:t>
      </w:r>
      <w:r>
        <w:rPr>
          <w:rFonts w:ascii="仿宋" w:eastAsia="仿宋" w:hAnsi="仿宋" w:cs="Times New Roman" w:hint="eastAsia"/>
          <w:kern w:val="0"/>
          <w:sz w:val="32"/>
          <w:szCs w:val="32"/>
          <w:lang w:bidi="en-US"/>
        </w:rPr>
        <w:lastRenderedPageBreak/>
        <w:t>局；高中阶段教育扩充资源，扩大招生，加快发展步伐；高等教育大规模整合和扩张资源，促进高等学校做大、做强、做优。</w:t>
      </w:r>
      <w:r>
        <w:rPr>
          <w:rFonts w:ascii="仿宋" w:eastAsia="仿宋" w:hAnsi="仿宋" w:cs="Times New Roman" w:hint="eastAsia"/>
          <w:kern w:val="0"/>
          <w:sz w:val="32"/>
          <w:szCs w:val="32"/>
          <w:lang w:bidi="en-US"/>
        </w:rPr>
        <w:t>2006</w:t>
      </w:r>
      <w:r>
        <w:rPr>
          <w:rFonts w:ascii="仿宋" w:eastAsia="仿宋" w:hAnsi="仿宋" w:cs="Times New Roman" w:hint="eastAsia"/>
          <w:kern w:val="0"/>
          <w:sz w:val="32"/>
          <w:szCs w:val="32"/>
          <w:lang w:bidi="en-US"/>
        </w:rPr>
        <w:t>年全省学前至高校本、专科阶段在校生数达</w:t>
      </w:r>
      <w:r>
        <w:rPr>
          <w:rFonts w:ascii="仿宋" w:eastAsia="仿宋" w:hAnsi="仿宋" w:cs="Times New Roman" w:hint="eastAsia"/>
          <w:kern w:val="0"/>
          <w:sz w:val="32"/>
          <w:szCs w:val="32"/>
          <w:lang w:bidi="en-US"/>
        </w:rPr>
        <w:t>1315</w:t>
      </w:r>
      <w:r>
        <w:rPr>
          <w:rFonts w:ascii="仿宋" w:eastAsia="仿宋" w:hAnsi="仿宋" w:cs="Times New Roman" w:hint="eastAsia"/>
          <w:kern w:val="0"/>
          <w:sz w:val="32"/>
          <w:szCs w:val="32"/>
          <w:lang w:bidi="en-US"/>
        </w:rPr>
        <w:t>万人（不含中央部委高校）。</w:t>
      </w:r>
    </w:p>
    <w:p w:rsidR="007E5FAB" w:rsidRDefault="00D83908">
      <w:pPr>
        <w:widowControl/>
        <w:spacing w:line="520" w:lineRule="exact"/>
        <w:jc w:val="center"/>
        <w:rPr>
          <w:rFonts w:ascii="仿宋" w:eastAsia="仿宋" w:hAnsi="仿宋" w:cs="Times New Roman"/>
          <w:kern w:val="0"/>
          <w:sz w:val="32"/>
          <w:szCs w:val="32"/>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1  2006</w:t>
      </w:r>
      <w:r>
        <w:rPr>
          <w:rFonts w:ascii="仿宋" w:eastAsia="仿宋" w:hAnsi="仿宋" w:cs="Times New Roman" w:hint="eastAsia"/>
          <w:kern w:val="0"/>
          <w:sz w:val="28"/>
          <w:szCs w:val="28"/>
          <w:lang w:bidi="en-US"/>
        </w:rPr>
        <w:t>年全省各级各类学校在校生情况</w:t>
      </w:r>
    </w:p>
    <w:tbl>
      <w:tblPr>
        <w:tblStyle w:val="a6"/>
        <w:tblW w:w="8528" w:type="dxa"/>
        <w:tblLayout w:type="fixed"/>
        <w:tblLook w:val="04A0" w:firstRow="1" w:lastRow="0" w:firstColumn="1" w:lastColumn="0" w:noHBand="0" w:noVBand="1"/>
      </w:tblPr>
      <w:tblGrid>
        <w:gridCol w:w="2132"/>
        <w:gridCol w:w="1662"/>
        <w:gridCol w:w="1984"/>
        <w:gridCol w:w="2750"/>
      </w:tblGrid>
      <w:tr w:rsidR="007E5FAB">
        <w:tc>
          <w:tcPr>
            <w:tcW w:w="2132" w:type="dxa"/>
          </w:tcPr>
          <w:p w:rsidR="007E5FAB" w:rsidRDefault="007E5FAB">
            <w:pPr>
              <w:widowControl/>
              <w:spacing w:line="520" w:lineRule="exact"/>
              <w:rPr>
                <w:rFonts w:ascii="仿宋" w:eastAsia="仿宋" w:hAnsi="仿宋" w:cs="Times New Roman"/>
                <w:kern w:val="0"/>
                <w:sz w:val="24"/>
                <w:szCs w:val="24"/>
                <w:lang w:bidi="en-US"/>
              </w:rPr>
            </w:pP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学校数（所）</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招生数（万人）</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在校学生数（万人）</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高校（本专科生）</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109</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32.00</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115.52</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中等职业学校</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522</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45.20</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119.36</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838</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53.69</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152.57</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初中</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2260</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99.06</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318.71</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小学</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5940</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63.75</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455.75</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特教学校</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107</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0.39</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3.00</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w:t>
            </w:r>
          </w:p>
        </w:tc>
        <w:tc>
          <w:tcPr>
            <w:tcW w:w="166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6503</w:t>
            </w:r>
          </w:p>
        </w:tc>
        <w:tc>
          <w:tcPr>
            <w:tcW w:w="19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66.06</w:t>
            </w:r>
          </w:p>
        </w:tc>
        <w:tc>
          <w:tcPr>
            <w:tcW w:w="27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150.15</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bCs/>
          <w:kern w:val="0"/>
          <w:sz w:val="32"/>
          <w:szCs w:val="32"/>
          <w:lang w:bidi="en-US"/>
        </w:rPr>
        <w:t>根据</w:t>
      </w:r>
      <w:r>
        <w:rPr>
          <w:rFonts w:ascii="仿宋" w:eastAsia="仿宋" w:hAnsi="仿宋" w:cs="Times New Roman"/>
          <w:bCs/>
          <w:kern w:val="0"/>
          <w:sz w:val="32"/>
          <w:szCs w:val="32"/>
          <w:lang w:bidi="en-US"/>
        </w:rPr>
        <w:t>江苏省</w:t>
      </w:r>
      <w:r>
        <w:rPr>
          <w:rFonts w:ascii="仿宋" w:eastAsia="仿宋" w:hAnsi="仿宋" w:cs="Times New Roman" w:hint="eastAsia"/>
          <w:bCs/>
          <w:kern w:val="0"/>
          <w:sz w:val="32"/>
          <w:szCs w:val="32"/>
          <w:lang w:bidi="en-US"/>
        </w:rPr>
        <w:t>发布的</w:t>
      </w:r>
      <w:r>
        <w:rPr>
          <w:rFonts w:ascii="仿宋" w:eastAsia="仿宋" w:hAnsi="仿宋" w:cs="Times New Roman"/>
          <w:bCs/>
          <w:kern w:val="0"/>
          <w:sz w:val="32"/>
          <w:szCs w:val="32"/>
          <w:lang w:bidi="en-US"/>
        </w:rPr>
        <w:t>2006</w:t>
      </w:r>
      <w:r>
        <w:rPr>
          <w:rFonts w:ascii="仿宋" w:eastAsia="仿宋" w:hAnsi="仿宋" w:cs="Times New Roman"/>
          <w:bCs/>
          <w:kern w:val="0"/>
          <w:sz w:val="32"/>
          <w:szCs w:val="32"/>
          <w:lang w:bidi="en-US"/>
        </w:rPr>
        <w:t>年国民经济和社会发展统计公报</w:t>
      </w:r>
      <w:r>
        <w:rPr>
          <w:rFonts w:ascii="仿宋" w:eastAsia="仿宋" w:hAnsi="仿宋" w:cs="Times New Roman" w:hint="eastAsia"/>
          <w:bCs/>
          <w:kern w:val="0"/>
          <w:sz w:val="32"/>
          <w:szCs w:val="32"/>
          <w:lang w:bidi="en-US"/>
        </w:rPr>
        <w:t>，</w:t>
      </w:r>
      <w:r>
        <w:rPr>
          <w:rFonts w:ascii="仿宋" w:eastAsia="仿宋" w:hAnsi="仿宋" w:cs="Times New Roman" w:hint="eastAsia"/>
          <w:bCs/>
          <w:kern w:val="0"/>
          <w:sz w:val="32"/>
          <w:szCs w:val="32"/>
          <w:lang w:bidi="en-US"/>
        </w:rPr>
        <w:t>2006</w:t>
      </w:r>
      <w:r>
        <w:rPr>
          <w:rFonts w:ascii="仿宋" w:eastAsia="仿宋" w:hAnsi="仿宋" w:cs="Times New Roman" w:hint="eastAsia"/>
          <w:bCs/>
          <w:kern w:val="0"/>
          <w:sz w:val="32"/>
          <w:szCs w:val="32"/>
          <w:lang w:bidi="en-US"/>
        </w:rPr>
        <w:t>年</w:t>
      </w:r>
      <w:r>
        <w:rPr>
          <w:rFonts w:ascii="仿宋" w:eastAsia="仿宋" w:hAnsi="仿宋" w:cs="Times New Roman"/>
          <w:kern w:val="0"/>
          <w:sz w:val="32"/>
          <w:szCs w:val="32"/>
          <w:lang w:bidi="en-US"/>
        </w:rPr>
        <w:t>全年城镇居民人均可支配收入</w:t>
      </w:r>
      <w:r>
        <w:rPr>
          <w:rFonts w:ascii="仿宋" w:eastAsia="仿宋" w:hAnsi="仿宋" w:cs="Times New Roman"/>
          <w:kern w:val="0"/>
          <w:sz w:val="32"/>
          <w:szCs w:val="32"/>
          <w:lang w:bidi="en-US"/>
        </w:rPr>
        <w:t>14084.26</w:t>
      </w:r>
      <w:r>
        <w:rPr>
          <w:rFonts w:ascii="仿宋" w:eastAsia="仿宋" w:hAnsi="仿宋" w:cs="Times New Roman"/>
          <w:kern w:val="0"/>
          <w:sz w:val="32"/>
          <w:szCs w:val="32"/>
          <w:lang w:bidi="en-US"/>
        </w:rPr>
        <w:t>元，</w:t>
      </w:r>
      <w:r>
        <w:rPr>
          <w:rFonts w:ascii="仿宋" w:eastAsia="仿宋" w:hAnsi="仿宋" w:cs="Times New Roman" w:hint="eastAsia"/>
          <w:kern w:val="0"/>
          <w:sz w:val="32"/>
          <w:szCs w:val="32"/>
          <w:lang w:bidi="en-US"/>
        </w:rPr>
        <w:t>全年农村居民人均纯收入</w:t>
      </w:r>
      <w:r>
        <w:rPr>
          <w:rFonts w:ascii="仿宋" w:eastAsia="仿宋" w:hAnsi="仿宋" w:cs="Times New Roman" w:hint="eastAsia"/>
          <w:kern w:val="0"/>
          <w:sz w:val="32"/>
          <w:szCs w:val="32"/>
          <w:lang w:bidi="en-US"/>
        </w:rPr>
        <w:t>5813</w:t>
      </w:r>
      <w:r>
        <w:rPr>
          <w:rFonts w:ascii="仿宋" w:eastAsia="仿宋" w:hAnsi="仿宋" w:cs="Times New Roman" w:hint="eastAsia"/>
          <w:kern w:val="0"/>
          <w:sz w:val="32"/>
          <w:szCs w:val="32"/>
          <w:lang w:bidi="en-US"/>
        </w:rPr>
        <w:t>元。</w:t>
      </w:r>
      <w:r>
        <w:rPr>
          <w:rFonts w:ascii="仿宋" w:eastAsia="仿宋" w:hAnsi="仿宋" w:cs="Times New Roman" w:hint="eastAsia"/>
          <w:kern w:val="0"/>
          <w:sz w:val="32"/>
          <w:szCs w:val="32"/>
          <w:lang w:bidi="en-US"/>
        </w:rPr>
        <w:t>2003</w:t>
      </w:r>
      <w:r>
        <w:rPr>
          <w:rFonts w:ascii="仿宋" w:eastAsia="仿宋" w:hAnsi="仿宋" w:cs="Times New Roman" w:hint="eastAsia"/>
          <w:kern w:val="0"/>
          <w:sz w:val="32"/>
          <w:szCs w:val="32"/>
          <w:lang w:bidi="en-US"/>
        </w:rPr>
        <w:t>年底，我们对全省</w:t>
      </w:r>
      <w:r>
        <w:rPr>
          <w:rFonts w:ascii="仿宋" w:eastAsia="仿宋" w:hAnsi="仿宋" w:cs="Times New Roman" w:hint="eastAsia"/>
          <w:kern w:val="0"/>
          <w:sz w:val="32"/>
          <w:szCs w:val="32"/>
          <w:lang w:bidi="en-US"/>
        </w:rPr>
        <w:t>82</w:t>
      </w:r>
      <w:r>
        <w:rPr>
          <w:rFonts w:ascii="仿宋" w:eastAsia="仿宋" w:hAnsi="仿宋" w:cs="Times New Roman" w:hint="eastAsia"/>
          <w:kern w:val="0"/>
          <w:sz w:val="32"/>
          <w:szCs w:val="32"/>
          <w:lang w:bidi="en-US"/>
        </w:rPr>
        <w:t>所高校，</w:t>
      </w:r>
      <w:r>
        <w:rPr>
          <w:rFonts w:ascii="仿宋" w:eastAsia="仿宋" w:hAnsi="仿宋" w:cs="Times New Roman" w:hint="eastAsia"/>
          <w:kern w:val="0"/>
          <w:sz w:val="32"/>
          <w:szCs w:val="32"/>
          <w:lang w:bidi="en-US"/>
        </w:rPr>
        <w:t>77</w:t>
      </w:r>
      <w:r>
        <w:rPr>
          <w:rFonts w:ascii="仿宋" w:eastAsia="仿宋" w:hAnsi="仿宋" w:cs="Times New Roman" w:hint="eastAsia"/>
          <w:kern w:val="0"/>
          <w:sz w:val="32"/>
          <w:szCs w:val="32"/>
          <w:lang w:bidi="en-US"/>
        </w:rPr>
        <w:t>万在校大学生进行了调查统计，全省高校家庭经济困难学生占</w:t>
      </w:r>
      <w:r>
        <w:rPr>
          <w:rFonts w:ascii="仿宋" w:eastAsia="仿宋" w:hAnsi="仿宋" w:cs="Times New Roman" w:hint="eastAsia"/>
          <w:kern w:val="0"/>
          <w:sz w:val="32"/>
          <w:szCs w:val="32"/>
          <w:lang w:bidi="en-US"/>
        </w:rPr>
        <w:t>17.61%</w:t>
      </w:r>
      <w:r>
        <w:rPr>
          <w:rFonts w:ascii="仿宋" w:eastAsia="仿宋" w:hAnsi="仿宋" w:cs="Times New Roman" w:hint="eastAsia"/>
          <w:kern w:val="0"/>
          <w:sz w:val="32"/>
          <w:szCs w:val="32"/>
          <w:lang w:bidi="en-US"/>
        </w:rPr>
        <w:t>，特困生占</w:t>
      </w:r>
      <w:r>
        <w:rPr>
          <w:rFonts w:ascii="仿宋" w:eastAsia="仿宋" w:hAnsi="仿宋" w:cs="Times New Roman" w:hint="eastAsia"/>
          <w:kern w:val="0"/>
          <w:sz w:val="32"/>
          <w:szCs w:val="32"/>
          <w:lang w:bidi="en-US"/>
        </w:rPr>
        <w:t>7.78%</w:t>
      </w:r>
      <w:r>
        <w:rPr>
          <w:rFonts w:ascii="仿宋" w:eastAsia="仿宋" w:hAnsi="仿宋" w:cs="Times New Roman" w:hint="eastAsia"/>
          <w:kern w:val="0"/>
          <w:sz w:val="32"/>
          <w:szCs w:val="32"/>
          <w:lang w:bidi="en-US"/>
        </w:rPr>
        <w:t>。</w:t>
      </w:r>
      <w:proofErr w:type="gramStart"/>
      <w:r>
        <w:rPr>
          <w:rFonts w:ascii="仿宋" w:eastAsia="仿宋" w:hAnsi="仿宋" w:cs="Times New Roman" w:hint="eastAsia"/>
          <w:kern w:val="0"/>
          <w:sz w:val="32"/>
          <w:szCs w:val="32"/>
          <w:lang w:bidi="en-US"/>
        </w:rPr>
        <w:t>据此比例</w:t>
      </w:r>
      <w:proofErr w:type="gramEnd"/>
      <w:r>
        <w:rPr>
          <w:rFonts w:ascii="仿宋" w:eastAsia="仿宋" w:hAnsi="仿宋" w:cs="Times New Roman" w:hint="eastAsia"/>
          <w:kern w:val="0"/>
          <w:sz w:val="32"/>
          <w:szCs w:val="32"/>
          <w:lang w:bidi="en-US"/>
        </w:rPr>
        <w:t>测算，</w:t>
      </w:r>
      <w:r>
        <w:rPr>
          <w:rFonts w:ascii="仿宋" w:eastAsia="仿宋" w:hAnsi="仿宋" w:cs="Times New Roman" w:hint="eastAsia"/>
          <w:kern w:val="0"/>
          <w:sz w:val="32"/>
          <w:szCs w:val="32"/>
          <w:lang w:bidi="en-US"/>
        </w:rPr>
        <w:t>2006</w:t>
      </w:r>
      <w:r>
        <w:rPr>
          <w:rFonts w:ascii="仿宋" w:eastAsia="仿宋" w:hAnsi="仿宋" w:cs="Times New Roman" w:hint="eastAsia"/>
          <w:kern w:val="0"/>
          <w:sz w:val="32"/>
          <w:szCs w:val="32"/>
          <w:lang w:bidi="en-US"/>
        </w:rPr>
        <w:t>年全省学前至高校本、专科阶段家庭经济困难学生约为</w:t>
      </w:r>
      <w:r>
        <w:rPr>
          <w:rFonts w:ascii="仿宋" w:eastAsia="仿宋" w:hAnsi="仿宋" w:cs="Times New Roman" w:hint="eastAsia"/>
          <w:kern w:val="0"/>
          <w:sz w:val="32"/>
          <w:szCs w:val="32"/>
          <w:lang w:bidi="en-US"/>
        </w:rPr>
        <w:t>236</w:t>
      </w:r>
      <w:r>
        <w:rPr>
          <w:rFonts w:ascii="仿宋" w:eastAsia="仿宋" w:hAnsi="仿宋" w:cs="Times New Roman" w:hint="eastAsia"/>
          <w:kern w:val="0"/>
          <w:sz w:val="32"/>
          <w:szCs w:val="32"/>
          <w:lang w:bidi="en-US"/>
        </w:rPr>
        <w:t>万人（不含中央部委高校）。</w:t>
      </w:r>
    </w:p>
    <w:p w:rsidR="007E5FAB" w:rsidRDefault="00D83908">
      <w:pPr>
        <w:widowControl/>
        <w:spacing w:line="520" w:lineRule="exact"/>
        <w:jc w:val="center"/>
        <w:rPr>
          <w:rFonts w:ascii="仿宋" w:eastAsia="仿宋" w:hAnsi="仿宋" w:cs="Times New Roman"/>
          <w:kern w:val="0"/>
          <w:sz w:val="32"/>
          <w:szCs w:val="32"/>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2  2006</w:t>
      </w:r>
      <w:r>
        <w:rPr>
          <w:rFonts w:ascii="仿宋" w:eastAsia="仿宋" w:hAnsi="仿宋" w:cs="Times New Roman" w:hint="eastAsia"/>
          <w:kern w:val="0"/>
          <w:sz w:val="28"/>
          <w:szCs w:val="28"/>
          <w:lang w:bidi="en-US"/>
        </w:rPr>
        <w:t>年全省各级各类学校家庭经济困难学生情况</w:t>
      </w:r>
    </w:p>
    <w:tbl>
      <w:tblPr>
        <w:tblStyle w:val="a6"/>
        <w:tblW w:w="8528" w:type="dxa"/>
        <w:tblLayout w:type="fixed"/>
        <w:tblLook w:val="04A0" w:firstRow="1" w:lastRow="0" w:firstColumn="1" w:lastColumn="0" w:noHBand="0" w:noVBand="1"/>
      </w:tblPr>
      <w:tblGrid>
        <w:gridCol w:w="2376"/>
        <w:gridCol w:w="1780"/>
        <w:gridCol w:w="2186"/>
        <w:gridCol w:w="2186"/>
      </w:tblGrid>
      <w:tr w:rsidR="007E5FAB">
        <w:trPr>
          <w:trHeight w:val="760"/>
        </w:trPr>
        <w:tc>
          <w:tcPr>
            <w:tcW w:w="2376" w:type="dxa"/>
          </w:tcPr>
          <w:p w:rsidR="007E5FAB" w:rsidRDefault="007E5FAB">
            <w:pPr>
              <w:widowControl/>
              <w:spacing w:line="520" w:lineRule="exact"/>
              <w:rPr>
                <w:rFonts w:ascii="仿宋" w:eastAsia="仿宋" w:hAnsi="仿宋" w:cs="Times New Roman"/>
                <w:kern w:val="0"/>
                <w:sz w:val="24"/>
                <w:szCs w:val="24"/>
                <w:lang w:bidi="en-US"/>
              </w:rPr>
            </w:pP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在校学生数（万人）</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家庭经济困难学生（万人）</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家庭经济特别困难学生（万人）</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高校（本专科生）</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115.52</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20.8</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中等职业学校</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119.36</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21.5</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9.5</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普通高中</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152.57</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27.5</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12.2</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初中</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318.71</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57.4</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25.5</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小学</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455.75</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82.1</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36.5</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特教学校</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0.54</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0.24</w:t>
            </w:r>
          </w:p>
        </w:tc>
      </w:tr>
      <w:tr w:rsidR="007E5FAB">
        <w:tc>
          <w:tcPr>
            <w:tcW w:w="23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w:t>
            </w:r>
          </w:p>
        </w:tc>
        <w:tc>
          <w:tcPr>
            <w:tcW w:w="17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150.15</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27.1</w:t>
            </w:r>
          </w:p>
        </w:tc>
        <w:tc>
          <w:tcPr>
            <w:tcW w:w="21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12.1</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为保障全省各级各类学校家庭经济困难学生能顺利入学，省有关部门采取了一系列助学政策措施。</w:t>
      </w:r>
      <w:r>
        <w:rPr>
          <w:rFonts w:ascii="仿宋" w:eastAsia="仿宋" w:hAnsi="仿宋" w:cs="Times New Roman" w:hint="eastAsia"/>
          <w:b/>
          <w:kern w:val="0"/>
          <w:sz w:val="32"/>
          <w:szCs w:val="32"/>
          <w:lang w:bidi="en-US"/>
        </w:rPr>
        <w:t>在义务教育阶段</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2002</w:t>
      </w:r>
      <w:r>
        <w:rPr>
          <w:rFonts w:ascii="仿宋" w:eastAsia="仿宋" w:hAnsi="仿宋" w:cs="Times New Roman" w:hint="eastAsia"/>
          <w:kern w:val="0"/>
          <w:sz w:val="32"/>
          <w:szCs w:val="32"/>
          <w:lang w:bidi="en-US"/>
        </w:rPr>
        <w:t>年起全省全面启动中小学助学金制度，资助因家庭经济困难而无力负担杂费、书本费、寄宿生活费的未入学和可能辍学的小学和初中生，各级财政当年安排义务教育助学金</w:t>
      </w:r>
      <w:r>
        <w:rPr>
          <w:rFonts w:ascii="仿宋" w:eastAsia="仿宋" w:hAnsi="仿宋" w:cs="Times New Roman" w:hint="eastAsia"/>
          <w:kern w:val="0"/>
          <w:sz w:val="32"/>
          <w:szCs w:val="32"/>
          <w:lang w:bidi="en-US"/>
        </w:rPr>
        <w:t>800</w:t>
      </w:r>
      <w:r>
        <w:rPr>
          <w:rFonts w:ascii="仿宋" w:eastAsia="仿宋" w:hAnsi="仿宋" w:cs="Times New Roman" w:hint="eastAsia"/>
          <w:kern w:val="0"/>
          <w:sz w:val="32"/>
          <w:szCs w:val="32"/>
          <w:lang w:bidi="en-US"/>
        </w:rPr>
        <w:t>万元，</w:t>
      </w:r>
      <w:r>
        <w:rPr>
          <w:rFonts w:ascii="仿宋" w:eastAsia="仿宋" w:hAnsi="仿宋" w:cs="Times New Roman" w:hint="eastAsia"/>
          <w:kern w:val="0"/>
          <w:sz w:val="32"/>
          <w:szCs w:val="32"/>
          <w:lang w:bidi="en-US"/>
        </w:rPr>
        <w:t>2003</w:t>
      </w:r>
      <w:r>
        <w:rPr>
          <w:rFonts w:ascii="仿宋" w:eastAsia="仿宋" w:hAnsi="仿宋" w:cs="Times New Roman" w:hint="eastAsia"/>
          <w:kern w:val="0"/>
          <w:sz w:val="32"/>
          <w:szCs w:val="32"/>
          <w:lang w:bidi="en-US"/>
        </w:rPr>
        <w:t>年增加到</w:t>
      </w:r>
      <w:r>
        <w:rPr>
          <w:rFonts w:ascii="仿宋" w:eastAsia="仿宋" w:hAnsi="仿宋" w:cs="Times New Roman" w:hint="eastAsia"/>
          <w:kern w:val="0"/>
          <w:sz w:val="32"/>
          <w:szCs w:val="32"/>
          <w:lang w:bidi="en-US"/>
        </w:rPr>
        <w:t>1000</w:t>
      </w:r>
      <w:r>
        <w:rPr>
          <w:rFonts w:ascii="仿宋" w:eastAsia="仿宋" w:hAnsi="仿宋" w:cs="Times New Roman" w:hint="eastAsia"/>
          <w:kern w:val="0"/>
          <w:sz w:val="32"/>
          <w:szCs w:val="32"/>
          <w:lang w:bidi="en-US"/>
        </w:rPr>
        <w:t>万元，</w:t>
      </w:r>
      <w:r>
        <w:rPr>
          <w:rFonts w:ascii="仿宋" w:eastAsia="仿宋" w:hAnsi="仿宋" w:cs="Times New Roman" w:hint="eastAsia"/>
          <w:kern w:val="0"/>
          <w:sz w:val="32"/>
          <w:szCs w:val="32"/>
          <w:lang w:bidi="en-US"/>
        </w:rPr>
        <w:t>2004</w:t>
      </w:r>
      <w:r>
        <w:rPr>
          <w:rFonts w:ascii="仿宋" w:eastAsia="仿宋" w:hAnsi="仿宋" w:cs="Times New Roman" w:hint="eastAsia"/>
          <w:kern w:val="0"/>
          <w:sz w:val="32"/>
          <w:szCs w:val="32"/>
          <w:lang w:bidi="en-US"/>
        </w:rPr>
        <w:t>年增加到</w:t>
      </w:r>
      <w:r>
        <w:rPr>
          <w:rFonts w:ascii="仿宋" w:eastAsia="仿宋" w:hAnsi="仿宋" w:cs="Times New Roman" w:hint="eastAsia"/>
          <w:kern w:val="0"/>
          <w:sz w:val="32"/>
          <w:szCs w:val="32"/>
          <w:lang w:bidi="en-US"/>
        </w:rPr>
        <w:t>1100</w:t>
      </w:r>
      <w:r>
        <w:rPr>
          <w:rFonts w:ascii="仿宋" w:eastAsia="仿宋" w:hAnsi="仿宋" w:cs="Times New Roman" w:hint="eastAsia"/>
          <w:kern w:val="0"/>
          <w:sz w:val="32"/>
          <w:szCs w:val="32"/>
          <w:lang w:bidi="en-US"/>
        </w:rPr>
        <w:t>万元。</w:t>
      </w:r>
      <w:r>
        <w:rPr>
          <w:rFonts w:ascii="仿宋" w:eastAsia="仿宋" w:hAnsi="仿宋" w:cs="Times New Roman" w:hint="eastAsia"/>
          <w:kern w:val="0"/>
          <w:sz w:val="32"/>
          <w:szCs w:val="32"/>
          <w:lang w:bidi="en-US"/>
        </w:rPr>
        <w:t>2005</w:t>
      </w:r>
      <w:r>
        <w:rPr>
          <w:rFonts w:ascii="仿宋" w:eastAsia="仿宋" w:hAnsi="仿宋" w:cs="Times New Roman" w:hint="eastAsia"/>
          <w:kern w:val="0"/>
          <w:sz w:val="32"/>
          <w:szCs w:val="32"/>
          <w:lang w:bidi="en-US"/>
        </w:rPr>
        <w:t>年秋季学期起，对在全省公办学校就读的农村义务教育家庭经济困难学生实行“两免一补”资助。</w:t>
      </w:r>
      <w:r>
        <w:rPr>
          <w:rFonts w:ascii="仿宋" w:eastAsia="仿宋" w:hAnsi="仿宋" w:cs="Times New Roman" w:hint="eastAsia"/>
          <w:kern w:val="0"/>
          <w:sz w:val="32"/>
          <w:szCs w:val="32"/>
          <w:lang w:bidi="en-US"/>
        </w:rPr>
        <w:t>2006</w:t>
      </w:r>
      <w:r>
        <w:rPr>
          <w:rFonts w:ascii="仿宋" w:eastAsia="仿宋" w:hAnsi="仿宋" w:cs="Times New Roman" w:hint="eastAsia"/>
          <w:kern w:val="0"/>
          <w:sz w:val="32"/>
          <w:szCs w:val="32"/>
          <w:lang w:bidi="en-US"/>
        </w:rPr>
        <w:t>年秋季学期起，全省农村义务教育阶段学生全部免收学杂费。</w:t>
      </w:r>
      <w:r>
        <w:rPr>
          <w:rFonts w:ascii="仿宋" w:eastAsia="仿宋" w:hAnsi="仿宋" w:cs="Times New Roman" w:hint="eastAsia"/>
          <w:b/>
          <w:kern w:val="0"/>
          <w:sz w:val="32"/>
          <w:szCs w:val="32"/>
          <w:lang w:bidi="en-US"/>
        </w:rPr>
        <w:t>在普通高中阶段</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2002</w:t>
      </w:r>
      <w:r>
        <w:rPr>
          <w:rFonts w:ascii="仿宋" w:eastAsia="仿宋" w:hAnsi="仿宋" w:cs="Times New Roman" w:hint="eastAsia"/>
          <w:kern w:val="0"/>
          <w:sz w:val="32"/>
          <w:szCs w:val="32"/>
          <w:lang w:bidi="en-US"/>
        </w:rPr>
        <w:t>年出台了《江苏省中小学助学金办法（试行）》，规定普通高中也实行助学金制度，其经费来源按教育体制的财政</w:t>
      </w:r>
      <w:r>
        <w:rPr>
          <w:rFonts w:ascii="仿宋" w:eastAsia="仿宋" w:hAnsi="仿宋" w:cs="Times New Roman" w:hint="eastAsia"/>
          <w:kern w:val="0"/>
          <w:sz w:val="32"/>
          <w:szCs w:val="32"/>
          <w:lang w:bidi="en-US"/>
        </w:rPr>
        <w:t>管理体制实行分级管理、分级负担、以</w:t>
      </w:r>
      <w:proofErr w:type="gramStart"/>
      <w:r>
        <w:rPr>
          <w:rFonts w:ascii="仿宋" w:eastAsia="仿宋" w:hAnsi="仿宋" w:cs="Times New Roman" w:hint="eastAsia"/>
          <w:kern w:val="0"/>
          <w:sz w:val="32"/>
          <w:szCs w:val="32"/>
          <w:lang w:bidi="en-US"/>
        </w:rPr>
        <w:t>县为主</w:t>
      </w:r>
      <w:proofErr w:type="gramEnd"/>
      <w:r>
        <w:rPr>
          <w:rFonts w:ascii="仿宋" w:eastAsia="仿宋" w:hAnsi="仿宋" w:cs="Times New Roman" w:hint="eastAsia"/>
          <w:kern w:val="0"/>
          <w:sz w:val="32"/>
          <w:szCs w:val="32"/>
          <w:lang w:bidi="en-US"/>
        </w:rPr>
        <w:t>的办法。</w:t>
      </w:r>
      <w:r>
        <w:rPr>
          <w:rFonts w:ascii="仿宋" w:eastAsia="仿宋" w:hAnsi="仿宋" w:cs="Times New Roman" w:hint="eastAsia"/>
          <w:b/>
          <w:kern w:val="0"/>
          <w:sz w:val="32"/>
          <w:szCs w:val="32"/>
          <w:lang w:bidi="en-US"/>
        </w:rPr>
        <w:t>在中等职业教育阶段</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2005</w:t>
      </w:r>
      <w:r>
        <w:rPr>
          <w:rFonts w:ascii="仿宋" w:eastAsia="仿宋" w:hAnsi="仿宋" w:cs="Times New Roman" w:hint="eastAsia"/>
          <w:kern w:val="0"/>
          <w:sz w:val="32"/>
          <w:szCs w:val="32"/>
          <w:lang w:bidi="en-US"/>
        </w:rPr>
        <w:t>年出台了《江苏省职业教育助学金管理办法》，决定对</w:t>
      </w:r>
      <w:r>
        <w:rPr>
          <w:rFonts w:ascii="仿宋" w:eastAsia="仿宋" w:hAnsi="仿宋" w:cs="Times New Roman" w:hint="eastAsia"/>
          <w:kern w:val="0"/>
          <w:sz w:val="32"/>
          <w:szCs w:val="32"/>
          <w:lang w:bidi="en-US"/>
        </w:rPr>
        <w:t>2004</w:t>
      </w:r>
      <w:r>
        <w:rPr>
          <w:rFonts w:ascii="仿宋" w:eastAsia="仿宋" w:hAnsi="仿宋" w:cs="Times New Roman" w:hint="eastAsia"/>
          <w:kern w:val="0"/>
          <w:sz w:val="32"/>
          <w:szCs w:val="32"/>
          <w:lang w:bidi="en-US"/>
        </w:rPr>
        <w:t>年秋季入学的非城镇户口、家庭经济特别困难的一年级中职学生每年资助</w:t>
      </w: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万人，连续三年，每生每年获省职业教育助学金</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w:t>
      </w:r>
      <w:r>
        <w:rPr>
          <w:rFonts w:ascii="仿宋" w:eastAsia="仿宋" w:hAnsi="仿宋" w:cs="Times New Roman" w:hint="eastAsia"/>
          <w:b/>
          <w:kern w:val="0"/>
          <w:sz w:val="32"/>
          <w:szCs w:val="32"/>
          <w:lang w:bidi="en-US"/>
        </w:rPr>
        <w:t>在高等教育阶段</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年，省政府办公厅批转《关于江苏省高等学校国家助学贷款管理规定（试行）》，决定在全省普通高校面向本专科家庭经济困难在校生提供国家助学贷款。</w:t>
      </w:r>
      <w:r>
        <w:rPr>
          <w:rFonts w:ascii="仿宋" w:eastAsia="仿宋" w:hAnsi="仿宋" w:cs="Times New Roman" w:hint="eastAsia"/>
          <w:kern w:val="0"/>
          <w:sz w:val="32"/>
          <w:szCs w:val="32"/>
          <w:lang w:bidi="en-US"/>
        </w:rPr>
        <w:t>2003</w:t>
      </w:r>
      <w:r>
        <w:rPr>
          <w:rFonts w:ascii="仿宋" w:eastAsia="仿宋" w:hAnsi="仿宋" w:cs="Times New Roman" w:hint="eastAsia"/>
          <w:kern w:val="0"/>
          <w:sz w:val="32"/>
          <w:szCs w:val="32"/>
          <w:lang w:bidi="en-US"/>
        </w:rPr>
        <w:t>年，全省面向普通高校设立江苏省政府奖学金，以资助家庭经济</w:t>
      </w:r>
      <w:r>
        <w:rPr>
          <w:rFonts w:ascii="仿宋" w:eastAsia="仿宋" w:hAnsi="仿宋" w:cs="Times New Roman" w:hint="eastAsia"/>
          <w:kern w:val="0"/>
          <w:sz w:val="32"/>
          <w:szCs w:val="32"/>
          <w:lang w:bidi="en-US"/>
        </w:rPr>
        <w:lastRenderedPageBreak/>
        <w:t>困难、品学兼优的在校本专科生，资助标</w:t>
      </w:r>
      <w:r>
        <w:rPr>
          <w:rFonts w:ascii="仿宋" w:eastAsia="仿宋" w:hAnsi="仿宋" w:cs="Times New Roman" w:hint="eastAsia"/>
          <w:kern w:val="0"/>
          <w:sz w:val="32"/>
          <w:szCs w:val="32"/>
          <w:lang w:bidi="en-US"/>
        </w:rPr>
        <w:t>准为每人每年</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楷体" w:eastAsia="楷体" w:hAnsi="楷体" w:cs="Times New Roman" w:hint="eastAsia"/>
          <w:kern w:val="0"/>
          <w:sz w:val="32"/>
          <w:szCs w:val="32"/>
          <w:lang w:bidi="en-US"/>
        </w:rPr>
        <w:t>（二）学生资助面临的问题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随着全省教育体制改革的不断深入和发展，全省教育事业规模日益扩大，尤其是高校实施扩招政策后，高校家庭经济困难学生数量和比例也呈迅速增长趋势，学生资助面临着诸多问题。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⒈机制建设不到位。各地各高校对学生资助工作重要意义认识不到位，以至于普遍存在资助机构不健全，资助资金分担不明确现象。</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年前，全省仅有省教育厅有一个独立的学生资助管理机构，且仅负责全省高校国家助学贷款一项业务。全省</w:t>
      </w:r>
      <w:r>
        <w:rPr>
          <w:rFonts w:ascii="仿宋" w:eastAsia="仿宋" w:hAnsi="仿宋" w:cs="Times New Roman" w:hint="eastAsia"/>
          <w:kern w:val="0"/>
          <w:sz w:val="32"/>
          <w:szCs w:val="32"/>
          <w:lang w:bidi="en-US"/>
        </w:rPr>
        <w:t>13</w:t>
      </w:r>
      <w:r>
        <w:rPr>
          <w:rFonts w:ascii="仿宋" w:eastAsia="仿宋" w:hAnsi="仿宋" w:cs="Times New Roman" w:hint="eastAsia"/>
          <w:kern w:val="0"/>
          <w:sz w:val="32"/>
          <w:szCs w:val="32"/>
          <w:lang w:bidi="en-US"/>
        </w:rPr>
        <w:t>个省辖市及近</w:t>
      </w:r>
      <w:r>
        <w:rPr>
          <w:rFonts w:ascii="仿宋" w:eastAsia="仿宋" w:hAnsi="仿宋" w:cs="Times New Roman" w:hint="eastAsia"/>
          <w:kern w:val="0"/>
          <w:sz w:val="32"/>
          <w:szCs w:val="32"/>
          <w:lang w:bidi="en-US"/>
        </w:rPr>
        <w:t>100</w:t>
      </w:r>
      <w:r>
        <w:rPr>
          <w:rFonts w:ascii="仿宋" w:eastAsia="仿宋" w:hAnsi="仿宋" w:cs="Times New Roman" w:hint="eastAsia"/>
          <w:kern w:val="0"/>
          <w:sz w:val="32"/>
          <w:szCs w:val="32"/>
          <w:lang w:bidi="en-US"/>
        </w:rPr>
        <w:t>个县（市、区）无独立的学生资助管理机构，有关的资助业务均</w:t>
      </w:r>
      <w:r>
        <w:rPr>
          <w:rFonts w:ascii="仿宋" w:eastAsia="仿宋" w:hAnsi="仿宋" w:cs="Times New Roman" w:hint="eastAsia"/>
          <w:kern w:val="0"/>
          <w:sz w:val="32"/>
          <w:szCs w:val="32"/>
          <w:lang w:bidi="en-US"/>
        </w:rPr>
        <w:t>挂靠财务部门代管。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⒉经费配套不到位。</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年已出台资助政策的执行主要靠省级财政下拨的资金，市县和高校承担的资助资金要么不落实，要么配套不足。</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⒊贷款发放不到位。作为普通高校主要资助措施的国家助学贷款业务持续萎缩。</w:t>
      </w:r>
      <w:r>
        <w:rPr>
          <w:rFonts w:ascii="仿宋" w:eastAsia="仿宋" w:hAnsi="仿宋" w:cs="Times New Roman" w:hint="eastAsia"/>
          <w:kern w:val="0"/>
          <w:sz w:val="32"/>
          <w:szCs w:val="32"/>
          <w:lang w:bidi="en-US"/>
        </w:rPr>
        <w:t>2003</w:t>
      </w:r>
      <w:r>
        <w:rPr>
          <w:rFonts w:ascii="仿宋" w:eastAsia="仿宋" w:hAnsi="仿宋" w:cs="Times New Roman" w:hint="eastAsia"/>
          <w:kern w:val="0"/>
          <w:sz w:val="32"/>
          <w:szCs w:val="32"/>
          <w:lang w:bidi="en-US"/>
        </w:rPr>
        <w:t>年，全省高校中希望申请国家助学贷款的家庭经济困难学生约</w:t>
      </w:r>
      <w:r>
        <w:rPr>
          <w:rFonts w:ascii="仿宋" w:eastAsia="仿宋" w:hAnsi="仿宋" w:cs="Times New Roman" w:hint="eastAsia"/>
          <w:kern w:val="0"/>
          <w:sz w:val="32"/>
          <w:szCs w:val="32"/>
          <w:lang w:bidi="en-US"/>
        </w:rPr>
        <w:t>12</w:t>
      </w:r>
      <w:r>
        <w:rPr>
          <w:rFonts w:ascii="仿宋" w:eastAsia="仿宋" w:hAnsi="仿宋" w:cs="Times New Roman" w:hint="eastAsia"/>
          <w:kern w:val="0"/>
          <w:sz w:val="32"/>
          <w:szCs w:val="32"/>
          <w:lang w:bidi="en-US"/>
        </w:rPr>
        <w:t>万人，贷款总需求约</w:t>
      </w:r>
      <w:r>
        <w:rPr>
          <w:rFonts w:ascii="仿宋" w:eastAsia="仿宋" w:hAnsi="仿宋" w:cs="Times New Roman" w:hint="eastAsia"/>
          <w:kern w:val="0"/>
          <w:sz w:val="32"/>
          <w:szCs w:val="32"/>
          <w:lang w:bidi="en-US"/>
        </w:rPr>
        <w:t>3</w:t>
      </w:r>
      <w:r>
        <w:rPr>
          <w:rFonts w:ascii="仿宋" w:eastAsia="仿宋" w:hAnsi="仿宋" w:cs="Times New Roman"/>
          <w:kern w:val="0"/>
          <w:sz w:val="32"/>
          <w:szCs w:val="32"/>
          <w:lang w:val="en-GB" w:bidi="en-US"/>
        </w:rPr>
        <w:t>.</w:t>
      </w:r>
      <w:r>
        <w:rPr>
          <w:rFonts w:ascii="仿宋" w:eastAsia="仿宋" w:hAnsi="仿宋" w:cs="Times New Roman" w:hint="eastAsia"/>
          <w:kern w:val="0"/>
          <w:sz w:val="32"/>
          <w:szCs w:val="32"/>
          <w:lang w:val="en-GB" w:bidi="en-US"/>
        </w:rPr>
        <w:t>6</w:t>
      </w:r>
      <w:r>
        <w:rPr>
          <w:rFonts w:ascii="仿宋" w:eastAsia="仿宋" w:hAnsi="仿宋" w:cs="Times New Roman" w:hint="eastAsia"/>
          <w:kern w:val="0"/>
          <w:sz w:val="32"/>
          <w:szCs w:val="32"/>
          <w:lang w:bidi="en-US"/>
        </w:rPr>
        <w:t>亿元，商业银行仅放贷</w:t>
      </w:r>
      <w:r>
        <w:rPr>
          <w:rFonts w:ascii="仿宋" w:eastAsia="仿宋" w:hAnsi="仿宋" w:cs="Times New Roman" w:hint="eastAsia"/>
          <w:kern w:val="0"/>
          <w:sz w:val="32"/>
          <w:szCs w:val="32"/>
          <w:lang w:bidi="en-US"/>
        </w:rPr>
        <w:t>1.7</w:t>
      </w:r>
      <w:r>
        <w:rPr>
          <w:rFonts w:ascii="仿宋" w:eastAsia="仿宋" w:hAnsi="仿宋" w:cs="Times New Roman" w:hint="eastAsia"/>
          <w:kern w:val="0"/>
          <w:sz w:val="32"/>
          <w:szCs w:val="32"/>
          <w:lang w:bidi="en-US"/>
        </w:rPr>
        <w:t>亿元。部分高校国家</w:t>
      </w:r>
      <w:r>
        <w:rPr>
          <w:rFonts w:ascii="仿宋" w:eastAsia="仿宋" w:hAnsi="仿宋" w:cs="Times New Roman" w:hint="eastAsia"/>
          <w:kern w:val="0"/>
          <w:sz w:val="32"/>
          <w:szCs w:val="32"/>
          <w:lang w:val="en-GB" w:bidi="en-US"/>
        </w:rPr>
        <w:t>助学贷款遭遇尴尬局面，在助学贷款问题上，与银行一直</w:t>
      </w:r>
      <w:proofErr w:type="gramStart"/>
      <w:r>
        <w:rPr>
          <w:rFonts w:ascii="仿宋" w:eastAsia="仿宋" w:hAnsi="仿宋" w:cs="Times New Roman" w:hint="eastAsia"/>
          <w:kern w:val="0"/>
          <w:sz w:val="32"/>
          <w:szCs w:val="32"/>
          <w:lang w:val="en-GB" w:bidi="en-US"/>
        </w:rPr>
        <w:t>“僵持”着</w:t>
      </w:r>
      <w:proofErr w:type="gramEnd"/>
      <w:r>
        <w:rPr>
          <w:rFonts w:ascii="仿宋" w:eastAsia="仿宋" w:hAnsi="仿宋" w:cs="Times New Roman" w:hint="eastAsia"/>
          <w:kern w:val="0"/>
          <w:sz w:val="32"/>
          <w:szCs w:val="32"/>
          <w:lang w:val="en-GB" w:bidi="en-US"/>
        </w:rPr>
        <w:t>，不仅新贷款申请未获批准，以往申请获批的贷款资金也未到位，同时在</w:t>
      </w:r>
      <w:r>
        <w:rPr>
          <w:rFonts w:ascii="仿宋" w:eastAsia="仿宋" w:hAnsi="仿宋" w:cs="Times New Roman" w:hint="eastAsia"/>
          <w:kern w:val="0"/>
          <w:sz w:val="32"/>
          <w:szCs w:val="32"/>
          <w:lang w:bidi="en-US"/>
        </w:rPr>
        <w:t>助学贷款中出现了“高校弱势群体”现象。</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2004</w:t>
      </w:r>
      <w:r>
        <w:rPr>
          <w:rFonts w:ascii="仿宋" w:eastAsia="仿宋" w:hAnsi="仿宋" w:cs="Times New Roman" w:hint="eastAsia"/>
          <w:kern w:val="0"/>
          <w:sz w:val="28"/>
          <w:szCs w:val="28"/>
          <w:lang w:bidi="en-US"/>
        </w:rPr>
        <w:t>年全省高校国家助学贷款开展情况</w:t>
      </w:r>
      <w:r>
        <w:rPr>
          <w:rFonts w:ascii="仿宋" w:eastAsia="仿宋" w:hAnsi="仿宋" w:cs="Times New Roman" w:hint="eastAsia"/>
          <w:color w:val="FF0000"/>
          <w:kern w:val="0"/>
          <w:sz w:val="28"/>
          <w:szCs w:val="28"/>
          <w:lang w:bidi="en-US"/>
        </w:rPr>
        <w:t>（用柱形图）</w:t>
      </w:r>
    </w:p>
    <w:tbl>
      <w:tblPr>
        <w:tblStyle w:val="a6"/>
        <w:tblW w:w="8528" w:type="dxa"/>
        <w:tblLayout w:type="fixed"/>
        <w:tblLook w:val="04A0" w:firstRow="1" w:lastRow="0" w:firstColumn="1" w:lastColumn="0" w:noHBand="0" w:noVBand="1"/>
      </w:tblPr>
      <w:tblGrid>
        <w:gridCol w:w="2235"/>
        <w:gridCol w:w="3118"/>
        <w:gridCol w:w="3175"/>
      </w:tblGrid>
      <w:tr w:rsidR="007E5FAB">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高校数</w:t>
            </w:r>
          </w:p>
        </w:tc>
        <w:tc>
          <w:tcPr>
            <w:tcW w:w="31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已开办国家助学贷款学校数</w:t>
            </w:r>
          </w:p>
        </w:tc>
        <w:tc>
          <w:tcPr>
            <w:tcW w:w="31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未开办国家助学贷款学校数</w:t>
            </w:r>
          </w:p>
        </w:tc>
      </w:tr>
      <w:tr w:rsidR="007E5FAB">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125</w:t>
            </w:r>
            <w:r>
              <w:rPr>
                <w:rFonts w:ascii="仿宋" w:eastAsia="仿宋" w:hAnsi="仿宋" w:cs="Times New Roman" w:hint="eastAsia"/>
                <w:kern w:val="0"/>
                <w:sz w:val="24"/>
                <w:szCs w:val="24"/>
                <w:lang w:bidi="en-US"/>
              </w:rPr>
              <w:t>（含部属）</w:t>
            </w:r>
          </w:p>
        </w:tc>
        <w:tc>
          <w:tcPr>
            <w:tcW w:w="31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w:t>
            </w:r>
          </w:p>
        </w:tc>
        <w:tc>
          <w:tcPr>
            <w:tcW w:w="31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w:t>
            </w:r>
          </w:p>
        </w:tc>
      </w:tr>
    </w:tbl>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⒋政策力度不到位。已出台的义务教育阶段寄宿制家庭经济困难学生生活补助、高中政府助学金、中职教育助学金和高校政府奖学金在支持力度上不能满足家庭经济困难学生的实际需求，学生和家长不满情绪较多。</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（三）国家</w:t>
      </w:r>
      <w:proofErr w:type="gramStart"/>
      <w:r>
        <w:rPr>
          <w:rFonts w:ascii="楷体" w:eastAsia="楷体" w:hAnsi="楷体" w:cs="Times New Roman" w:hint="eastAsia"/>
          <w:kern w:val="0"/>
          <w:sz w:val="32"/>
          <w:szCs w:val="32"/>
          <w:lang w:bidi="en-US"/>
        </w:rPr>
        <w:t>作出</w:t>
      </w:r>
      <w:proofErr w:type="gramEnd"/>
      <w:r>
        <w:rPr>
          <w:rFonts w:ascii="楷体" w:eastAsia="楷体" w:hAnsi="楷体" w:cs="Times New Roman" w:hint="eastAsia"/>
          <w:kern w:val="0"/>
          <w:sz w:val="32"/>
          <w:szCs w:val="32"/>
          <w:lang w:bidi="en-US"/>
        </w:rPr>
        <w:t>重大决策部署</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年，国务院印发了《</w:t>
      </w:r>
      <w:r>
        <w:rPr>
          <w:rFonts w:ascii="仿宋" w:eastAsia="仿宋" w:hAnsi="仿宋" w:cs="Times New Roman"/>
          <w:kern w:val="0"/>
          <w:sz w:val="32"/>
          <w:szCs w:val="32"/>
          <w:lang w:bidi="en-US"/>
        </w:rPr>
        <w:t>关于建立健全普通本科高校高等职业学校和中等职业学校家庭经济困难学生资助政策体系的意见</w:t>
      </w:r>
      <w:r>
        <w:rPr>
          <w:rFonts w:ascii="仿宋" w:eastAsia="仿宋" w:hAnsi="仿宋" w:cs="Times New Roman" w:hint="eastAsia"/>
          <w:kern w:val="0"/>
          <w:sz w:val="32"/>
          <w:szCs w:val="32"/>
          <w:lang w:bidi="en-US"/>
        </w:rPr>
        <w:t>》</w:t>
      </w:r>
      <w:r>
        <w:rPr>
          <w:rFonts w:ascii="仿宋" w:eastAsia="仿宋" w:hAnsi="仿宋" w:cs="Times New Roman"/>
          <w:kern w:val="0"/>
          <w:sz w:val="32"/>
          <w:szCs w:val="32"/>
          <w:lang w:bidi="en-US"/>
        </w:rPr>
        <w:t>（国发〔</w:t>
      </w:r>
      <w:r>
        <w:rPr>
          <w:rFonts w:ascii="仿宋" w:eastAsia="仿宋" w:hAnsi="仿宋" w:cs="Times New Roman"/>
          <w:kern w:val="0"/>
          <w:sz w:val="32"/>
          <w:szCs w:val="32"/>
          <w:lang w:bidi="en-US"/>
        </w:rPr>
        <w:t>2007</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13</w:t>
      </w:r>
      <w:r>
        <w:rPr>
          <w:rFonts w:ascii="仿宋" w:eastAsia="仿宋" w:hAnsi="仿宋" w:cs="Times New Roman"/>
          <w:kern w:val="0"/>
          <w:sz w:val="32"/>
          <w:szCs w:val="32"/>
          <w:lang w:bidi="en-US"/>
        </w:rPr>
        <w:t>号）</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w:t>
      </w:r>
      <w:r>
        <w:rPr>
          <w:rFonts w:ascii="仿宋" w:eastAsia="仿宋" w:hAnsi="仿宋" w:cs="Times New Roman" w:hint="eastAsia"/>
          <w:kern w:val="0"/>
          <w:sz w:val="32"/>
          <w:szCs w:val="32"/>
          <w:lang w:bidi="en-US"/>
        </w:rPr>
        <w:t>8</w:t>
      </w:r>
      <w:r>
        <w:rPr>
          <w:rFonts w:ascii="仿宋" w:eastAsia="仿宋" w:hAnsi="仿宋" w:cs="Times New Roman" w:hint="eastAsia"/>
          <w:kern w:val="0"/>
          <w:sz w:val="32"/>
          <w:szCs w:val="32"/>
          <w:lang w:bidi="en-US"/>
        </w:rPr>
        <w:t>月，省政府结合我省实际情况印发了《省政府关于建立健全普通本科高校高等职业学校和中等职业学校家庭经济困难学生资助政策体系的实施意见》（苏政发〔</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94</w:t>
      </w:r>
      <w:r>
        <w:rPr>
          <w:rFonts w:ascii="仿宋" w:eastAsia="仿宋" w:hAnsi="仿宋" w:cs="Times New Roman" w:hint="eastAsia"/>
          <w:kern w:val="0"/>
          <w:sz w:val="32"/>
          <w:szCs w:val="32"/>
          <w:lang w:bidi="en-US"/>
        </w:rPr>
        <w:t>号），提出了我省建立健全家庭经济困难学生资助政策体系的主要目标、基本原则、主要内容，明确了具体的工作要求。这是国家</w:t>
      </w:r>
      <w:proofErr w:type="gramStart"/>
      <w:r>
        <w:rPr>
          <w:rFonts w:ascii="仿宋" w:eastAsia="仿宋" w:hAnsi="仿宋" w:cs="Times New Roman" w:hint="eastAsia"/>
          <w:kern w:val="0"/>
          <w:sz w:val="32"/>
          <w:szCs w:val="32"/>
          <w:lang w:bidi="en-US"/>
        </w:rPr>
        <w:t>继全部</w:t>
      </w:r>
      <w:proofErr w:type="gramEnd"/>
      <w:r>
        <w:rPr>
          <w:rFonts w:ascii="仿宋" w:eastAsia="仿宋" w:hAnsi="仿宋" w:cs="Times New Roman" w:hint="eastAsia"/>
          <w:kern w:val="0"/>
          <w:sz w:val="32"/>
          <w:szCs w:val="32"/>
          <w:lang w:bidi="en-US"/>
        </w:rPr>
        <w:t>免除农村义务教育阶段学生学杂费之后，促进教育公平的又一件大事，具有重大意义。</w:t>
      </w: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三、国家决策部署落地生根</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（一）</w:t>
      </w:r>
      <w:r>
        <w:rPr>
          <w:rFonts w:ascii="楷体" w:eastAsia="楷体" w:hAnsi="楷体" w:cs="Times New Roman" w:hint="eastAsia"/>
          <w:kern w:val="0"/>
          <w:sz w:val="32"/>
          <w:szCs w:val="32"/>
          <w:lang w:bidi="en-US"/>
        </w:rPr>
        <w:t>2007</w:t>
      </w:r>
      <w:r>
        <w:rPr>
          <w:rFonts w:ascii="楷体" w:eastAsia="楷体" w:hAnsi="楷体" w:cs="Times New Roman" w:hint="eastAsia"/>
          <w:kern w:val="0"/>
          <w:sz w:val="32"/>
          <w:szCs w:val="32"/>
          <w:lang w:bidi="en-US"/>
        </w:rPr>
        <w:t>年以来资助政策体系建设情况</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年以来，</w:t>
      </w:r>
      <w:r>
        <w:rPr>
          <w:rFonts w:ascii="仿宋" w:eastAsia="仿宋" w:hAnsi="仿宋" w:cs="Times New Roman"/>
          <w:kern w:val="0"/>
          <w:sz w:val="32"/>
          <w:szCs w:val="32"/>
          <w:lang w:bidi="en-US"/>
        </w:rPr>
        <w:t>江苏</w:t>
      </w:r>
      <w:r>
        <w:rPr>
          <w:rFonts w:ascii="仿宋" w:eastAsia="仿宋" w:hAnsi="仿宋" w:cs="Times New Roman" w:hint="eastAsia"/>
          <w:kern w:val="0"/>
          <w:sz w:val="32"/>
          <w:szCs w:val="32"/>
          <w:lang w:bidi="en-US"/>
        </w:rPr>
        <w:t>高度重视家庭经济</w:t>
      </w:r>
      <w:r>
        <w:rPr>
          <w:rFonts w:ascii="仿宋" w:eastAsia="仿宋" w:hAnsi="仿宋" w:cs="Times New Roman"/>
          <w:kern w:val="0"/>
          <w:sz w:val="32"/>
          <w:szCs w:val="32"/>
          <w:lang w:bidi="en-US"/>
        </w:rPr>
        <w:t>困难学生资助工作</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在整合原有政策的基础上建立</w:t>
      </w:r>
      <w:r>
        <w:rPr>
          <w:rFonts w:ascii="仿宋" w:eastAsia="仿宋" w:hAnsi="仿宋" w:cs="Times New Roman" w:hint="eastAsia"/>
          <w:kern w:val="0"/>
          <w:sz w:val="32"/>
          <w:szCs w:val="32"/>
          <w:lang w:bidi="en-US"/>
        </w:rPr>
        <w:t>健全</w:t>
      </w:r>
      <w:r>
        <w:rPr>
          <w:rFonts w:ascii="仿宋" w:eastAsia="仿宋" w:hAnsi="仿宋" w:cs="Times New Roman"/>
          <w:kern w:val="0"/>
          <w:sz w:val="32"/>
          <w:szCs w:val="32"/>
          <w:lang w:bidi="en-US"/>
        </w:rPr>
        <w:t>了</w:t>
      </w:r>
      <w:r>
        <w:rPr>
          <w:rFonts w:ascii="仿宋" w:eastAsia="仿宋" w:hAnsi="仿宋" w:cs="Times New Roman" w:hint="eastAsia"/>
          <w:kern w:val="0"/>
          <w:sz w:val="32"/>
          <w:szCs w:val="32"/>
          <w:lang w:bidi="en-US"/>
        </w:rPr>
        <w:t>从学前教育至研究生教育阶段的资助政策体系，实现了教育阶段的全覆盖。</w:t>
      </w:r>
    </w:p>
    <w:p w:rsidR="007E5FAB" w:rsidRDefault="007E5FAB">
      <w:pPr>
        <w:widowControl/>
        <w:spacing w:line="520" w:lineRule="exact"/>
        <w:ind w:firstLineChars="200" w:firstLine="560"/>
        <w:rPr>
          <w:rFonts w:ascii="仿宋" w:eastAsia="仿宋" w:hAnsi="仿宋" w:cs="Times New Roman"/>
          <w:color w:val="FF0000"/>
          <w:kern w:val="0"/>
          <w:sz w:val="28"/>
          <w:szCs w:val="28"/>
          <w:lang w:bidi="en-US"/>
        </w:rPr>
        <w:sectPr w:rsidR="007E5FAB">
          <w:headerReference w:type="even" r:id="rId9"/>
          <w:headerReference w:type="default" r:id="rId10"/>
          <w:footerReference w:type="even" r:id="rId11"/>
          <w:footerReference w:type="default" r:id="rId12"/>
          <w:headerReference w:type="first" r:id="rId13"/>
          <w:footerReference w:type="first" r:id="rId14"/>
          <w:pgSz w:w="11906" w:h="16838"/>
          <w:pgMar w:top="1440" w:right="1797" w:bottom="1247" w:left="1797" w:header="851" w:footer="992" w:gutter="0"/>
          <w:cols w:space="425"/>
          <w:docGrid w:type="lines" w:linePitch="312"/>
        </w:sectPr>
      </w:pPr>
    </w:p>
    <w:p w:rsidR="007E5FAB" w:rsidRDefault="00D83908">
      <w:pPr>
        <w:widowControl/>
        <w:spacing w:line="520" w:lineRule="exact"/>
        <w:ind w:firstLineChars="200" w:firstLine="560"/>
        <w:jc w:val="center"/>
      </w:pPr>
      <w:r>
        <w:rPr>
          <w:rFonts w:ascii="仿宋" w:eastAsia="仿宋" w:hAnsi="仿宋" w:cs="Times New Roman" w:hint="eastAsia"/>
          <w:kern w:val="0"/>
          <w:sz w:val="28"/>
          <w:szCs w:val="28"/>
          <w:lang w:bidi="en-US"/>
        </w:rPr>
        <w:lastRenderedPageBreak/>
        <w:t>表</w:t>
      </w:r>
      <w:r>
        <w:rPr>
          <w:rFonts w:ascii="仿宋" w:eastAsia="仿宋" w:hAnsi="仿宋" w:cs="Times New Roman" w:hint="eastAsia"/>
          <w:kern w:val="0"/>
          <w:sz w:val="28"/>
          <w:szCs w:val="28"/>
          <w:lang w:bidi="en-US"/>
        </w:rPr>
        <w:t>3  2007-2016</w:t>
      </w:r>
      <w:r>
        <w:rPr>
          <w:rFonts w:ascii="仿宋" w:eastAsia="仿宋" w:hAnsi="仿宋" w:cs="Times New Roman" w:hint="eastAsia"/>
          <w:kern w:val="0"/>
          <w:sz w:val="28"/>
          <w:szCs w:val="28"/>
          <w:lang w:bidi="en-US"/>
        </w:rPr>
        <w:t>年江苏学生资助政策出台情况表</w:t>
      </w:r>
    </w:p>
    <w:tbl>
      <w:tblPr>
        <w:tblStyle w:val="a6"/>
        <w:tblW w:w="14142" w:type="dxa"/>
        <w:tblLayout w:type="fixed"/>
        <w:tblLook w:val="04A0" w:firstRow="1" w:lastRow="0" w:firstColumn="1" w:lastColumn="0" w:noHBand="0" w:noVBand="1"/>
      </w:tblPr>
      <w:tblGrid>
        <w:gridCol w:w="1062"/>
        <w:gridCol w:w="1173"/>
        <w:gridCol w:w="1134"/>
        <w:gridCol w:w="992"/>
        <w:gridCol w:w="1134"/>
        <w:gridCol w:w="1417"/>
        <w:gridCol w:w="1985"/>
        <w:gridCol w:w="992"/>
        <w:gridCol w:w="1418"/>
        <w:gridCol w:w="1417"/>
        <w:gridCol w:w="1418"/>
      </w:tblGrid>
      <w:tr w:rsidR="007E5FAB">
        <w:tc>
          <w:tcPr>
            <w:tcW w:w="1062" w:type="dxa"/>
          </w:tcPr>
          <w:p w:rsidR="007E5FAB" w:rsidRDefault="007E5FAB">
            <w:pPr>
              <w:jc w:val="center"/>
              <w:rPr>
                <w:rFonts w:ascii="仿宋" w:eastAsia="仿宋" w:hAnsi="仿宋"/>
              </w:rPr>
            </w:pPr>
          </w:p>
        </w:tc>
        <w:tc>
          <w:tcPr>
            <w:tcW w:w="1173" w:type="dxa"/>
          </w:tcPr>
          <w:p w:rsidR="007E5FAB" w:rsidRDefault="00D83908">
            <w:pPr>
              <w:jc w:val="center"/>
              <w:rPr>
                <w:rFonts w:ascii="仿宋" w:eastAsia="仿宋" w:hAnsi="仿宋"/>
              </w:rPr>
            </w:pPr>
            <w:r>
              <w:rPr>
                <w:rFonts w:ascii="仿宋" w:eastAsia="仿宋" w:hAnsi="仿宋" w:hint="eastAsia"/>
              </w:rPr>
              <w:t>2007</w:t>
            </w:r>
            <w:r>
              <w:rPr>
                <w:rFonts w:ascii="仿宋" w:eastAsia="仿宋" w:hAnsi="仿宋" w:hint="eastAsia"/>
              </w:rPr>
              <w:t>年</w:t>
            </w:r>
          </w:p>
        </w:tc>
        <w:tc>
          <w:tcPr>
            <w:tcW w:w="1134" w:type="dxa"/>
          </w:tcPr>
          <w:p w:rsidR="007E5FAB" w:rsidRDefault="00D83908">
            <w:pPr>
              <w:jc w:val="center"/>
              <w:rPr>
                <w:rFonts w:ascii="仿宋" w:eastAsia="仿宋" w:hAnsi="仿宋"/>
              </w:rPr>
            </w:pPr>
            <w:r>
              <w:rPr>
                <w:rFonts w:ascii="仿宋" w:eastAsia="仿宋" w:hAnsi="仿宋" w:hint="eastAsia"/>
              </w:rPr>
              <w:t>2008</w:t>
            </w:r>
            <w:r>
              <w:rPr>
                <w:rFonts w:ascii="仿宋" w:eastAsia="仿宋" w:hAnsi="仿宋" w:hint="eastAsia"/>
              </w:rPr>
              <w:t>年</w:t>
            </w:r>
          </w:p>
        </w:tc>
        <w:tc>
          <w:tcPr>
            <w:tcW w:w="992" w:type="dxa"/>
          </w:tcPr>
          <w:p w:rsidR="007E5FAB" w:rsidRDefault="00D83908">
            <w:pPr>
              <w:jc w:val="center"/>
              <w:rPr>
                <w:rFonts w:ascii="仿宋" w:eastAsia="仿宋" w:hAnsi="仿宋"/>
              </w:rPr>
            </w:pPr>
            <w:r>
              <w:rPr>
                <w:rFonts w:ascii="仿宋" w:eastAsia="仿宋" w:hAnsi="仿宋" w:hint="eastAsia"/>
              </w:rPr>
              <w:t>2009</w:t>
            </w:r>
            <w:r>
              <w:rPr>
                <w:rFonts w:ascii="仿宋" w:eastAsia="仿宋" w:hAnsi="仿宋" w:hint="eastAsia"/>
              </w:rPr>
              <w:t>年</w:t>
            </w:r>
          </w:p>
        </w:tc>
        <w:tc>
          <w:tcPr>
            <w:tcW w:w="1134" w:type="dxa"/>
          </w:tcPr>
          <w:p w:rsidR="007E5FAB" w:rsidRDefault="00D83908">
            <w:pPr>
              <w:jc w:val="center"/>
              <w:rPr>
                <w:rFonts w:ascii="仿宋" w:eastAsia="仿宋" w:hAnsi="仿宋"/>
              </w:rPr>
            </w:pPr>
            <w:r>
              <w:rPr>
                <w:rFonts w:ascii="仿宋" w:eastAsia="仿宋" w:hAnsi="仿宋" w:hint="eastAsia"/>
              </w:rPr>
              <w:t>2010</w:t>
            </w:r>
            <w:r>
              <w:rPr>
                <w:rFonts w:ascii="仿宋" w:eastAsia="仿宋" w:hAnsi="仿宋" w:hint="eastAsia"/>
              </w:rPr>
              <w:t>年</w:t>
            </w:r>
          </w:p>
        </w:tc>
        <w:tc>
          <w:tcPr>
            <w:tcW w:w="1417" w:type="dxa"/>
          </w:tcPr>
          <w:p w:rsidR="007E5FAB" w:rsidRDefault="00D83908">
            <w:pPr>
              <w:jc w:val="center"/>
              <w:rPr>
                <w:rFonts w:ascii="仿宋" w:eastAsia="仿宋" w:hAnsi="仿宋"/>
              </w:rPr>
            </w:pPr>
            <w:r>
              <w:rPr>
                <w:rFonts w:ascii="仿宋" w:eastAsia="仿宋" w:hAnsi="仿宋" w:hint="eastAsia"/>
              </w:rPr>
              <w:t>2011</w:t>
            </w:r>
            <w:r>
              <w:rPr>
                <w:rFonts w:ascii="仿宋" w:eastAsia="仿宋" w:hAnsi="仿宋" w:hint="eastAsia"/>
              </w:rPr>
              <w:t>年</w:t>
            </w:r>
          </w:p>
        </w:tc>
        <w:tc>
          <w:tcPr>
            <w:tcW w:w="1985" w:type="dxa"/>
          </w:tcPr>
          <w:p w:rsidR="007E5FAB" w:rsidRDefault="00D83908">
            <w:pPr>
              <w:jc w:val="center"/>
              <w:rPr>
                <w:rFonts w:ascii="仿宋" w:eastAsia="仿宋" w:hAnsi="仿宋"/>
              </w:rPr>
            </w:pPr>
            <w:r>
              <w:rPr>
                <w:rFonts w:ascii="仿宋" w:eastAsia="仿宋" w:hAnsi="仿宋" w:hint="eastAsia"/>
              </w:rPr>
              <w:t>2012</w:t>
            </w:r>
            <w:r>
              <w:rPr>
                <w:rFonts w:ascii="仿宋" w:eastAsia="仿宋" w:hAnsi="仿宋" w:hint="eastAsia"/>
              </w:rPr>
              <w:t>年</w:t>
            </w:r>
          </w:p>
        </w:tc>
        <w:tc>
          <w:tcPr>
            <w:tcW w:w="992" w:type="dxa"/>
          </w:tcPr>
          <w:p w:rsidR="007E5FAB" w:rsidRDefault="00D83908">
            <w:pPr>
              <w:jc w:val="center"/>
              <w:rPr>
                <w:rFonts w:ascii="仿宋" w:eastAsia="仿宋" w:hAnsi="仿宋"/>
              </w:rPr>
            </w:pPr>
            <w:r>
              <w:rPr>
                <w:rFonts w:ascii="仿宋" w:eastAsia="仿宋" w:hAnsi="仿宋" w:hint="eastAsia"/>
              </w:rPr>
              <w:t>2013</w:t>
            </w:r>
            <w:r>
              <w:rPr>
                <w:rFonts w:ascii="仿宋" w:eastAsia="仿宋" w:hAnsi="仿宋" w:hint="eastAsia"/>
              </w:rPr>
              <w:t>年</w:t>
            </w:r>
          </w:p>
        </w:tc>
        <w:tc>
          <w:tcPr>
            <w:tcW w:w="1418" w:type="dxa"/>
          </w:tcPr>
          <w:p w:rsidR="007E5FAB" w:rsidRDefault="00D83908">
            <w:pPr>
              <w:jc w:val="center"/>
              <w:rPr>
                <w:rFonts w:ascii="仿宋" w:eastAsia="仿宋" w:hAnsi="仿宋"/>
              </w:rPr>
            </w:pPr>
            <w:r>
              <w:rPr>
                <w:rFonts w:ascii="仿宋" w:eastAsia="仿宋" w:hAnsi="仿宋" w:hint="eastAsia"/>
              </w:rPr>
              <w:t>2014</w:t>
            </w:r>
            <w:r>
              <w:rPr>
                <w:rFonts w:ascii="仿宋" w:eastAsia="仿宋" w:hAnsi="仿宋" w:hint="eastAsia"/>
              </w:rPr>
              <w:t>年</w:t>
            </w:r>
          </w:p>
        </w:tc>
        <w:tc>
          <w:tcPr>
            <w:tcW w:w="1417" w:type="dxa"/>
          </w:tcPr>
          <w:p w:rsidR="007E5FAB" w:rsidRDefault="00D83908">
            <w:pPr>
              <w:jc w:val="center"/>
              <w:rPr>
                <w:rFonts w:ascii="仿宋" w:eastAsia="仿宋" w:hAnsi="仿宋"/>
              </w:rPr>
            </w:pPr>
            <w:r>
              <w:rPr>
                <w:rFonts w:ascii="仿宋" w:eastAsia="仿宋" w:hAnsi="仿宋" w:hint="eastAsia"/>
              </w:rPr>
              <w:t>2015</w:t>
            </w:r>
            <w:r>
              <w:rPr>
                <w:rFonts w:ascii="仿宋" w:eastAsia="仿宋" w:hAnsi="仿宋" w:hint="eastAsia"/>
              </w:rPr>
              <w:t>年</w:t>
            </w:r>
          </w:p>
        </w:tc>
        <w:tc>
          <w:tcPr>
            <w:tcW w:w="1418" w:type="dxa"/>
          </w:tcPr>
          <w:p w:rsidR="007E5FAB" w:rsidRDefault="00D83908">
            <w:pPr>
              <w:jc w:val="center"/>
              <w:rPr>
                <w:rFonts w:ascii="仿宋" w:eastAsia="仿宋" w:hAnsi="仿宋"/>
              </w:rPr>
            </w:pPr>
            <w:r>
              <w:rPr>
                <w:rFonts w:ascii="仿宋" w:eastAsia="仿宋" w:hAnsi="仿宋" w:hint="eastAsia"/>
              </w:rPr>
              <w:t>2016</w:t>
            </w:r>
            <w:r>
              <w:rPr>
                <w:rFonts w:ascii="仿宋" w:eastAsia="仿宋" w:hAnsi="仿宋" w:hint="eastAsia"/>
              </w:rPr>
              <w:t>年</w:t>
            </w:r>
          </w:p>
        </w:tc>
      </w:tr>
      <w:tr w:rsidR="007E5FAB">
        <w:tc>
          <w:tcPr>
            <w:tcW w:w="1062" w:type="dxa"/>
          </w:tcPr>
          <w:p w:rsidR="007E5FAB" w:rsidRDefault="00D83908">
            <w:pPr>
              <w:jc w:val="center"/>
              <w:rPr>
                <w:rFonts w:ascii="仿宋" w:eastAsia="仿宋" w:hAnsi="仿宋"/>
              </w:rPr>
            </w:pPr>
            <w:r>
              <w:rPr>
                <w:rFonts w:ascii="仿宋" w:eastAsia="仿宋" w:hAnsi="仿宋" w:hint="eastAsia"/>
              </w:rPr>
              <w:t>学前教育</w:t>
            </w:r>
          </w:p>
        </w:tc>
        <w:tc>
          <w:tcPr>
            <w:tcW w:w="1173" w:type="dxa"/>
          </w:tcPr>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1417" w:type="dxa"/>
          </w:tcPr>
          <w:p w:rsidR="007E5FAB" w:rsidRDefault="00D83908">
            <w:pPr>
              <w:jc w:val="center"/>
              <w:rPr>
                <w:rFonts w:ascii="仿宋" w:eastAsia="仿宋" w:hAnsi="仿宋"/>
              </w:rPr>
            </w:pPr>
            <w:r>
              <w:rPr>
                <w:rFonts w:ascii="仿宋" w:eastAsia="仿宋" w:hAnsi="仿宋" w:hint="eastAsia"/>
                <w:bCs/>
              </w:rPr>
              <w:t>建立学前教育政府资助制度</w:t>
            </w:r>
          </w:p>
        </w:tc>
        <w:tc>
          <w:tcPr>
            <w:tcW w:w="1985"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418" w:type="dxa"/>
          </w:tcPr>
          <w:p w:rsidR="007E5FAB" w:rsidRDefault="007E5FAB">
            <w:pPr>
              <w:jc w:val="center"/>
              <w:rPr>
                <w:rFonts w:ascii="仿宋" w:eastAsia="仿宋" w:hAnsi="仿宋"/>
              </w:rPr>
            </w:pPr>
          </w:p>
        </w:tc>
        <w:tc>
          <w:tcPr>
            <w:tcW w:w="1417" w:type="dxa"/>
          </w:tcPr>
          <w:p w:rsidR="007E5FAB" w:rsidRDefault="007E5FAB">
            <w:pPr>
              <w:jc w:val="center"/>
              <w:rPr>
                <w:rFonts w:ascii="仿宋" w:eastAsia="仿宋" w:hAnsi="仿宋"/>
              </w:rPr>
            </w:pPr>
          </w:p>
        </w:tc>
        <w:tc>
          <w:tcPr>
            <w:tcW w:w="1418" w:type="dxa"/>
          </w:tcPr>
          <w:p w:rsidR="007E5FAB" w:rsidRDefault="007E5FAB">
            <w:pPr>
              <w:jc w:val="center"/>
              <w:rPr>
                <w:rFonts w:ascii="仿宋" w:eastAsia="仿宋" w:hAnsi="仿宋"/>
              </w:rPr>
            </w:pPr>
          </w:p>
        </w:tc>
      </w:tr>
      <w:tr w:rsidR="007E5FAB">
        <w:tc>
          <w:tcPr>
            <w:tcW w:w="1062" w:type="dxa"/>
          </w:tcPr>
          <w:p w:rsidR="007E5FAB" w:rsidRDefault="00D83908">
            <w:pPr>
              <w:jc w:val="center"/>
              <w:rPr>
                <w:rFonts w:ascii="仿宋" w:eastAsia="仿宋" w:hAnsi="仿宋"/>
              </w:rPr>
            </w:pPr>
            <w:r>
              <w:rPr>
                <w:rFonts w:ascii="仿宋" w:eastAsia="仿宋" w:hAnsi="仿宋" w:hint="eastAsia"/>
              </w:rPr>
              <w:t>义务教育</w:t>
            </w:r>
          </w:p>
        </w:tc>
        <w:tc>
          <w:tcPr>
            <w:tcW w:w="1173" w:type="dxa"/>
          </w:tcPr>
          <w:p w:rsidR="007E5FAB" w:rsidRDefault="00D83908">
            <w:pPr>
              <w:jc w:val="center"/>
              <w:rPr>
                <w:rFonts w:ascii="仿宋" w:eastAsia="仿宋" w:hAnsi="仿宋"/>
              </w:rPr>
            </w:pPr>
            <w:r>
              <w:rPr>
                <w:rFonts w:ascii="仿宋" w:eastAsia="仿宋" w:hAnsi="仿宋" w:hint="eastAsia"/>
              </w:rPr>
              <w:t>全部免收学杂费</w:t>
            </w:r>
          </w:p>
        </w:tc>
        <w:tc>
          <w:tcPr>
            <w:tcW w:w="1134" w:type="dxa"/>
          </w:tcPr>
          <w:p w:rsidR="007E5FAB" w:rsidRDefault="00D83908">
            <w:pPr>
              <w:jc w:val="center"/>
              <w:rPr>
                <w:rFonts w:ascii="仿宋" w:eastAsia="仿宋" w:hAnsi="仿宋"/>
              </w:rPr>
            </w:pPr>
            <w:r>
              <w:rPr>
                <w:rFonts w:ascii="仿宋" w:eastAsia="仿宋" w:hAnsi="仿宋" w:hint="eastAsia"/>
              </w:rPr>
              <w:t>免费提供教科书，对农村寄宿家庭经济困难学生提供生活补助</w:t>
            </w:r>
          </w:p>
        </w:tc>
        <w:tc>
          <w:tcPr>
            <w:tcW w:w="992" w:type="dxa"/>
          </w:tcPr>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1417" w:type="dxa"/>
          </w:tcPr>
          <w:p w:rsidR="007E5FAB" w:rsidRDefault="00D83908">
            <w:pPr>
              <w:jc w:val="center"/>
              <w:rPr>
                <w:rFonts w:ascii="仿宋" w:eastAsia="仿宋" w:hAnsi="仿宋"/>
              </w:rPr>
            </w:pPr>
            <w:r>
              <w:rPr>
                <w:rFonts w:ascii="仿宋" w:eastAsia="仿宋" w:hAnsi="仿宋" w:hint="eastAsia"/>
              </w:rPr>
              <w:t>为全省城乡义务教育阶段学生免费提供作业本</w:t>
            </w:r>
          </w:p>
        </w:tc>
        <w:tc>
          <w:tcPr>
            <w:tcW w:w="1985" w:type="dxa"/>
          </w:tcPr>
          <w:p w:rsidR="007E5FAB" w:rsidRDefault="00D83908">
            <w:pPr>
              <w:jc w:val="center"/>
              <w:rPr>
                <w:rFonts w:ascii="仿宋" w:eastAsia="仿宋" w:hAnsi="仿宋"/>
              </w:rPr>
            </w:pPr>
            <w:r>
              <w:rPr>
                <w:rFonts w:ascii="仿宋" w:eastAsia="仿宋" w:hAnsi="仿宋" w:hint="eastAsia"/>
              </w:rPr>
              <w:t>将对农村寄宿家庭经济困难学生提供生活补助扩展至所有家庭经济困难学生并提高补助标准</w:t>
            </w:r>
          </w:p>
        </w:tc>
        <w:tc>
          <w:tcPr>
            <w:tcW w:w="992" w:type="dxa"/>
          </w:tcPr>
          <w:p w:rsidR="007E5FAB" w:rsidRDefault="007E5FAB">
            <w:pPr>
              <w:jc w:val="center"/>
              <w:rPr>
                <w:rFonts w:ascii="仿宋" w:eastAsia="仿宋" w:hAnsi="仿宋"/>
              </w:rPr>
            </w:pPr>
          </w:p>
        </w:tc>
        <w:tc>
          <w:tcPr>
            <w:tcW w:w="1418" w:type="dxa"/>
          </w:tcPr>
          <w:p w:rsidR="007E5FAB" w:rsidRDefault="00D83908">
            <w:pPr>
              <w:jc w:val="center"/>
              <w:rPr>
                <w:rFonts w:ascii="仿宋" w:eastAsia="仿宋" w:hAnsi="仿宋"/>
              </w:rPr>
            </w:pPr>
            <w:r>
              <w:rPr>
                <w:rFonts w:ascii="仿宋" w:eastAsia="仿宋" w:hAnsi="仿宋" w:hint="eastAsia"/>
              </w:rPr>
              <w:t>提高</w:t>
            </w:r>
            <w:proofErr w:type="gramStart"/>
            <w:r>
              <w:rPr>
                <w:rFonts w:ascii="仿宋" w:eastAsia="仿宋" w:hAnsi="仿宋" w:hint="eastAsia"/>
              </w:rPr>
              <w:t>城乡低保家庭</w:t>
            </w:r>
            <w:proofErr w:type="gramEnd"/>
            <w:r>
              <w:rPr>
                <w:rFonts w:ascii="仿宋" w:eastAsia="仿宋" w:hAnsi="仿宋" w:hint="eastAsia"/>
              </w:rPr>
              <w:t>生活费补助标准</w:t>
            </w:r>
          </w:p>
        </w:tc>
        <w:tc>
          <w:tcPr>
            <w:tcW w:w="1417" w:type="dxa"/>
          </w:tcPr>
          <w:p w:rsidR="007E5FAB" w:rsidRDefault="007E5FAB">
            <w:pPr>
              <w:jc w:val="center"/>
              <w:rPr>
                <w:rFonts w:ascii="仿宋" w:eastAsia="仿宋" w:hAnsi="仿宋"/>
              </w:rPr>
            </w:pPr>
          </w:p>
        </w:tc>
        <w:tc>
          <w:tcPr>
            <w:tcW w:w="1418" w:type="dxa"/>
          </w:tcPr>
          <w:p w:rsidR="007E5FAB" w:rsidRDefault="00D83908">
            <w:pPr>
              <w:jc w:val="center"/>
              <w:rPr>
                <w:rFonts w:ascii="仿宋" w:eastAsia="仿宋" w:hAnsi="仿宋"/>
              </w:rPr>
            </w:pPr>
            <w:r>
              <w:rPr>
                <w:rFonts w:ascii="仿宋" w:eastAsia="仿宋" w:hAnsi="仿宋" w:hint="eastAsia"/>
              </w:rPr>
              <w:t>提高建档立</w:t>
            </w:r>
            <w:proofErr w:type="gramStart"/>
            <w:r>
              <w:rPr>
                <w:rFonts w:ascii="仿宋" w:eastAsia="仿宋" w:hAnsi="仿宋" w:hint="eastAsia"/>
              </w:rPr>
              <w:t>卡家庭</w:t>
            </w:r>
            <w:proofErr w:type="gramEnd"/>
            <w:r>
              <w:rPr>
                <w:rFonts w:ascii="仿宋" w:eastAsia="仿宋" w:hAnsi="仿宋" w:hint="eastAsia"/>
              </w:rPr>
              <w:t>生活费补助标准</w:t>
            </w:r>
          </w:p>
        </w:tc>
      </w:tr>
      <w:tr w:rsidR="007E5FAB">
        <w:tc>
          <w:tcPr>
            <w:tcW w:w="1062" w:type="dxa"/>
          </w:tcPr>
          <w:p w:rsidR="007E5FAB" w:rsidRDefault="00D83908">
            <w:pPr>
              <w:jc w:val="center"/>
              <w:rPr>
                <w:rFonts w:ascii="仿宋" w:eastAsia="仿宋" w:hAnsi="仿宋"/>
              </w:rPr>
            </w:pPr>
            <w:r>
              <w:rPr>
                <w:rFonts w:ascii="仿宋" w:eastAsia="仿宋" w:hAnsi="仿宋" w:hint="eastAsia"/>
              </w:rPr>
              <w:t>高中教育</w:t>
            </w:r>
          </w:p>
        </w:tc>
        <w:tc>
          <w:tcPr>
            <w:tcW w:w="1173" w:type="dxa"/>
          </w:tcPr>
          <w:p w:rsidR="007E5FAB" w:rsidRDefault="00D83908">
            <w:pPr>
              <w:jc w:val="center"/>
              <w:rPr>
                <w:rFonts w:ascii="仿宋" w:eastAsia="仿宋" w:hAnsi="仿宋"/>
              </w:rPr>
            </w:pPr>
            <w:r>
              <w:rPr>
                <w:rFonts w:ascii="仿宋" w:eastAsia="仿宋" w:hAnsi="仿宋" w:hint="eastAsia"/>
              </w:rPr>
              <w:t>建立普通高中政府助学金制度</w:t>
            </w:r>
          </w:p>
        </w:tc>
        <w:tc>
          <w:tcPr>
            <w:tcW w:w="1134"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134" w:type="dxa"/>
          </w:tcPr>
          <w:p w:rsidR="007E5FAB" w:rsidRDefault="00D83908">
            <w:pPr>
              <w:jc w:val="center"/>
              <w:rPr>
                <w:rFonts w:ascii="仿宋" w:eastAsia="仿宋" w:hAnsi="仿宋"/>
              </w:rPr>
            </w:pPr>
            <w:r>
              <w:rPr>
                <w:rFonts w:ascii="仿宋" w:eastAsia="仿宋" w:hAnsi="仿宋" w:hint="eastAsia"/>
              </w:rPr>
              <w:t>将原政府助学金改为国家助学金并提高标准</w:t>
            </w:r>
          </w:p>
        </w:tc>
        <w:tc>
          <w:tcPr>
            <w:tcW w:w="1417" w:type="dxa"/>
          </w:tcPr>
          <w:p w:rsidR="007E5FAB" w:rsidRDefault="007E5FAB">
            <w:pPr>
              <w:jc w:val="center"/>
              <w:rPr>
                <w:rFonts w:ascii="仿宋" w:eastAsia="仿宋" w:hAnsi="仿宋"/>
              </w:rPr>
            </w:pPr>
          </w:p>
        </w:tc>
        <w:tc>
          <w:tcPr>
            <w:tcW w:w="1985"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418" w:type="dxa"/>
          </w:tcPr>
          <w:p w:rsidR="007E5FAB" w:rsidRDefault="007E5FAB">
            <w:pPr>
              <w:jc w:val="center"/>
              <w:rPr>
                <w:rFonts w:ascii="仿宋" w:eastAsia="仿宋" w:hAnsi="仿宋"/>
              </w:rPr>
            </w:pPr>
          </w:p>
        </w:tc>
        <w:tc>
          <w:tcPr>
            <w:tcW w:w="1417" w:type="dxa"/>
          </w:tcPr>
          <w:p w:rsidR="007E5FAB" w:rsidRDefault="00D83908">
            <w:pPr>
              <w:jc w:val="center"/>
              <w:rPr>
                <w:rFonts w:ascii="仿宋" w:eastAsia="仿宋" w:hAnsi="仿宋"/>
              </w:rPr>
            </w:pPr>
            <w:r>
              <w:rPr>
                <w:rFonts w:ascii="仿宋" w:eastAsia="仿宋" w:hAnsi="仿宋" w:hint="eastAsia"/>
              </w:rPr>
              <w:t>提高普通高中国家助学金标准</w:t>
            </w:r>
          </w:p>
        </w:tc>
        <w:tc>
          <w:tcPr>
            <w:tcW w:w="1418" w:type="dxa"/>
          </w:tcPr>
          <w:p w:rsidR="007E5FAB" w:rsidRDefault="00D83908">
            <w:pPr>
              <w:jc w:val="center"/>
              <w:rPr>
                <w:rFonts w:ascii="仿宋" w:eastAsia="仿宋" w:hAnsi="仿宋"/>
              </w:rPr>
            </w:pPr>
            <w:r>
              <w:rPr>
                <w:rFonts w:ascii="仿宋" w:eastAsia="仿宋" w:hAnsi="仿宋" w:hint="eastAsia"/>
              </w:rPr>
              <w:t>免除建档立卡家庭、残疾、</w:t>
            </w:r>
            <w:proofErr w:type="gramStart"/>
            <w:r>
              <w:rPr>
                <w:rFonts w:ascii="仿宋" w:eastAsia="仿宋" w:hAnsi="仿宋" w:hint="eastAsia"/>
              </w:rPr>
              <w:t>农村低保家庭</w:t>
            </w:r>
            <w:proofErr w:type="gramEnd"/>
            <w:r>
              <w:rPr>
                <w:rFonts w:ascii="仿宋" w:eastAsia="仿宋" w:hAnsi="仿宋" w:hint="eastAsia"/>
              </w:rPr>
              <w:t>和特困供养学生学杂费</w:t>
            </w:r>
          </w:p>
        </w:tc>
      </w:tr>
      <w:tr w:rsidR="007E5FAB">
        <w:tc>
          <w:tcPr>
            <w:tcW w:w="1062" w:type="dxa"/>
          </w:tcPr>
          <w:p w:rsidR="007E5FAB" w:rsidRDefault="00D83908">
            <w:pPr>
              <w:jc w:val="center"/>
              <w:rPr>
                <w:rFonts w:ascii="仿宋" w:eastAsia="仿宋" w:hAnsi="仿宋"/>
              </w:rPr>
            </w:pPr>
            <w:r>
              <w:rPr>
                <w:rFonts w:ascii="仿宋" w:eastAsia="仿宋" w:hAnsi="仿宋" w:hint="eastAsia"/>
              </w:rPr>
              <w:t>中职教育</w:t>
            </w:r>
          </w:p>
        </w:tc>
        <w:tc>
          <w:tcPr>
            <w:tcW w:w="1173" w:type="dxa"/>
          </w:tcPr>
          <w:p w:rsidR="007E5FAB" w:rsidRDefault="00D83908">
            <w:pPr>
              <w:jc w:val="center"/>
              <w:rPr>
                <w:rFonts w:ascii="仿宋" w:eastAsia="仿宋" w:hAnsi="仿宋"/>
              </w:rPr>
            </w:pPr>
            <w:r>
              <w:rPr>
                <w:rFonts w:ascii="仿宋" w:eastAsia="仿宋" w:hAnsi="仿宋" w:hint="eastAsia"/>
              </w:rPr>
              <w:t>建立中等职业教育国家助学金制度</w:t>
            </w:r>
          </w:p>
        </w:tc>
        <w:tc>
          <w:tcPr>
            <w:tcW w:w="1134" w:type="dxa"/>
          </w:tcPr>
          <w:p w:rsidR="007E5FAB" w:rsidRDefault="007E5FAB">
            <w:pPr>
              <w:jc w:val="center"/>
              <w:rPr>
                <w:rFonts w:ascii="仿宋" w:eastAsia="仿宋" w:hAnsi="仿宋"/>
              </w:rPr>
            </w:pPr>
          </w:p>
        </w:tc>
        <w:tc>
          <w:tcPr>
            <w:tcW w:w="992" w:type="dxa"/>
          </w:tcPr>
          <w:p w:rsidR="007E5FAB" w:rsidRDefault="00D83908">
            <w:pPr>
              <w:jc w:val="center"/>
              <w:rPr>
                <w:rFonts w:ascii="仿宋" w:eastAsia="仿宋" w:hAnsi="仿宋"/>
              </w:rPr>
            </w:pPr>
            <w:r>
              <w:rPr>
                <w:rFonts w:ascii="仿宋" w:eastAsia="仿宋" w:hAnsi="仿宋" w:hint="eastAsia"/>
              </w:rPr>
              <w:t>对农村家庭经济困学生和涉农专业学生免收学费</w:t>
            </w:r>
          </w:p>
        </w:tc>
        <w:tc>
          <w:tcPr>
            <w:tcW w:w="1134" w:type="dxa"/>
          </w:tcPr>
          <w:p w:rsidR="007E5FAB" w:rsidRDefault="007E5FAB">
            <w:pPr>
              <w:jc w:val="center"/>
              <w:rPr>
                <w:rFonts w:ascii="仿宋" w:eastAsia="仿宋" w:hAnsi="仿宋"/>
              </w:rPr>
            </w:pPr>
          </w:p>
        </w:tc>
        <w:tc>
          <w:tcPr>
            <w:tcW w:w="1417" w:type="dxa"/>
          </w:tcPr>
          <w:p w:rsidR="007E5FAB" w:rsidRDefault="007E5FAB">
            <w:pPr>
              <w:jc w:val="center"/>
              <w:rPr>
                <w:rFonts w:ascii="仿宋" w:eastAsia="仿宋" w:hAnsi="仿宋"/>
              </w:rPr>
            </w:pPr>
          </w:p>
        </w:tc>
        <w:tc>
          <w:tcPr>
            <w:tcW w:w="1985" w:type="dxa"/>
          </w:tcPr>
          <w:p w:rsidR="007E5FAB" w:rsidRDefault="00D83908">
            <w:pPr>
              <w:jc w:val="center"/>
              <w:rPr>
                <w:rFonts w:ascii="仿宋" w:eastAsia="仿宋" w:hAnsi="仿宋"/>
              </w:rPr>
            </w:pPr>
            <w:r>
              <w:rPr>
                <w:rFonts w:ascii="仿宋" w:eastAsia="仿宋" w:hAnsi="仿宋" w:hint="eastAsia"/>
              </w:rPr>
              <w:t>全日制中职（</w:t>
            </w:r>
            <w:proofErr w:type="gramStart"/>
            <w:r>
              <w:rPr>
                <w:rFonts w:ascii="仿宋" w:eastAsia="仿宋" w:hAnsi="仿宋" w:hint="eastAsia"/>
              </w:rPr>
              <w:t>除艺术类表演</w:t>
            </w:r>
            <w:proofErr w:type="gramEnd"/>
            <w:r>
              <w:rPr>
                <w:rFonts w:ascii="仿宋" w:eastAsia="仿宋" w:hAnsi="仿宋" w:hint="eastAsia"/>
              </w:rPr>
              <w:t>专业外）全部免收学费、非全日制涉农专业免收学费。将国家助学金补助范围调整至家庭经济困难、</w:t>
            </w:r>
            <w:r>
              <w:rPr>
                <w:rFonts w:ascii="仿宋" w:eastAsia="仿宋" w:hAnsi="仿宋" w:hint="eastAsia"/>
              </w:rPr>
              <w:lastRenderedPageBreak/>
              <w:t>涉农专业和国家连片地区农村学生</w:t>
            </w:r>
          </w:p>
        </w:tc>
        <w:tc>
          <w:tcPr>
            <w:tcW w:w="992" w:type="dxa"/>
          </w:tcPr>
          <w:p w:rsidR="007E5FAB" w:rsidRDefault="007E5FAB">
            <w:pPr>
              <w:jc w:val="center"/>
              <w:rPr>
                <w:rFonts w:ascii="仿宋" w:eastAsia="仿宋" w:hAnsi="仿宋"/>
              </w:rPr>
            </w:pPr>
          </w:p>
        </w:tc>
        <w:tc>
          <w:tcPr>
            <w:tcW w:w="1418" w:type="dxa"/>
          </w:tcPr>
          <w:p w:rsidR="007E5FAB" w:rsidRDefault="007E5FAB">
            <w:pPr>
              <w:jc w:val="center"/>
              <w:rPr>
                <w:rFonts w:ascii="仿宋" w:eastAsia="仿宋" w:hAnsi="仿宋"/>
              </w:rPr>
            </w:pPr>
          </w:p>
        </w:tc>
        <w:tc>
          <w:tcPr>
            <w:tcW w:w="1417" w:type="dxa"/>
          </w:tcPr>
          <w:p w:rsidR="007E5FAB" w:rsidRDefault="00D83908">
            <w:pPr>
              <w:jc w:val="center"/>
              <w:rPr>
                <w:rFonts w:ascii="仿宋" w:eastAsia="仿宋" w:hAnsi="仿宋"/>
              </w:rPr>
            </w:pPr>
            <w:r>
              <w:rPr>
                <w:rFonts w:ascii="仿宋" w:eastAsia="仿宋" w:hAnsi="仿宋" w:hint="eastAsia"/>
              </w:rPr>
              <w:t>提高中</w:t>
            </w:r>
            <w:proofErr w:type="gramStart"/>
            <w:r>
              <w:rPr>
                <w:rFonts w:ascii="仿宋" w:eastAsia="仿宋" w:hAnsi="仿宋" w:hint="eastAsia"/>
              </w:rPr>
              <w:t>职国家</w:t>
            </w:r>
            <w:proofErr w:type="gramEnd"/>
            <w:r>
              <w:rPr>
                <w:rFonts w:ascii="仿宋" w:eastAsia="仿宋" w:hAnsi="仿宋" w:hint="eastAsia"/>
              </w:rPr>
              <w:t>助学金标准</w:t>
            </w:r>
          </w:p>
        </w:tc>
        <w:tc>
          <w:tcPr>
            <w:tcW w:w="1418" w:type="dxa"/>
          </w:tcPr>
          <w:p w:rsidR="007E5FAB" w:rsidRDefault="00D83908">
            <w:pPr>
              <w:jc w:val="center"/>
              <w:rPr>
                <w:rFonts w:ascii="仿宋" w:eastAsia="仿宋" w:hAnsi="仿宋"/>
              </w:rPr>
            </w:pPr>
            <w:r>
              <w:rPr>
                <w:rFonts w:ascii="仿宋" w:eastAsia="仿宋" w:hAnsi="仿宋" w:hint="eastAsia"/>
              </w:rPr>
              <w:t>中</w:t>
            </w:r>
            <w:proofErr w:type="gramStart"/>
            <w:r>
              <w:rPr>
                <w:rFonts w:ascii="仿宋" w:eastAsia="仿宋" w:hAnsi="仿宋" w:hint="eastAsia"/>
              </w:rPr>
              <w:t>职艺术类表演</w:t>
            </w:r>
            <w:proofErr w:type="gramEnd"/>
            <w:r>
              <w:rPr>
                <w:rFonts w:ascii="仿宋" w:eastAsia="仿宋" w:hAnsi="仿宋" w:hint="eastAsia"/>
              </w:rPr>
              <w:t>专业免收学费</w:t>
            </w:r>
          </w:p>
        </w:tc>
      </w:tr>
      <w:tr w:rsidR="007E5FAB">
        <w:tc>
          <w:tcPr>
            <w:tcW w:w="1062" w:type="dxa"/>
          </w:tcPr>
          <w:p w:rsidR="007E5FAB" w:rsidRDefault="00D83908">
            <w:pPr>
              <w:jc w:val="center"/>
              <w:rPr>
                <w:rFonts w:ascii="仿宋" w:eastAsia="仿宋" w:hAnsi="仿宋"/>
              </w:rPr>
            </w:pPr>
            <w:r>
              <w:rPr>
                <w:rFonts w:ascii="仿宋" w:eastAsia="仿宋" w:hAnsi="仿宋" w:hint="eastAsia"/>
              </w:rPr>
              <w:lastRenderedPageBreak/>
              <w:t>高校（本专科）</w:t>
            </w:r>
          </w:p>
        </w:tc>
        <w:tc>
          <w:tcPr>
            <w:tcW w:w="1173" w:type="dxa"/>
          </w:tcPr>
          <w:p w:rsidR="007E5FAB" w:rsidRDefault="00D83908">
            <w:pPr>
              <w:jc w:val="center"/>
              <w:rPr>
                <w:rFonts w:ascii="仿宋" w:eastAsia="仿宋" w:hAnsi="仿宋"/>
              </w:rPr>
            </w:pPr>
            <w:r>
              <w:rPr>
                <w:rFonts w:ascii="仿宋" w:eastAsia="仿宋" w:hAnsi="仿宋" w:hint="eastAsia"/>
              </w:rPr>
              <w:t>建立国家助学金、国家励志奖学金、国家奖学金制度，开办生源地信用助学贷款业务</w:t>
            </w:r>
          </w:p>
        </w:tc>
        <w:tc>
          <w:tcPr>
            <w:tcW w:w="1134" w:type="dxa"/>
          </w:tcPr>
          <w:p w:rsidR="007E5FAB" w:rsidRDefault="007E5FAB">
            <w:pPr>
              <w:jc w:val="center"/>
              <w:rPr>
                <w:rFonts w:ascii="仿宋" w:eastAsia="仿宋" w:hAnsi="仿宋"/>
              </w:rPr>
            </w:pPr>
          </w:p>
        </w:tc>
        <w:tc>
          <w:tcPr>
            <w:tcW w:w="992" w:type="dxa"/>
          </w:tcPr>
          <w:p w:rsidR="007E5FAB" w:rsidRDefault="00D83908">
            <w:pPr>
              <w:jc w:val="center"/>
              <w:rPr>
                <w:rFonts w:ascii="仿宋" w:eastAsia="仿宋" w:hAnsi="仿宋"/>
              </w:rPr>
            </w:pPr>
            <w:r>
              <w:rPr>
                <w:rFonts w:ascii="仿宋" w:eastAsia="仿宋" w:hAnsi="仿宋" w:hint="eastAsia"/>
              </w:rPr>
              <w:t>对应届毕业生入伍实施学费补偿、对到苏北就业实施学费补偿</w:t>
            </w:r>
          </w:p>
        </w:tc>
        <w:tc>
          <w:tcPr>
            <w:tcW w:w="1134" w:type="dxa"/>
          </w:tcPr>
          <w:p w:rsidR="007E5FAB" w:rsidRDefault="00D83908">
            <w:pPr>
              <w:jc w:val="center"/>
              <w:rPr>
                <w:rFonts w:ascii="仿宋" w:eastAsia="仿宋" w:hAnsi="仿宋"/>
              </w:rPr>
            </w:pPr>
            <w:r>
              <w:rPr>
                <w:rFonts w:ascii="仿宋" w:eastAsia="仿宋" w:hAnsi="仿宋" w:hint="eastAsia"/>
              </w:rPr>
              <w:t>提高国家助学金标准</w:t>
            </w:r>
          </w:p>
        </w:tc>
        <w:tc>
          <w:tcPr>
            <w:tcW w:w="1417" w:type="dxa"/>
          </w:tcPr>
          <w:p w:rsidR="007E5FAB" w:rsidRDefault="00D83908">
            <w:pPr>
              <w:jc w:val="center"/>
              <w:rPr>
                <w:rFonts w:ascii="仿宋" w:eastAsia="仿宋" w:hAnsi="仿宋"/>
              </w:rPr>
            </w:pPr>
            <w:r>
              <w:rPr>
                <w:rFonts w:ascii="仿宋" w:eastAsia="仿宋" w:hAnsi="仿宋" w:hint="eastAsia"/>
              </w:rPr>
              <w:t>对退役士兵上大学实施国家资助</w:t>
            </w:r>
          </w:p>
        </w:tc>
        <w:tc>
          <w:tcPr>
            <w:tcW w:w="1985" w:type="dxa"/>
          </w:tcPr>
          <w:p w:rsidR="007E5FAB" w:rsidRDefault="007E5FAB">
            <w:pPr>
              <w:jc w:val="center"/>
              <w:rPr>
                <w:rFonts w:ascii="仿宋" w:eastAsia="仿宋" w:hAnsi="仿宋"/>
              </w:rPr>
            </w:pPr>
          </w:p>
        </w:tc>
        <w:tc>
          <w:tcPr>
            <w:tcW w:w="992" w:type="dxa"/>
          </w:tcPr>
          <w:p w:rsidR="007E5FAB" w:rsidRDefault="00D83908">
            <w:pPr>
              <w:jc w:val="center"/>
              <w:rPr>
                <w:rFonts w:ascii="仿宋" w:eastAsia="仿宋" w:hAnsi="仿宋"/>
              </w:rPr>
            </w:pPr>
            <w:r>
              <w:rPr>
                <w:rFonts w:ascii="仿宋" w:eastAsia="仿宋" w:hAnsi="仿宋" w:hint="eastAsia"/>
              </w:rPr>
              <w:t>对高校新</w:t>
            </w:r>
          </w:p>
          <w:p w:rsidR="007E5FAB" w:rsidRDefault="00D83908">
            <w:pPr>
              <w:jc w:val="center"/>
              <w:rPr>
                <w:rFonts w:ascii="仿宋" w:eastAsia="仿宋" w:hAnsi="仿宋"/>
              </w:rPr>
            </w:pPr>
            <w:r>
              <w:rPr>
                <w:rFonts w:ascii="仿宋" w:eastAsia="仿宋" w:hAnsi="仿宋" w:hint="eastAsia"/>
              </w:rPr>
              <w:t>生、在校生、应（往）届学生应征入伍实施国家资助</w:t>
            </w:r>
          </w:p>
        </w:tc>
        <w:tc>
          <w:tcPr>
            <w:tcW w:w="1418" w:type="dxa"/>
          </w:tcPr>
          <w:p w:rsidR="007E5FAB" w:rsidRDefault="007E5FAB">
            <w:pPr>
              <w:jc w:val="center"/>
              <w:rPr>
                <w:rFonts w:ascii="仿宋" w:eastAsia="仿宋" w:hAnsi="仿宋"/>
              </w:rPr>
            </w:pPr>
          </w:p>
        </w:tc>
        <w:tc>
          <w:tcPr>
            <w:tcW w:w="1417" w:type="dxa"/>
          </w:tcPr>
          <w:p w:rsidR="007E5FAB" w:rsidRDefault="00D83908">
            <w:pPr>
              <w:jc w:val="center"/>
              <w:rPr>
                <w:rFonts w:ascii="仿宋" w:eastAsia="仿宋" w:hAnsi="仿宋"/>
              </w:rPr>
            </w:pPr>
            <w:r>
              <w:rPr>
                <w:rFonts w:ascii="仿宋" w:eastAsia="仿宋" w:hAnsi="仿宋" w:hint="eastAsia"/>
              </w:rPr>
              <w:t>对直招士官实施国家资助，提高国家助学贷款发放标准和贷款年限</w:t>
            </w:r>
          </w:p>
        </w:tc>
        <w:tc>
          <w:tcPr>
            <w:tcW w:w="1418" w:type="dxa"/>
          </w:tcPr>
          <w:p w:rsidR="007E5FAB" w:rsidRDefault="00D83908">
            <w:pPr>
              <w:jc w:val="center"/>
              <w:rPr>
                <w:rFonts w:ascii="仿宋" w:eastAsia="仿宋" w:hAnsi="仿宋"/>
              </w:rPr>
            </w:pPr>
            <w:r>
              <w:rPr>
                <w:rFonts w:ascii="仿宋" w:eastAsia="仿宋" w:hAnsi="仿宋" w:hint="eastAsia"/>
              </w:rPr>
              <w:t>对建档立</w:t>
            </w:r>
            <w:proofErr w:type="gramStart"/>
            <w:r>
              <w:rPr>
                <w:rFonts w:ascii="仿宋" w:eastAsia="仿宋" w:hAnsi="仿宋" w:hint="eastAsia"/>
              </w:rPr>
              <w:t>卡家庭</w:t>
            </w:r>
            <w:proofErr w:type="gramEnd"/>
            <w:r>
              <w:rPr>
                <w:rFonts w:ascii="仿宋" w:eastAsia="仿宋" w:hAnsi="仿宋" w:hint="eastAsia"/>
              </w:rPr>
              <w:t>经济困难学生免收学费</w:t>
            </w:r>
          </w:p>
        </w:tc>
      </w:tr>
      <w:tr w:rsidR="007E5FAB">
        <w:tc>
          <w:tcPr>
            <w:tcW w:w="1062" w:type="dxa"/>
          </w:tcPr>
          <w:p w:rsidR="007E5FAB" w:rsidRDefault="00D83908">
            <w:pPr>
              <w:jc w:val="center"/>
              <w:rPr>
                <w:rFonts w:ascii="仿宋" w:eastAsia="仿宋" w:hAnsi="仿宋"/>
              </w:rPr>
            </w:pPr>
            <w:r>
              <w:rPr>
                <w:rFonts w:ascii="仿宋" w:eastAsia="仿宋" w:hAnsi="仿宋" w:hint="eastAsia"/>
              </w:rPr>
              <w:t>高校（研究生）</w:t>
            </w:r>
          </w:p>
        </w:tc>
        <w:tc>
          <w:tcPr>
            <w:tcW w:w="1173" w:type="dxa"/>
          </w:tcPr>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992" w:type="dxa"/>
          </w:tcPr>
          <w:p w:rsidR="007E5FAB" w:rsidRDefault="00D83908">
            <w:pPr>
              <w:jc w:val="center"/>
              <w:rPr>
                <w:rFonts w:ascii="仿宋" w:eastAsia="仿宋" w:hAnsi="仿宋"/>
              </w:rPr>
            </w:pPr>
            <w:r>
              <w:rPr>
                <w:rFonts w:ascii="仿宋" w:eastAsia="仿宋" w:hAnsi="仿宋" w:hint="eastAsia"/>
              </w:rPr>
              <w:t>对应届毕业生入伍实施学费补偿、对到苏北就业实施学费补偿</w:t>
            </w:r>
          </w:p>
        </w:tc>
        <w:tc>
          <w:tcPr>
            <w:tcW w:w="1134" w:type="dxa"/>
          </w:tcPr>
          <w:p w:rsidR="007E5FAB" w:rsidRDefault="007E5FAB">
            <w:pPr>
              <w:jc w:val="center"/>
              <w:rPr>
                <w:rFonts w:ascii="仿宋" w:eastAsia="仿宋" w:hAnsi="仿宋"/>
              </w:rPr>
            </w:pPr>
          </w:p>
        </w:tc>
        <w:tc>
          <w:tcPr>
            <w:tcW w:w="1417" w:type="dxa"/>
          </w:tcPr>
          <w:p w:rsidR="007E5FAB" w:rsidRDefault="007E5FAB">
            <w:pPr>
              <w:jc w:val="center"/>
              <w:rPr>
                <w:rFonts w:ascii="仿宋" w:eastAsia="仿宋" w:hAnsi="仿宋"/>
              </w:rPr>
            </w:pPr>
          </w:p>
        </w:tc>
        <w:tc>
          <w:tcPr>
            <w:tcW w:w="1985" w:type="dxa"/>
          </w:tcPr>
          <w:p w:rsidR="007E5FAB" w:rsidRDefault="00D83908">
            <w:pPr>
              <w:jc w:val="center"/>
              <w:rPr>
                <w:rFonts w:ascii="仿宋" w:eastAsia="仿宋" w:hAnsi="仿宋"/>
              </w:rPr>
            </w:pPr>
            <w:r>
              <w:rPr>
                <w:rFonts w:ascii="仿宋" w:eastAsia="仿宋" w:hAnsi="仿宋" w:hint="eastAsia"/>
              </w:rPr>
              <w:t>建立研究生国家奖学金制度</w:t>
            </w:r>
          </w:p>
        </w:tc>
        <w:tc>
          <w:tcPr>
            <w:tcW w:w="992" w:type="dxa"/>
          </w:tcPr>
          <w:p w:rsidR="007E5FAB" w:rsidRDefault="00D83908">
            <w:pPr>
              <w:jc w:val="center"/>
              <w:rPr>
                <w:rFonts w:ascii="仿宋" w:eastAsia="仿宋" w:hAnsi="仿宋"/>
              </w:rPr>
            </w:pPr>
            <w:r>
              <w:rPr>
                <w:rFonts w:ascii="仿宋" w:eastAsia="仿宋" w:hAnsi="仿宋" w:hint="eastAsia"/>
              </w:rPr>
              <w:t>对高校新</w:t>
            </w:r>
          </w:p>
          <w:p w:rsidR="007E5FAB" w:rsidRDefault="00D83908">
            <w:pPr>
              <w:jc w:val="center"/>
              <w:rPr>
                <w:rFonts w:ascii="仿宋" w:eastAsia="仿宋" w:hAnsi="仿宋"/>
              </w:rPr>
            </w:pPr>
            <w:r>
              <w:rPr>
                <w:rFonts w:ascii="仿宋" w:eastAsia="仿宋" w:hAnsi="仿宋" w:hint="eastAsia"/>
              </w:rPr>
              <w:t>生、在校生、应（往）届学生应征入伍实施国家资助</w:t>
            </w:r>
          </w:p>
        </w:tc>
        <w:tc>
          <w:tcPr>
            <w:tcW w:w="1418" w:type="dxa"/>
          </w:tcPr>
          <w:p w:rsidR="007E5FAB" w:rsidRDefault="00D83908">
            <w:pPr>
              <w:jc w:val="center"/>
              <w:rPr>
                <w:rFonts w:ascii="仿宋" w:eastAsia="仿宋" w:hAnsi="仿宋"/>
              </w:rPr>
            </w:pPr>
            <w:r>
              <w:rPr>
                <w:rFonts w:ascii="仿宋" w:eastAsia="仿宋" w:hAnsi="仿宋" w:hint="eastAsia"/>
              </w:rPr>
              <w:t>建立研究生国家助学金和学业奖学金制度</w:t>
            </w:r>
          </w:p>
        </w:tc>
        <w:tc>
          <w:tcPr>
            <w:tcW w:w="1417" w:type="dxa"/>
          </w:tcPr>
          <w:p w:rsidR="007E5FAB" w:rsidRDefault="00D83908">
            <w:pPr>
              <w:jc w:val="center"/>
              <w:rPr>
                <w:rFonts w:ascii="仿宋" w:eastAsia="仿宋" w:hAnsi="仿宋"/>
              </w:rPr>
            </w:pPr>
            <w:r>
              <w:rPr>
                <w:rFonts w:ascii="仿宋" w:eastAsia="仿宋" w:hAnsi="仿宋" w:hint="eastAsia"/>
              </w:rPr>
              <w:t>对直招士官实施国家资助，提高国家助学贷款发放标准和贷款年限</w:t>
            </w:r>
          </w:p>
        </w:tc>
        <w:tc>
          <w:tcPr>
            <w:tcW w:w="1418" w:type="dxa"/>
          </w:tcPr>
          <w:p w:rsidR="007E5FAB" w:rsidRDefault="007E5FAB">
            <w:pPr>
              <w:jc w:val="center"/>
              <w:rPr>
                <w:rFonts w:ascii="仿宋" w:eastAsia="仿宋" w:hAnsi="仿宋"/>
              </w:rPr>
            </w:pPr>
          </w:p>
        </w:tc>
      </w:tr>
      <w:tr w:rsidR="007E5FAB">
        <w:tc>
          <w:tcPr>
            <w:tcW w:w="1062" w:type="dxa"/>
          </w:tcPr>
          <w:p w:rsidR="007E5FAB" w:rsidRDefault="00D83908">
            <w:pPr>
              <w:jc w:val="center"/>
              <w:rPr>
                <w:rFonts w:ascii="仿宋" w:eastAsia="仿宋" w:hAnsi="仿宋"/>
              </w:rPr>
            </w:pPr>
            <w:r>
              <w:rPr>
                <w:rFonts w:ascii="仿宋" w:eastAsia="仿宋" w:hAnsi="仿宋" w:hint="eastAsia"/>
              </w:rPr>
              <w:t>残疾学生</w:t>
            </w:r>
          </w:p>
        </w:tc>
        <w:tc>
          <w:tcPr>
            <w:tcW w:w="1173" w:type="dxa"/>
          </w:tcPr>
          <w:p w:rsidR="007E5FAB" w:rsidRDefault="007E5FAB">
            <w:pPr>
              <w:jc w:val="center"/>
              <w:rPr>
                <w:rFonts w:ascii="仿宋" w:eastAsia="仿宋" w:hAnsi="仿宋"/>
              </w:rPr>
            </w:pPr>
          </w:p>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134" w:type="dxa"/>
          </w:tcPr>
          <w:p w:rsidR="007E5FAB" w:rsidRDefault="007E5FAB">
            <w:pPr>
              <w:jc w:val="center"/>
              <w:rPr>
                <w:rFonts w:ascii="仿宋" w:eastAsia="仿宋" w:hAnsi="仿宋"/>
              </w:rPr>
            </w:pPr>
          </w:p>
        </w:tc>
        <w:tc>
          <w:tcPr>
            <w:tcW w:w="1417" w:type="dxa"/>
          </w:tcPr>
          <w:p w:rsidR="007E5FAB" w:rsidRDefault="007E5FAB">
            <w:pPr>
              <w:jc w:val="center"/>
              <w:rPr>
                <w:rFonts w:ascii="仿宋" w:eastAsia="仿宋" w:hAnsi="仿宋"/>
              </w:rPr>
            </w:pPr>
          </w:p>
        </w:tc>
        <w:tc>
          <w:tcPr>
            <w:tcW w:w="1985" w:type="dxa"/>
          </w:tcPr>
          <w:p w:rsidR="007E5FAB" w:rsidRDefault="007E5FAB">
            <w:pPr>
              <w:jc w:val="center"/>
              <w:rPr>
                <w:rFonts w:ascii="仿宋" w:eastAsia="仿宋" w:hAnsi="仿宋"/>
              </w:rPr>
            </w:pPr>
          </w:p>
        </w:tc>
        <w:tc>
          <w:tcPr>
            <w:tcW w:w="992" w:type="dxa"/>
          </w:tcPr>
          <w:p w:rsidR="007E5FAB" w:rsidRDefault="007E5FAB">
            <w:pPr>
              <w:jc w:val="center"/>
              <w:rPr>
                <w:rFonts w:ascii="仿宋" w:eastAsia="仿宋" w:hAnsi="仿宋"/>
              </w:rPr>
            </w:pPr>
          </w:p>
        </w:tc>
        <w:tc>
          <w:tcPr>
            <w:tcW w:w="1418" w:type="dxa"/>
          </w:tcPr>
          <w:p w:rsidR="007E5FAB" w:rsidRDefault="00D83908">
            <w:pPr>
              <w:jc w:val="center"/>
              <w:rPr>
                <w:rFonts w:ascii="仿宋" w:eastAsia="仿宋" w:hAnsi="仿宋"/>
              </w:rPr>
            </w:pPr>
            <w:r>
              <w:rPr>
                <w:rFonts w:ascii="仿宋" w:eastAsia="仿宋" w:hAnsi="仿宋" w:hint="eastAsia"/>
              </w:rPr>
              <w:t>残疾学生在义务教育阶段就读的免收住宿费并给予生活补助、在高中阶</w:t>
            </w:r>
            <w:r>
              <w:rPr>
                <w:rFonts w:ascii="仿宋" w:eastAsia="仿宋" w:hAnsi="仿宋" w:hint="eastAsia"/>
              </w:rPr>
              <w:lastRenderedPageBreak/>
              <w:t>段免收学费、在中</w:t>
            </w:r>
            <w:proofErr w:type="gramStart"/>
            <w:r>
              <w:rPr>
                <w:rFonts w:ascii="仿宋" w:eastAsia="仿宋" w:hAnsi="仿宋" w:hint="eastAsia"/>
              </w:rPr>
              <w:t>职阶段</w:t>
            </w:r>
            <w:proofErr w:type="gramEnd"/>
            <w:r>
              <w:rPr>
                <w:rFonts w:ascii="仿宋" w:eastAsia="仿宋" w:hAnsi="仿宋" w:hint="eastAsia"/>
              </w:rPr>
              <w:t>全部享受国家助学金、在高校阶段免收学费并享受国家助学金</w:t>
            </w:r>
          </w:p>
        </w:tc>
        <w:tc>
          <w:tcPr>
            <w:tcW w:w="1417" w:type="dxa"/>
          </w:tcPr>
          <w:p w:rsidR="007E5FAB" w:rsidRDefault="007E5FAB">
            <w:pPr>
              <w:jc w:val="center"/>
              <w:rPr>
                <w:rFonts w:ascii="仿宋" w:eastAsia="仿宋" w:hAnsi="仿宋"/>
              </w:rPr>
            </w:pPr>
          </w:p>
        </w:tc>
        <w:tc>
          <w:tcPr>
            <w:tcW w:w="1418" w:type="dxa"/>
          </w:tcPr>
          <w:p w:rsidR="007E5FAB" w:rsidRDefault="007E5FAB">
            <w:pPr>
              <w:jc w:val="center"/>
              <w:rPr>
                <w:rFonts w:ascii="仿宋" w:eastAsia="仿宋" w:hAnsi="仿宋"/>
              </w:rPr>
            </w:pPr>
          </w:p>
        </w:tc>
      </w:tr>
    </w:tbl>
    <w:p w:rsidR="007E5FAB" w:rsidRDefault="007E5FAB"/>
    <w:p w:rsidR="007E5FAB" w:rsidRDefault="007E5FAB">
      <w:pPr>
        <w:widowControl/>
        <w:spacing w:line="520" w:lineRule="exact"/>
        <w:ind w:firstLineChars="200" w:firstLine="560"/>
        <w:rPr>
          <w:rFonts w:ascii="仿宋" w:eastAsia="仿宋" w:hAnsi="仿宋" w:cs="Times New Roman"/>
          <w:color w:val="FF0000"/>
          <w:kern w:val="0"/>
          <w:sz w:val="28"/>
          <w:szCs w:val="28"/>
          <w:lang w:bidi="en-US"/>
        </w:rPr>
      </w:pPr>
    </w:p>
    <w:p w:rsidR="007E5FAB" w:rsidRDefault="007E5FAB">
      <w:pPr>
        <w:widowControl/>
        <w:spacing w:line="520" w:lineRule="exact"/>
        <w:ind w:firstLineChars="200" w:firstLine="640"/>
        <w:rPr>
          <w:rFonts w:ascii="楷体" w:eastAsia="楷体" w:hAnsi="楷体" w:cs="Times New Roman"/>
          <w:kern w:val="0"/>
          <w:sz w:val="32"/>
          <w:szCs w:val="32"/>
          <w:lang w:bidi="en-US"/>
        </w:rPr>
        <w:sectPr w:rsidR="007E5FAB">
          <w:pgSz w:w="16838" w:h="11906" w:orient="landscape"/>
          <w:pgMar w:top="1797" w:right="1247" w:bottom="1797" w:left="1440" w:header="851" w:footer="992" w:gutter="0"/>
          <w:cols w:space="425"/>
          <w:docGrid w:type="linesAndChars" w:linePitch="312"/>
        </w:sectPr>
      </w:pP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lastRenderedPageBreak/>
        <w:t>（二）现有资助政策体系主要内容和特点</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主要内容</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b/>
          <w:kern w:val="0"/>
          <w:sz w:val="32"/>
          <w:szCs w:val="32"/>
          <w:lang w:bidi="en-US"/>
        </w:rPr>
        <w:t>学前教育阶段。</w:t>
      </w:r>
      <w:r>
        <w:rPr>
          <w:rFonts w:ascii="仿宋" w:eastAsia="仿宋" w:hAnsi="仿宋" w:hint="eastAsia"/>
          <w:kern w:val="0"/>
          <w:sz w:val="32"/>
          <w:szCs w:val="32"/>
          <w:lang w:bidi="en-US"/>
        </w:rPr>
        <w:t>资助在经县级以上教育行政部门审批设立的公办幼儿园和</w:t>
      </w:r>
      <w:proofErr w:type="gramStart"/>
      <w:r>
        <w:rPr>
          <w:rFonts w:ascii="仿宋" w:eastAsia="仿宋" w:hAnsi="仿宋" w:hint="eastAsia"/>
          <w:kern w:val="0"/>
          <w:sz w:val="32"/>
          <w:szCs w:val="32"/>
          <w:lang w:bidi="en-US"/>
        </w:rPr>
        <w:t>普惠</w:t>
      </w:r>
      <w:proofErr w:type="gramEnd"/>
      <w:r>
        <w:rPr>
          <w:rFonts w:ascii="仿宋" w:eastAsia="仿宋" w:hAnsi="仿宋" w:hint="eastAsia"/>
          <w:kern w:val="0"/>
          <w:sz w:val="32"/>
          <w:szCs w:val="32"/>
          <w:lang w:bidi="en-US"/>
        </w:rPr>
        <w:t>性民办幼儿园接受学前教育的家庭经济困难儿童，资助平均标准每人每年</w:t>
      </w:r>
      <w:r>
        <w:rPr>
          <w:rFonts w:ascii="仿宋" w:eastAsia="仿宋" w:hAnsi="仿宋" w:hint="eastAsia"/>
          <w:kern w:val="0"/>
          <w:sz w:val="32"/>
          <w:szCs w:val="32"/>
          <w:lang w:bidi="en-US"/>
        </w:rPr>
        <w:t>1000</w:t>
      </w:r>
      <w:r>
        <w:rPr>
          <w:rFonts w:ascii="仿宋" w:eastAsia="仿宋" w:hAnsi="仿宋" w:hint="eastAsia"/>
          <w:kern w:val="0"/>
          <w:sz w:val="32"/>
          <w:szCs w:val="32"/>
          <w:lang w:bidi="en-US"/>
        </w:rPr>
        <w:t>元，资助覆盖面为在园儿童苏南</w:t>
      </w:r>
      <w:r>
        <w:rPr>
          <w:rFonts w:ascii="仿宋" w:eastAsia="仿宋" w:hAnsi="仿宋" w:hint="eastAsia"/>
          <w:kern w:val="0"/>
          <w:sz w:val="32"/>
          <w:szCs w:val="32"/>
          <w:lang w:bidi="en-US"/>
        </w:rPr>
        <w:t>8%</w:t>
      </w:r>
      <w:r>
        <w:rPr>
          <w:rFonts w:ascii="仿宋" w:eastAsia="仿宋" w:hAnsi="仿宋" w:hint="eastAsia"/>
          <w:kern w:val="0"/>
          <w:sz w:val="32"/>
          <w:szCs w:val="32"/>
          <w:lang w:bidi="en-US"/>
        </w:rPr>
        <w:t>、苏中</w:t>
      </w:r>
      <w:r>
        <w:rPr>
          <w:rFonts w:ascii="仿宋" w:eastAsia="仿宋" w:hAnsi="仿宋" w:hint="eastAsia"/>
          <w:kern w:val="0"/>
          <w:sz w:val="32"/>
          <w:szCs w:val="32"/>
          <w:lang w:bidi="en-US"/>
        </w:rPr>
        <w:t>10%</w:t>
      </w:r>
      <w:r>
        <w:rPr>
          <w:rFonts w:ascii="仿宋" w:eastAsia="仿宋" w:hAnsi="仿宋" w:hint="eastAsia"/>
          <w:kern w:val="0"/>
          <w:sz w:val="32"/>
          <w:szCs w:val="32"/>
          <w:lang w:bidi="en-US"/>
        </w:rPr>
        <w:t>和苏北</w:t>
      </w:r>
      <w:r>
        <w:rPr>
          <w:rFonts w:ascii="仿宋" w:eastAsia="仿宋" w:hAnsi="仿宋" w:hint="eastAsia"/>
          <w:kern w:val="0"/>
          <w:sz w:val="32"/>
          <w:szCs w:val="32"/>
          <w:lang w:bidi="en-US"/>
        </w:rPr>
        <w:t>12%</w:t>
      </w:r>
      <w:r>
        <w:rPr>
          <w:rFonts w:ascii="仿宋" w:eastAsia="仿宋" w:hAnsi="仿宋" w:hint="eastAsia"/>
          <w:kern w:val="0"/>
          <w:sz w:val="32"/>
          <w:szCs w:val="32"/>
          <w:lang w:bidi="en-US"/>
        </w:rPr>
        <w:t>。幼儿园从事业收入中提取</w:t>
      </w:r>
      <w:r>
        <w:rPr>
          <w:rFonts w:ascii="仿宋" w:eastAsia="仿宋" w:hAnsi="仿宋" w:hint="eastAsia"/>
          <w:kern w:val="0"/>
          <w:sz w:val="32"/>
          <w:szCs w:val="32"/>
          <w:lang w:bidi="en-US"/>
        </w:rPr>
        <w:t>3</w:t>
      </w:r>
      <w:r>
        <w:rPr>
          <w:rFonts w:ascii="仿宋" w:eastAsia="仿宋" w:hAnsi="仿宋" w:hint="eastAsia"/>
          <w:kern w:val="0"/>
          <w:sz w:val="32"/>
          <w:szCs w:val="32"/>
          <w:lang w:bidi="en-US"/>
        </w:rPr>
        <w:t>－</w:t>
      </w:r>
      <w:r>
        <w:rPr>
          <w:rFonts w:ascii="仿宋" w:eastAsia="仿宋" w:hAnsi="仿宋" w:hint="eastAsia"/>
          <w:kern w:val="0"/>
          <w:sz w:val="32"/>
          <w:szCs w:val="32"/>
          <w:lang w:bidi="en-US"/>
        </w:rPr>
        <w:t>5%</w:t>
      </w:r>
      <w:r>
        <w:rPr>
          <w:rFonts w:ascii="仿宋" w:eastAsia="仿宋" w:hAnsi="仿宋" w:hint="eastAsia"/>
          <w:kern w:val="0"/>
          <w:sz w:val="32"/>
          <w:szCs w:val="32"/>
          <w:lang w:bidi="en-US"/>
        </w:rPr>
        <w:t>比例的资金，用于减免收费、提供特殊困难补助等。</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hint="eastAsia"/>
          <w:kern w:val="0"/>
          <w:sz w:val="32"/>
          <w:szCs w:val="32"/>
          <w:lang w:bidi="en-US"/>
        </w:rPr>
        <w:t>----</w:t>
      </w:r>
      <w:r>
        <w:rPr>
          <w:rFonts w:ascii="仿宋" w:eastAsia="仿宋" w:hAnsi="仿宋" w:hint="eastAsia"/>
          <w:b/>
          <w:kern w:val="0"/>
          <w:sz w:val="32"/>
          <w:szCs w:val="32"/>
          <w:lang w:bidi="en-US"/>
        </w:rPr>
        <w:t>义务教育阶段。</w:t>
      </w:r>
      <w:r>
        <w:rPr>
          <w:rFonts w:ascii="仿宋" w:eastAsia="仿宋" w:hAnsi="仿宋" w:hint="eastAsia"/>
          <w:kern w:val="0"/>
          <w:sz w:val="32"/>
          <w:szCs w:val="32"/>
          <w:lang w:bidi="en-US"/>
        </w:rPr>
        <w:t>全面免除城乡义务教育阶段学生学杂费，对城乡义务教育阶段所有学生免费提供教科书、作业本，对一年级新生免费配发汉语字典，对家庭经济困难学生提供生活补助，补助标准为小学生每生每年</w:t>
      </w:r>
      <w:r>
        <w:rPr>
          <w:rFonts w:ascii="仿宋" w:eastAsia="仿宋" w:hAnsi="仿宋" w:hint="eastAsia"/>
          <w:kern w:val="0"/>
          <w:sz w:val="32"/>
          <w:szCs w:val="32"/>
          <w:lang w:bidi="en-US"/>
        </w:rPr>
        <w:t>1000</w:t>
      </w:r>
      <w:r>
        <w:rPr>
          <w:rFonts w:ascii="仿宋" w:eastAsia="仿宋" w:hAnsi="仿宋" w:hint="eastAsia"/>
          <w:kern w:val="0"/>
          <w:sz w:val="32"/>
          <w:szCs w:val="32"/>
          <w:lang w:bidi="en-US"/>
        </w:rPr>
        <w:t>元，初中生每生每年</w:t>
      </w:r>
      <w:r>
        <w:rPr>
          <w:rFonts w:ascii="仿宋" w:eastAsia="仿宋" w:hAnsi="仿宋" w:hint="eastAsia"/>
          <w:kern w:val="0"/>
          <w:sz w:val="32"/>
          <w:szCs w:val="32"/>
          <w:lang w:bidi="en-US"/>
        </w:rPr>
        <w:t>1250</w:t>
      </w:r>
      <w:r>
        <w:rPr>
          <w:rFonts w:ascii="仿宋" w:eastAsia="仿宋" w:hAnsi="仿宋" w:hint="eastAsia"/>
          <w:kern w:val="0"/>
          <w:sz w:val="32"/>
          <w:szCs w:val="32"/>
          <w:lang w:bidi="en-US"/>
        </w:rPr>
        <w:t>元，</w:t>
      </w:r>
      <w:proofErr w:type="gramStart"/>
      <w:r>
        <w:rPr>
          <w:rFonts w:ascii="仿宋" w:eastAsia="仿宋" w:hAnsi="仿宋" w:hint="eastAsia"/>
          <w:kern w:val="0"/>
          <w:sz w:val="32"/>
          <w:szCs w:val="32"/>
          <w:lang w:bidi="en-US"/>
        </w:rPr>
        <w:t>低保和</w:t>
      </w:r>
      <w:proofErr w:type="gramEnd"/>
      <w:r>
        <w:rPr>
          <w:rFonts w:ascii="仿宋" w:eastAsia="仿宋" w:hAnsi="仿宋" w:hint="eastAsia"/>
          <w:kern w:val="0"/>
          <w:sz w:val="32"/>
          <w:szCs w:val="32"/>
          <w:lang w:bidi="en-US"/>
        </w:rPr>
        <w:t>建档立</w:t>
      </w:r>
      <w:proofErr w:type="gramStart"/>
      <w:r>
        <w:rPr>
          <w:rFonts w:ascii="仿宋" w:eastAsia="仿宋" w:hAnsi="仿宋" w:hint="eastAsia"/>
          <w:kern w:val="0"/>
          <w:sz w:val="32"/>
          <w:szCs w:val="32"/>
          <w:lang w:bidi="en-US"/>
        </w:rPr>
        <w:t>卡家庭</w:t>
      </w:r>
      <w:proofErr w:type="gramEnd"/>
      <w:r>
        <w:rPr>
          <w:rFonts w:ascii="仿宋" w:eastAsia="仿宋" w:hAnsi="仿宋" w:hint="eastAsia"/>
          <w:kern w:val="0"/>
          <w:sz w:val="32"/>
          <w:szCs w:val="32"/>
          <w:lang w:bidi="en-US"/>
        </w:rPr>
        <w:t>小学生每生每年</w:t>
      </w:r>
      <w:r>
        <w:rPr>
          <w:rFonts w:ascii="仿宋" w:eastAsia="仿宋" w:hAnsi="仿宋" w:hint="eastAsia"/>
          <w:kern w:val="0"/>
          <w:sz w:val="32"/>
          <w:szCs w:val="32"/>
          <w:lang w:bidi="en-US"/>
        </w:rPr>
        <w:t>1500</w:t>
      </w:r>
      <w:r>
        <w:rPr>
          <w:rFonts w:ascii="仿宋" w:eastAsia="仿宋" w:hAnsi="仿宋" w:hint="eastAsia"/>
          <w:kern w:val="0"/>
          <w:sz w:val="32"/>
          <w:szCs w:val="32"/>
          <w:lang w:bidi="en-US"/>
        </w:rPr>
        <w:t>元，初中生每生每年</w:t>
      </w:r>
      <w:r>
        <w:rPr>
          <w:rFonts w:ascii="仿宋" w:eastAsia="仿宋" w:hAnsi="仿宋" w:hint="eastAsia"/>
          <w:kern w:val="0"/>
          <w:sz w:val="32"/>
          <w:szCs w:val="32"/>
          <w:lang w:bidi="en-US"/>
        </w:rPr>
        <w:t>2000</w:t>
      </w:r>
      <w:r>
        <w:rPr>
          <w:rFonts w:ascii="仿宋" w:eastAsia="仿宋" w:hAnsi="仿宋" w:hint="eastAsia"/>
          <w:kern w:val="0"/>
          <w:sz w:val="32"/>
          <w:szCs w:val="32"/>
          <w:lang w:bidi="en-US"/>
        </w:rPr>
        <w:t>元，资助覆盖面为在校生苏南</w:t>
      </w:r>
      <w:r>
        <w:rPr>
          <w:rFonts w:ascii="仿宋" w:eastAsia="仿宋" w:hAnsi="仿宋" w:hint="eastAsia"/>
          <w:kern w:val="0"/>
          <w:sz w:val="32"/>
          <w:szCs w:val="32"/>
          <w:lang w:bidi="en-US"/>
        </w:rPr>
        <w:t>6%</w:t>
      </w:r>
      <w:r>
        <w:rPr>
          <w:rFonts w:ascii="仿宋" w:eastAsia="仿宋" w:hAnsi="仿宋" w:hint="eastAsia"/>
          <w:kern w:val="0"/>
          <w:sz w:val="32"/>
          <w:szCs w:val="32"/>
          <w:lang w:bidi="en-US"/>
        </w:rPr>
        <w:t>、苏中</w:t>
      </w:r>
      <w:r>
        <w:rPr>
          <w:rFonts w:ascii="仿宋" w:eastAsia="仿宋" w:hAnsi="仿宋" w:hint="eastAsia"/>
          <w:kern w:val="0"/>
          <w:sz w:val="32"/>
          <w:szCs w:val="32"/>
          <w:lang w:bidi="en-US"/>
        </w:rPr>
        <w:t>8%</w:t>
      </w:r>
      <w:r>
        <w:rPr>
          <w:rFonts w:ascii="仿宋" w:eastAsia="仿宋" w:hAnsi="仿宋" w:hint="eastAsia"/>
          <w:kern w:val="0"/>
          <w:sz w:val="32"/>
          <w:szCs w:val="32"/>
          <w:lang w:bidi="en-US"/>
        </w:rPr>
        <w:t>、苏北</w:t>
      </w:r>
      <w:r>
        <w:rPr>
          <w:rFonts w:ascii="仿宋" w:eastAsia="仿宋" w:hAnsi="仿宋" w:hint="eastAsia"/>
          <w:kern w:val="0"/>
          <w:sz w:val="32"/>
          <w:szCs w:val="32"/>
          <w:lang w:bidi="en-US"/>
        </w:rPr>
        <w:t>10%</w:t>
      </w:r>
      <w:r>
        <w:rPr>
          <w:rFonts w:ascii="仿宋" w:eastAsia="仿宋" w:hAnsi="仿宋" w:hint="eastAsia"/>
          <w:kern w:val="0"/>
          <w:sz w:val="32"/>
          <w:szCs w:val="32"/>
          <w:lang w:bidi="en-US"/>
        </w:rPr>
        <w:t>。实施农村义务教育阶段营养改善计划。</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hint="eastAsia"/>
          <w:kern w:val="0"/>
          <w:sz w:val="32"/>
          <w:szCs w:val="32"/>
          <w:lang w:bidi="en-US"/>
        </w:rPr>
        <w:t>----</w:t>
      </w:r>
      <w:r>
        <w:rPr>
          <w:rFonts w:ascii="仿宋" w:eastAsia="仿宋" w:hAnsi="仿宋" w:hint="eastAsia"/>
          <w:b/>
          <w:kern w:val="0"/>
          <w:sz w:val="32"/>
          <w:szCs w:val="32"/>
          <w:lang w:bidi="en-US"/>
        </w:rPr>
        <w:t>普通高中教育阶段。</w:t>
      </w:r>
      <w:r>
        <w:rPr>
          <w:rFonts w:ascii="仿宋" w:eastAsia="仿宋" w:hAnsi="仿宋" w:hint="eastAsia"/>
          <w:kern w:val="0"/>
          <w:sz w:val="32"/>
          <w:szCs w:val="32"/>
          <w:lang w:bidi="en-US"/>
        </w:rPr>
        <w:t>免除公办普通高中建档立卡家庭、残疾、</w:t>
      </w:r>
      <w:proofErr w:type="gramStart"/>
      <w:r>
        <w:rPr>
          <w:rFonts w:ascii="仿宋" w:eastAsia="仿宋" w:hAnsi="仿宋" w:hint="eastAsia"/>
          <w:kern w:val="0"/>
          <w:sz w:val="32"/>
          <w:szCs w:val="32"/>
          <w:lang w:bidi="en-US"/>
        </w:rPr>
        <w:t>农村低保家庭</w:t>
      </w:r>
      <w:proofErr w:type="gramEnd"/>
      <w:r>
        <w:rPr>
          <w:rFonts w:ascii="仿宋" w:eastAsia="仿宋" w:hAnsi="仿宋" w:hint="eastAsia"/>
          <w:kern w:val="0"/>
          <w:sz w:val="32"/>
          <w:szCs w:val="32"/>
          <w:lang w:bidi="en-US"/>
        </w:rPr>
        <w:t>、特困供养学生学杂费，对民办学校符合条件的学生，按照当地公办普通高中免除</w:t>
      </w:r>
      <w:r>
        <w:rPr>
          <w:rFonts w:ascii="仿宋" w:eastAsia="仿宋" w:hAnsi="仿宋" w:hint="eastAsia"/>
          <w:kern w:val="0"/>
          <w:sz w:val="32"/>
          <w:szCs w:val="32"/>
          <w:lang w:bidi="en-US"/>
        </w:rPr>
        <w:t>学杂费标准给予减免。对在校家庭经济困难学生发放国家助学金，平均资助标准为每生每年</w:t>
      </w:r>
      <w:r>
        <w:rPr>
          <w:rFonts w:ascii="仿宋" w:eastAsia="仿宋" w:hAnsi="仿宋" w:hint="eastAsia"/>
          <w:kern w:val="0"/>
          <w:sz w:val="32"/>
          <w:szCs w:val="32"/>
          <w:lang w:bidi="en-US"/>
        </w:rPr>
        <w:t>2000</w:t>
      </w:r>
      <w:r>
        <w:rPr>
          <w:rFonts w:ascii="仿宋" w:eastAsia="仿宋" w:hAnsi="仿宋" w:hint="eastAsia"/>
          <w:kern w:val="0"/>
          <w:sz w:val="32"/>
          <w:szCs w:val="32"/>
          <w:lang w:bidi="en-US"/>
        </w:rPr>
        <w:t>元，资助覆盖面为在校生苏南、苏中</w:t>
      </w:r>
      <w:r>
        <w:rPr>
          <w:rFonts w:ascii="仿宋" w:eastAsia="仿宋" w:hAnsi="仿宋" w:hint="eastAsia"/>
          <w:kern w:val="0"/>
          <w:sz w:val="32"/>
          <w:szCs w:val="32"/>
          <w:lang w:bidi="en-US"/>
        </w:rPr>
        <w:t>10%</w:t>
      </w:r>
      <w:r>
        <w:rPr>
          <w:rFonts w:ascii="仿宋" w:eastAsia="仿宋" w:hAnsi="仿宋" w:hint="eastAsia"/>
          <w:kern w:val="0"/>
          <w:sz w:val="32"/>
          <w:szCs w:val="32"/>
          <w:lang w:bidi="en-US"/>
        </w:rPr>
        <w:t>、苏北</w:t>
      </w:r>
      <w:r>
        <w:rPr>
          <w:rFonts w:ascii="仿宋" w:eastAsia="仿宋" w:hAnsi="仿宋" w:hint="eastAsia"/>
          <w:kern w:val="0"/>
          <w:sz w:val="32"/>
          <w:szCs w:val="32"/>
          <w:lang w:bidi="en-US"/>
        </w:rPr>
        <w:t>15%</w:t>
      </w:r>
      <w:r>
        <w:rPr>
          <w:rFonts w:ascii="仿宋" w:eastAsia="仿宋" w:hAnsi="仿宋" w:hint="eastAsia"/>
          <w:kern w:val="0"/>
          <w:sz w:val="32"/>
          <w:szCs w:val="32"/>
          <w:lang w:bidi="en-US"/>
        </w:rPr>
        <w:t>。高中学校从事业收入中提取一定比例的经费，用于减免学费、设立校内奖助学金和特殊困难补助等。</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hint="eastAsia"/>
          <w:kern w:val="0"/>
          <w:sz w:val="32"/>
          <w:szCs w:val="32"/>
          <w:lang w:bidi="en-US"/>
        </w:rPr>
        <w:t>----</w:t>
      </w:r>
      <w:r>
        <w:rPr>
          <w:rFonts w:ascii="仿宋" w:eastAsia="仿宋" w:hAnsi="仿宋" w:hint="eastAsia"/>
          <w:b/>
          <w:kern w:val="0"/>
          <w:sz w:val="32"/>
          <w:szCs w:val="32"/>
          <w:lang w:bidi="en-US"/>
        </w:rPr>
        <w:t>中等职业教育阶段。</w:t>
      </w:r>
      <w:r>
        <w:rPr>
          <w:rFonts w:ascii="仿宋" w:eastAsia="仿宋" w:hAnsi="仿宋" w:hint="eastAsia"/>
          <w:kern w:val="0"/>
          <w:sz w:val="32"/>
          <w:szCs w:val="32"/>
          <w:lang w:bidi="en-US"/>
        </w:rPr>
        <w:t>免除全日制正式学籍一、二、三年级在校生和非全日制学籍一、二年级涉农专业学生学费，对民办中等职业学校符合免学费条件的学生，按照当地相同</w:t>
      </w:r>
      <w:r>
        <w:rPr>
          <w:rFonts w:ascii="仿宋" w:eastAsia="仿宋" w:hAnsi="仿宋" w:hint="eastAsia"/>
          <w:kern w:val="0"/>
          <w:sz w:val="32"/>
          <w:szCs w:val="32"/>
          <w:lang w:bidi="en-US"/>
        </w:rPr>
        <w:lastRenderedPageBreak/>
        <w:t>类型同专业公办中等职业学校免学费标准给予减免。对在校全日制正式学籍的一、二年级涉农专业学生，六盘山区等国家</w:t>
      </w:r>
      <w:r>
        <w:rPr>
          <w:rFonts w:ascii="仿宋" w:eastAsia="仿宋" w:hAnsi="仿宋" w:hint="eastAsia"/>
          <w:kern w:val="0"/>
          <w:sz w:val="32"/>
          <w:szCs w:val="32"/>
          <w:lang w:bidi="en-US"/>
        </w:rPr>
        <w:t>11</w:t>
      </w:r>
      <w:r>
        <w:rPr>
          <w:rFonts w:ascii="仿宋" w:eastAsia="仿宋" w:hAnsi="仿宋" w:hint="eastAsia"/>
          <w:kern w:val="0"/>
          <w:sz w:val="32"/>
          <w:szCs w:val="32"/>
          <w:lang w:bidi="en-US"/>
        </w:rPr>
        <w:t>个连片特困地区</w:t>
      </w:r>
      <w:r>
        <w:rPr>
          <w:rFonts w:ascii="仿宋" w:eastAsia="仿宋" w:hAnsi="仿宋" w:hint="eastAsia"/>
          <w:kern w:val="0"/>
          <w:sz w:val="32"/>
          <w:szCs w:val="32"/>
          <w:lang w:bidi="en-US"/>
        </w:rPr>
        <w:t>、西藏及四省藏区、新疆南疆三地州在江苏省中等职业学校就读的农村学生，在全国扶贫信息网络系统中建立电子信息档案，持有《扶贫手册》的中等职业学校学生以及非涉农专业家庭经济困难学生发放国家助学金，平均资助标准生为每生每年</w:t>
      </w:r>
      <w:r>
        <w:rPr>
          <w:rFonts w:ascii="仿宋" w:eastAsia="仿宋" w:hAnsi="仿宋" w:hint="eastAsia"/>
          <w:kern w:val="0"/>
          <w:sz w:val="32"/>
          <w:szCs w:val="32"/>
          <w:lang w:bidi="en-US"/>
        </w:rPr>
        <w:t>2000</w:t>
      </w:r>
      <w:r>
        <w:rPr>
          <w:rFonts w:ascii="仿宋" w:eastAsia="仿宋" w:hAnsi="仿宋" w:hint="eastAsia"/>
          <w:kern w:val="0"/>
          <w:sz w:val="32"/>
          <w:szCs w:val="32"/>
          <w:lang w:bidi="en-US"/>
        </w:rPr>
        <w:t>元，资助比例按扣除涉农专业和国家</w:t>
      </w:r>
      <w:r>
        <w:rPr>
          <w:rFonts w:ascii="仿宋" w:eastAsia="仿宋" w:hAnsi="仿宋" w:hint="eastAsia"/>
          <w:kern w:val="0"/>
          <w:sz w:val="32"/>
          <w:szCs w:val="32"/>
          <w:lang w:bidi="en-US"/>
        </w:rPr>
        <w:t>11</w:t>
      </w:r>
      <w:r>
        <w:rPr>
          <w:rFonts w:ascii="仿宋" w:eastAsia="仿宋" w:hAnsi="仿宋" w:hint="eastAsia"/>
          <w:kern w:val="0"/>
          <w:sz w:val="32"/>
          <w:szCs w:val="32"/>
          <w:lang w:bidi="en-US"/>
        </w:rPr>
        <w:t>个连片特困地区和民族地区学生后在校生苏南</w:t>
      </w:r>
      <w:r>
        <w:rPr>
          <w:rFonts w:ascii="仿宋" w:eastAsia="仿宋" w:hAnsi="仿宋" w:hint="eastAsia"/>
          <w:kern w:val="0"/>
          <w:sz w:val="32"/>
          <w:szCs w:val="32"/>
          <w:lang w:bidi="en-US"/>
        </w:rPr>
        <w:t>8%</w:t>
      </w:r>
      <w:r>
        <w:rPr>
          <w:rFonts w:ascii="仿宋" w:eastAsia="仿宋" w:hAnsi="仿宋" w:hint="eastAsia"/>
          <w:kern w:val="0"/>
          <w:sz w:val="32"/>
          <w:szCs w:val="32"/>
          <w:lang w:bidi="en-US"/>
        </w:rPr>
        <w:t>、苏中</w:t>
      </w:r>
      <w:r>
        <w:rPr>
          <w:rFonts w:ascii="仿宋" w:eastAsia="仿宋" w:hAnsi="仿宋" w:hint="eastAsia"/>
          <w:kern w:val="0"/>
          <w:sz w:val="32"/>
          <w:szCs w:val="32"/>
          <w:lang w:bidi="en-US"/>
        </w:rPr>
        <w:t>10%</w:t>
      </w:r>
      <w:r>
        <w:rPr>
          <w:rFonts w:ascii="仿宋" w:eastAsia="仿宋" w:hAnsi="仿宋" w:hint="eastAsia"/>
          <w:kern w:val="0"/>
          <w:sz w:val="32"/>
          <w:szCs w:val="32"/>
          <w:lang w:bidi="en-US"/>
        </w:rPr>
        <w:t>和苏北</w:t>
      </w:r>
      <w:r>
        <w:rPr>
          <w:rFonts w:ascii="仿宋" w:eastAsia="仿宋" w:hAnsi="仿宋" w:hint="eastAsia"/>
          <w:kern w:val="0"/>
          <w:sz w:val="32"/>
          <w:szCs w:val="32"/>
          <w:lang w:bidi="en-US"/>
        </w:rPr>
        <w:t>12%</w:t>
      </w:r>
      <w:r>
        <w:rPr>
          <w:rFonts w:ascii="仿宋" w:eastAsia="仿宋" w:hAnsi="仿宋" w:hint="eastAsia"/>
          <w:kern w:val="0"/>
          <w:sz w:val="32"/>
          <w:szCs w:val="32"/>
          <w:lang w:bidi="en-US"/>
        </w:rPr>
        <w:t>确定。中等职业学校三年级学生到企业等单位顶岗实习，获得一定报酬，用于支付学习和生活费用。中等职业学校每年安排一定的经费，用于勤工助学、校内奖学金和特殊困难补助等。</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hint="eastAsia"/>
          <w:kern w:val="0"/>
          <w:sz w:val="32"/>
          <w:szCs w:val="32"/>
          <w:lang w:bidi="en-US"/>
        </w:rPr>
        <w:t>----</w:t>
      </w:r>
      <w:r>
        <w:rPr>
          <w:rFonts w:ascii="仿宋" w:eastAsia="仿宋" w:hAnsi="仿宋" w:hint="eastAsia"/>
          <w:b/>
          <w:kern w:val="0"/>
          <w:sz w:val="32"/>
          <w:szCs w:val="32"/>
          <w:lang w:bidi="en-US"/>
        </w:rPr>
        <w:t>本专科教育阶段。</w:t>
      </w:r>
      <w:r>
        <w:rPr>
          <w:rFonts w:ascii="仿宋" w:eastAsia="仿宋" w:hAnsi="仿宋" w:hint="eastAsia"/>
          <w:kern w:val="0"/>
          <w:sz w:val="32"/>
          <w:szCs w:val="32"/>
          <w:lang w:bidi="en-US"/>
        </w:rPr>
        <w:t>实施国家奖助学金、国家助学贷款、学费补偿贷款代偿、校内奖助学金、勤工助学、特殊困难补助、学费减免、新生入学“绿色通道”等多种形式有机结合的资助政策。国家奖学金用于奖励学习成绩优异、社会实践、创新能力、综合素质等方面特别突出的全日制普通高校本专科（含高职、第二学士学位）二年级以上（含二年级）在校生，每生每年</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元。国家励志奖学金用于奖励学习成绩优秀、家庭经济困难、生活俭朴的全日制普通高校本专科（含高职、第二学士学位）二年级以上（含二年级）学生，奖励标准为每生每年</w:t>
      </w:r>
      <w:r>
        <w:rPr>
          <w:rFonts w:ascii="仿宋" w:eastAsia="仿宋" w:hAnsi="仿宋" w:hint="eastAsia"/>
          <w:kern w:val="0"/>
          <w:sz w:val="32"/>
          <w:szCs w:val="32"/>
          <w:lang w:bidi="en-US"/>
        </w:rPr>
        <w:t>5000</w:t>
      </w:r>
      <w:r>
        <w:rPr>
          <w:rFonts w:ascii="仿宋" w:eastAsia="仿宋" w:hAnsi="仿宋" w:hint="eastAsia"/>
          <w:kern w:val="0"/>
          <w:sz w:val="32"/>
          <w:szCs w:val="32"/>
          <w:lang w:bidi="en-US"/>
        </w:rPr>
        <w:t>元，奖励面约占在校学</w:t>
      </w:r>
      <w:r>
        <w:rPr>
          <w:rFonts w:ascii="仿宋" w:eastAsia="仿宋" w:hAnsi="仿宋" w:hint="eastAsia"/>
          <w:kern w:val="0"/>
          <w:sz w:val="32"/>
          <w:szCs w:val="32"/>
          <w:lang w:bidi="en-US"/>
        </w:rPr>
        <w:t>生总数的</w:t>
      </w:r>
      <w:r>
        <w:rPr>
          <w:rFonts w:ascii="仿宋" w:eastAsia="仿宋" w:hAnsi="仿宋" w:hint="eastAsia"/>
          <w:kern w:val="0"/>
          <w:sz w:val="32"/>
          <w:szCs w:val="32"/>
          <w:lang w:bidi="en-US"/>
        </w:rPr>
        <w:t>3%</w:t>
      </w:r>
      <w:r>
        <w:rPr>
          <w:rFonts w:ascii="仿宋" w:eastAsia="仿宋" w:hAnsi="仿宋" w:hint="eastAsia"/>
          <w:kern w:val="0"/>
          <w:sz w:val="32"/>
          <w:szCs w:val="32"/>
          <w:lang w:bidi="en-US"/>
        </w:rPr>
        <w:t>。国家助学金用于资助勤奋学习、积极上进、家庭经济困难、生活俭朴的全日制普通高校本专科（含高职、第二学士学位）学生，全省资助面约为在校学生总数的</w:t>
      </w:r>
      <w:r>
        <w:rPr>
          <w:rFonts w:ascii="仿宋" w:eastAsia="仿宋" w:hAnsi="仿宋" w:hint="eastAsia"/>
          <w:kern w:val="0"/>
          <w:sz w:val="32"/>
          <w:szCs w:val="32"/>
          <w:lang w:bidi="en-US"/>
        </w:rPr>
        <w:t>16%</w:t>
      </w:r>
      <w:r>
        <w:rPr>
          <w:rFonts w:ascii="仿宋" w:eastAsia="仿宋" w:hAnsi="仿宋" w:hint="eastAsia"/>
          <w:kern w:val="0"/>
          <w:sz w:val="32"/>
          <w:szCs w:val="32"/>
          <w:lang w:bidi="en-US"/>
        </w:rPr>
        <w:t>，平均资助标准为每生每年</w:t>
      </w:r>
      <w:r>
        <w:rPr>
          <w:rFonts w:ascii="仿宋" w:eastAsia="仿宋" w:hAnsi="仿宋" w:hint="eastAsia"/>
          <w:kern w:val="0"/>
          <w:sz w:val="32"/>
          <w:szCs w:val="32"/>
          <w:lang w:bidi="en-US"/>
        </w:rPr>
        <w:t>3000</w:t>
      </w:r>
      <w:r>
        <w:rPr>
          <w:rFonts w:ascii="仿宋" w:eastAsia="仿宋" w:hAnsi="仿宋" w:hint="eastAsia"/>
          <w:kern w:val="0"/>
          <w:sz w:val="32"/>
          <w:szCs w:val="32"/>
          <w:lang w:bidi="en-US"/>
        </w:rPr>
        <w:t>元，可分设</w:t>
      </w:r>
      <w:r>
        <w:rPr>
          <w:rFonts w:ascii="仿宋" w:eastAsia="仿宋" w:hAnsi="仿宋" w:hint="eastAsia"/>
          <w:kern w:val="0"/>
          <w:sz w:val="32"/>
          <w:szCs w:val="32"/>
          <w:lang w:bidi="en-US"/>
        </w:rPr>
        <w:t>2-3</w:t>
      </w:r>
      <w:r>
        <w:rPr>
          <w:rFonts w:ascii="仿宋" w:eastAsia="仿宋" w:hAnsi="仿宋" w:hint="eastAsia"/>
          <w:kern w:val="0"/>
          <w:sz w:val="32"/>
          <w:szCs w:val="32"/>
          <w:lang w:bidi="en-US"/>
        </w:rPr>
        <w:t>档。国家助学贷款用于帮助解决家庭经济困难学生在校期间的学费和住宿费</w:t>
      </w:r>
      <w:r>
        <w:rPr>
          <w:rFonts w:ascii="仿宋" w:eastAsia="仿宋" w:hAnsi="仿宋" w:hint="eastAsia"/>
          <w:kern w:val="0"/>
          <w:sz w:val="32"/>
          <w:szCs w:val="32"/>
          <w:lang w:bidi="en-US"/>
        </w:rPr>
        <w:lastRenderedPageBreak/>
        <w:t>用，每学年贷款金额原则上不超过</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元，贷款期限为学制加</w:t>
      </w:r>
      <w:r>
        <w:rPr>
          <w:rFonts w:ascii="仿宋" w:eastAsia="仿宋" w:hAnsi="仿宋"/>
          <w:kern w:val="0"/>
          <w:sz w:val="32"/>
          <w:szCs w:val="32"/>
          <w:lang w:bidi="en-US"/>
        </w:rPr>
        <w:t>13</w:t>
      </w:r>
      <w:r>
        <w:rPr>
          <w:rFonts w:ascii="仿宋" w:eastAsia="仿宋" w:hAnsi="仿宋"/>
          <w:kern w:val="0"/>
          <w:sz w:val="32"/>
          <w:szCs w:val="32"/>
          <w:lang w:bidi="en-US"/>
        </w:rPr>
        <w:t>年最长不超过</w:t>
      </w:r>
      <w:r>
        <w:rPr>
          <w:rFonts w:ascii="仿宋" w:eastAsia="仿宋" w:hAnsi="仿宋"/>
          <w:kern w:val="0"/>
          <w:sz w:val="32"/>
          <w:szCs w:val="32"/>
          <w:lang w:bidi="en-US"/>
        </w:rPr>
        <w:t>20</w:t>
      </w:r>
      <w:r>
        <w:rPr>
          <w:rFonts w:ascii="仿宋" w:eastAsia="仿宋" w:hAnsi="仿宋"/>
          <w:kern w:val="0"/>
          <w:sz w:val="32"/>
          <w:szCs w:val="32"/>
          <w:lang w:bidi="en-US"/>
        </w:rPr>
        <w:t>年</w:t>
      </w:r>
      <w:r>
        <w:rPr>
          <w:rFonts w:ascii="仿宋" w:eastAsia="仿宋" w:hAnsi="仿宋" w:hint="eastAsia"/>
          <w:kern w:val="0"/>
          <w:sz w:val="32"/>
          <w:szCs w:val="32"/>
          <w:lang w:bidi="en-US"/>
        </w:rPr>
        <w:t>，学生在校期间的贷款利息全部由财政贴息。</w:t>
      </w:r>
    </w:p>
    <w:p w:rsidR="007E5FAB" w:rsidRDefault="00D83908">
      <w:pPr>
        <w:spacing w:line="520" w:lineRule="exact"/>
        <w:ind w:firstLineChars="200" w:firstLine="640"/>
        <w:rPr>
          <w:rFonts w:ascii="仿宋" w:eastAsia="仿宋" w:hAnsi="仿宋"/>
          <w:kern w:val="0"/>
          <w:sz w:val="32"/>
          <w:szCs w:val="32"/>
          <w:lang w:bidi="en-US"/>
        </w:rPr>
      </w:pPr>
      <w:r>
        <w:rPr>
          <w:rFonts w:ascii="仿宋" w:eastAsia="仿宋" w:hAnsi="仿宋" w:hint="eastAsia"/>
          <w:kern w:val="0"/>
          <w:sz w:val="32"/>
          <w:szCs w:val="32"/>
          <w:lang w:bidi="en-US"/>
        </w:rPr>
        <w:t>对赴苏北相关基层单位就业的省内外普通高校应届毕业生在符合条件的基层单位服务满</w:t>
      </w:r>
      <w:r>
        <w:rPr>
          <w:rFonts w:ascii="仿宋" w:eastAsia="仿宋" w:hAnsi="仿宋" w:hint="eastAsia"/>
          <w:kern w:val="0"/>
          <w:sz w:val="32"/>
          <w:szCs w:val="32"/>
          <w:lang w:bidi="en-US"/>
        </w:rPr>
        <w:t>36</w:t>
      </w:r>
      <w:r>
        <w:rPr>
          <w:rFonts w:ascii="仿宋" w:eastAsia="仿宋" w:hAnsi="仿宋" w:hint="eastAsia"/>
          <w:kern w:val="0"/>
          <w:sz w:val="32"/>
          <w:szCs w:val="32"/>
          <w:lang w:bidi="en-US"/>
        </w:rPr>
        <w:t>个月后实施学费补偿，由政府一次性返还</w:t>
      </w:r>
      <w:r>
        <w:rPr>
          <w:rFonts w:ascii="仿宋" w:eastAsia="仿宋" w:hAnsi="仿宋" w:hint="eastAsia"/>
          <w:kern w:val="0"/>
          <w:sz w:val="32"/>
          <w:szCs w:val="32"/>
          <w:lang w:bidi="en-US"/>
        </w:rPr>
        <w:t>其攻读最后学历期间所缴纳的学费。学费补偿额度按其在读期间实缴学费金额分学年确定，最高不超过每学年</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元。对应征入伍</w:t>
      </w:r>
      <w:proofErr w:type="gramStart"/>
      <w:r>
        <w:rPr>
          <w:rFonts w:ascii="仿宋" w:eastAsia="仿宋" w:hAnsi="仿宋" w:hint="eastAsia"/>
          <w:kern w:val="0"/>
          <w:sz w:val="32"/>
          <w:szCs w:val="32"/>
          <w:lang w:bidi="en-US"/>
        </w:rPr>
        <w:t>服义务</w:t>
      </w:r>
      <w:proofErr w:type="gramEnd"/>
      <w:r>
        <w:rPr>
          <w:rFonts w:ascii="仿宋" w:eastAsia="仿宋" w:hAnsi="仿宋" w:hint="eastAsia"/>
          <w:kern w:val="0"/>
          <w:sz w:val="32"/>
          <w:szCs w:val="32"/>
          <w:lang w:bidi="en-US"/>
        </w:rPr>
        <w:t>兵役的高等学校在校生及毕业生在校期间缴纳的学费或获得的国家助学贷款实施一次性补偿或代偿，对退役后复学的高校在校生（含高校新生）实行学费减免。补偿代偿金额根据学生在校期间每年实际缴纳的学费或获得的国家助学贷款确定，退役复学学费减免金额按照实际收取学费确定，每生每年最高不超过</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元。对直接招收为士官的高等学校学生，入伍时对其在校期间缴纳的学费实行一次性补偿或获得的国家助学贷款实行代偿，</w:t>
      </w:r>
      <w:r>
        <w:rPr>
          <w:rFonts w:ascii="仿宋" w:eastAsia="仿宋" w:hAnsi="仿宋" w:hint="eastAsia"/>
          <w:kern w:val="0"/>
          <w:sz w:val="32"/>
          <w:szCs w:val="32"/>
          <w:lang w:bidi="en-US"/>
        </w:rPr>
        <w:t>补偿代偿金额根据毕业生在校期间每年实际缴纳的学费或获得的国家助学贷款确定，每生每年最高不超过</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元。对退役一年以上、考入全日制普通高等学校的自主就业退役士兵，给予学费资助，资助标准每学年最高不超过</w:t>
      </w:r>
      <w:r>
        <w:rPr>
          <w:rFonts w:ascii="仿宋" w:eastAsia="仿宋" w:hAnsi="仿宋" w:hint="eastAsia"/>
          <w:kern w:val="0"/>
          <w:sz w:val="32"/>
          <w:szCs w:val="32"/>
          <w:lang w:bidi="en-US"/>
        </w:rPr>
        <w:t>8000</w:t>
      </w:r>
      <w:r>
        <w:rPr>
          <w:rFonts w:ascii="仿宋" w:eastAsia="仿宋" w:hAnsi="仿宋" w:hint="eastAsia"/>
          <w:kern w:val="0"/>
          <w:sz w:val="32"/>
          <w:szCs w:val="32"/>
          <w:lang w:bidi="en-US"/>
        </w:rPr>
        <w:t>元。高校组织学生利用课余时间开展勤工助学活动，学生按劳取酬用于改善学习和生活条件。对残疾和建档立</w:t>
      </w:r>
      <w:proofErr w:type="gramStart"/>
      <w:r>
        <w:rPr>
          <w:rFonts w:ascii="仿宋" w:eastAsia="仿宋" w:hAnsi="仿宋" w:hint="eastAsia"/>
          <w:kern w:val="0"/>
          <w:sz w:val="32"/>
          <w:szCs w:val="32"/>
          <w:lang w:bidi="en-US"/>
        </w:rPr>
        <w:t>卡家庭</w:t>
      </w:r>
      <w:proofErr w:type="gramEnd"/>
      <w:r>
        <w:rPr>
          <w:rFonts w:ascii="仿宋" w:eastAsia="仿宋" w:hAnsi="仿宋" w:hint="eastAsia"/>
          <w:kern w:val="0"/>
          <w:sz w:val="32"/>
          <w:szCs w:val="32"/>
          <w:lang w:bidi="en-US"/>
        </w:rPr>
        <w:t>经济困难学生实施学费减免，减免标准按公办高校实际缴纳标准确定。</w:t>
      </w:r>
      <w:bookmarkStart w:id="0" w:name="OLE_LINK2"/>
      <w:r>
        <w:rPr>
          <w:rFonts w:ascii="仿宋" w:eastAsia="仿宋" w:hAnsi="仿宋" w:hint="eastAsia"/>
          <w:kern w:val="0"/>
          <w:sz w:val="32"/>
          <w:szCs w:val="32"/>
          <w:lang w:bidi="en-US"/>
        </w:rPr>
        <w:t>高校对</w:t>
      </w:r>
      <w:bookmarkEnd w:id="0"/>
      <w:r>
        <w:rPr>
          <w:rFonts w:ascii="仿宋" w:eastAsia="仿宋" w:hAnsi="仿宋" w:hint="eastAsia"/>
          <w:kern w:val="0"/>
          <w:sz w:val="32"/>
          <w:szCs w:val="32"/>
          <w:lang w:bidi="en-US"/>
        </w:rPr>
        <w:t>家庭经济困难学生在学习和生活中遇到的突发性、临时性、特殊性经济困难等，发放特殊困难补助。全日制普通高校建立“绿色通道”，对被录取入学、</w:t>
      </w:r>
      <w:r>
        <w:rPr>
          <w:rFonts w:ascii="仿宋" w:eastAsia="仿宋" w:hAnsi="仿宋" w:hint="eastAsia"/>
          <w:kern w:val="0"/>
          <w:sz w:val="32"/>
          <w:szCs w:val="32"/>
          <w:lang w:bidi="en-US"/>
        </w:rPr>
        <w:t>无法缴纳学费的家庭经济困难新生，先办理入学手续，然后再根据学生实际情况，分别采取不同办法予以资助。</w:t>
      </w:r>
    </w:p>
    <w:p w:rsidR="007E5FAB" w:rsidRDefault="00D83908">
      <w:pPr>
        <w:spacing w:line="520" w:lineRule="exact"/>
        <w:ind w:firstLineChars="200" w:firstLine="643"/>
        <w:rPr>
          <w:rFonts w:ascii="仿宋" w:eastAsia="仿宋" w:hAnsi="仿宋"/>
          <w:kern w:val="0"/>
          <w:sz w:val="32"/>
          <w:szCs w:val="32"/>
          <w:lang w:bidi="en-US"/>
        </w:rPr>
      </w:pPr>
      <w:r>
        <w:rPr>
          <w:rFonts w:ascii="仿宋" w:eastAsia="仿宋" w:hAnsi="仿宋" w:hint="eastAsia"/>
          <w:b/>
          <w:kern w:val="0"/>
          <w:sz w:val="32"/>
          <w:szCs w:val="32"/>
          <w:lang w:bidi="en-US"/>
        </w:rPr>
        <w:lastRenderedPageBreak/>
        <w:t>----</w:t>
      </w:r>
      <w:r>
        <w:rPr>
          <w:rFonts w:ascii="仿宋" w:eastAsia="仿宋" w:hAnsi="仿宋" w:hint="eastAsia"/>
          <w:b/>
          <w:kern w:val="0"/>
          <w:sz w:val="32"/>
          <w:szCs w:val="32"/>
          <w:lang w:bidi="en-US"/>
        </w:rPr>
        <w:t>研究生教育阶段</w:t>
      </w:r>
      <w:r>
        <w:rPr>
          <w:rFonts w:ascii="仿宋" w:eastAsia="仿宋" w:hAnsi="仿宋" w:hint="eastAsia"/>
          <w:kern w:val="0"/>
          <w:sz w:val="32"/>
          <w:szCs w:val="32"/>
          <w:lang w:bidi="en-US"/>
        </w:rPr>
        <w:t>。实施国家奖助学金、“三助”岗位津贴、国家助学贷款、学费补偿贷款代偿等多种方式资助政策。国家奖学金用于奖励高等学校中表现优异的全日制研究生。其中硕士生每生每年</w:t>
      </w:r>
      <w:r>
        <w:rPr>
          <w:rFonts w:ascii="仿宋" w:eastAsia="仿宋" w:hAnsi="仿宋" w:hint="eastAsia"/>
          <w:kern w:val="0"/>
          <w:sz w:val="32"/>
          <w:szCs w:val="32"/>
          <w:lang w:bidi="en-US"/>
        </w:rPr>
        <w:t>2</w:t>
      </w:r>
      <w:r>
        <w:rPr>
          <w:rFonts w:ascii="仿宋" w:eastAsia="仿宋" w:hAnsi="仿宋" w:hint="eastAsia"/>
          <w:kern w:val="0"/>
          <w:sz w:val="32"/>
          <w:szCs w:val="32"/>
          <w:lang w:bidi="en-US"/>
        </w:rPr>
        <w:t>万元，博士生每生每年</w:t>
      </w:r>
      <w:r>
        <w:rPr>
          <w:rFonts w:ascii="仿宋" w:eastAsia="仿宋" w:hAnsi="仿宋" w:hint="eastAsia"/>
          <w:kern w:val="0"/>
          <w:sz w:val="32"/>
          <w:szCs w:val="32"/>
          <w:lang w:bidi="en-US"/>
        </w:rPr>
        <w:t>3</w:t>
      </w:r>
      <w:r>
        <w:rPr>
          <w:rFonts w:ascii="仿宋" w:eastAsia="仿宋" w:hAnsi="仿宋" w:hint="eastAsia"/>
          <w:kern w:val="0"/>
          <w:sz w:val="32"/>
          <w:szCs w:val="32"/>
          <w:lang w:bidi="en-US"/>
        </w:rPr>
        <w:t>万元。学业奖学金用于奖励勤奋学习、潜心科研、勇于创新、积极进取的研究生，省属高校根据研究生收费标准、学业成绩、科研成果、社会服务以及家庭经济状况等因素，确定学业奖学金的覆盖面、等级、奖励标准和评定办法，学业奖</w:t>
      </w:r>
      <w:r>
        <w:rPr>
          <w:rFonts w:ascii="仿宋" w:eastAsia="仿宋" w:hAnsi="仿宋" w:hint="eastAsia"/>
          <w:kern w:val="0"/>
          <w:sz w:val="32"/>
          <w:szCs w:val="32"/>
          <w:lang w:bidi="en-US"/>
        </w:rPr>
        <w:t>学金标准不超过同层次国家奖学金标准的</w:t>
      </w:r>
      <w:r>
        <w:rPr>
          <w:rFonts w:ascii="仿宋" w:eastAsia="仿宋" w:hAnsi="仿宋" w:hint="eastAsia"/>
          <w:kern w:val="0"/>
          <w:sz w:val="32"/>
          <w:szCs w:val="32"/>
          <w:lang w:bidi="en-US"/>
        </w:rPr>
        <w:t>60%</w:t>
      </w:r>
      <w:r>
        <w:rPr>
          <w:rFonts w:ascii="仿宋" w:eastAsia="仿宋" w:hAnsi="仿宋" w:hint="eastAsia"/>
          <w:kern w:val="0"/>
          <w:sz w:val="32"/>
          <w:szCs w:val="32"/>
          <w:lang w:bidi="en-US"/>
        </w:rPr>
        <w:t>。国家助学金用于资助省属普通高等学校中纳入全国研究生招生计划的所有全日制在学研究生（有固定工资收入的除外），补助研究生基本生活支出。国家助学金资助标准为：博士研究生每生每年</w:t>
      </w:r>
      <w:r>
        <w:rPr>
          <w:rFonts w:ascii="仿宋" w:eastAsia="仿宋" w:hAnsi="仿宋" w:hint="eastAsia"/>
          <w:kern w:val="0"/>
          <w:sz w:val="32"/>
          <w:szCs w:val="32"/>
          <w:lang w:bidi="en-US"/>
        </w:rPr>
        <w:t>12000</w:t>
      </w:r>
      <w:r>
        <w:rPr>
          <w:rFonts w:ascii="仿宋" w:eastAsia="仿宋" w:hAnsi="仿宋" w:hint="eastAsia"/>
          <w:kern w:val="0"/>
          <w:sz w:val="32"/>
          <w:szCs w:val="32"/>
          <w:lang w:bidi="en-US"/>
        </w:rPr>
        <w:t>元，硕士研究生每生每年</w:t>
      </w:r>
      <w:r>
        <w:rPr>
          <w:rFonts w:ascii="仿宋" w:eastAsia="仿宋" w:hAnsi="仿宋" w:hint="eastAsia"/>
          <w:kern w:val="0"/>
          <w:sz w:val="32"/>
          <w:szCs w:val="32"/>
          <w:lang w:bidi="en-US"/>
        </w:rPr>
        <w:t>6000</w:t>
      </w:r>
      <w:r>
        <w:rPr>
          <w:rFonts w:ascii="仿宋" w:eastAsia="仿宋" w:hAnsi="仿宋" w:hint="eastAsia"/>
          <w:kern w:val="0"/>
          <w:sz w:val="32"/>
          <w:szCs w:val="32"/>
          <w:lang w:bidi="en-US"/>
        </w:rPr>
        <w:t>元。省属各高校利用教育拨款、科研经费、学费收入、社会捐助等资金，设置研究生“三助”（助研、助教、助管）岗位，并提供“三助”津贴，“三助”津贴标准由高校依据国家有关规定，结合当地物价水平等因素合理确定。研究生申请国家助学贷款、基层就业学费补偿、应征入伍</w:t>
      </w:r>
      <w:proofErr w:type="gramStart"/>
      <w:r>
        <w:rPr>
          <w:rFonts w:ascii="仿宋" w:eastAsia="仿宋" w:hAnsi="仿宋" w:hint="eastAsia"/>
          <w:kern w:val="0"/>
          <w:sz w:val="32"/>
          <w:szCs w:val="32"/>
          <w:lang w:bidi="en-US"/>
        </w:rPr>
        <w:t>服义务</w:t>
      </w:r>
      <w:proofErr w:type="gramEnd"/>
      <w:r>
        <w:rPr>
          <w:rFonts w:ascii="仿宋" w:eastAsia="仿宋" w:hAnsi="仿宋" w:hint="eastAsia"/>
          <w:kern w:val="0"/>
          <w:sz w:val="32"/>
          <w:szCs w:val="32"/>
          <w:lang w:bidi="en-US"/>
        </w:rPr>
        <w:t>兵</w:t>
      </w:r>
      <w:r>
        <w:rPr>
          <w:rFonts w:ascii="仿宋" w:eastAsia="仿宋" w:hAnsi="仿宋" w:hint="eastAsia"/>
          <w:kern w:val="0"/>
          <w:sz w:val="32"/>
          <w:szCs w:val="32"/>
          <w:lang w:bidi="en-US"/>
        </w:rPr>
        <w:t>役学费补偿贷款代偿、</w:t>
      </w:r>
      <w:proofErr w:type="gramStart"/>
      <w:r>
        <w:rPr>
          <w:rFonts w:ascii="仿宋" w:eastAsia="仿宋" w:hAnsi="仿宋" w:hint="eastAsia"/>
          <w:kern w:val="0"/>
          <w:sz w:val="32"/>
          <w:szCs w:val="32"/>
          <w:lang w:bidi="en-US"/>
        </w:rPr>
        <w:t>直招士官</w:t>
      </w:r>
      <w:proofErr w:type="gramEnd"/>
      <w:r>
        <w:rPr>
          <w:rFonts w:ascii="仿宋" w:eastAsia="仿宋" w:hAnsi="仿宋" w:hint="eastAsia"/>
          <w:kern w:val="0"/>
          <w:sz w:val="32"/>
          <w:szCs w:val="32"/>
          <w:lang w:bidi="en-US"/>
        </w:rPr>
        <w:t>学费补偿贷款代偿和退役士兵教育资助政策的条件、程序及相关规定，与本专科生活基本相同，申请或补偿代偿金额标准每生每年不高于</w:t>
      </w:r>
      <w:r>
        <w:rPr>
          <w:rFonts w:ascii="仿宋" w:eastAsia="仿宋" w:hAnsi="仿宋" w:hint="eastAsia"/>
          <w:kern w:val="0"/>
          <w:sz w:val="32"/>
          <w:szCs w:val="32"/>
          <w:lang w:bidi="en-US"/>
        </w:rPr>
        <w:t>12000</w:t>
      </w:r>
      <w:r>
        <w:rPr>
          <w:rFonts w:ascii="仿宋" w:eastAsia="仿宋" w:hAnsi="仿宋" w:hint="eastAsia"/>
          <w:kern w:val="0"/>
          <w:sz w:val="32"/>
          <w:szCs w:val="32"/>
          <w:lang w:bidi="en-US"/>
        </w:rPr>
        <w:t>元。</w:t>
      </w:r>
    </w:p>
    <w:p w:rsidR="007E5FAB" w:rsidRDefault="00D83908">
      <w:pPr>
        <w:spacing w:line="520" w:lineRule="exact"/>
        <w:ind w:firstLineChars="200" w:firstLine="643"/>
        <w:rPr>
          <w:rFonts w:ascii="仿宋" w:eastAsia="仿宋" w:hAnsi="仿宋"/>
          <w:kern w:val="0"/>
          <w:sz w:val="32"/>
          <w:szCs w:val="32"/>
          <w:lang w:bidi="en-US"/>
        </w:rPr>
      </w:pPr>
      <w:r>
        <w:rPr>
          <w:rFonts w:ascii="仿宋" w:eastAsia="仿宋" w:hAnsi="仿宋" w:hint="eastAsia"/>
          <w:b/>
          <w:kern w:val="0"/>
          <w:sz w:val="32"/>
          <w:szCs w:val="32"/>
          <w:lang w:bidi="en-US"/>
        </w:rPr>
        <w:t>----</w:t>
      </w:r>
      <w:r>
        <w:rPr>
          <w:rFonts w:ascii="仿宋" w:eastAsia="仿宋" w:hAnsi="仿宋" w:hint="eastAsia"/>
          <w:b/>
          <w:kern w:val="0"/>
          <w:sz w:val="32"/>
          <w:szCs w:val="32"/>
          <w:lang w:bidi="en-US"/>
        </w:rPr>
        <w:t>残疾学生资助。</w:t>
      </w:r>
      <w:r>
        <w:rPr>
          <w:rFonts w:ascii="仿宋" w:eastAsia="仿宋" w:hAnsi="仿宋" w:hint="eastAsia"/>
          <w:kern w:val="0"/>
          <w:sz w:val="32"/>
          <w:szCs w:val="32"/>
          <w:lang w:bidi="en-US"/>
        </w:rPr>
        <w:t>对在公办幼儿园接受教育的残疾儿童，免收保育费和管理费；在义务教育学校就读的，免收住宿费并给予生活补助；在高中阶段和高校本专科阶段就读的，免收学费；并在学前教育和义务教育阶段享受生活补助资助，在中等职业教育一、二年级和普通高中教育阶段享受国家助学金。</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2.</w:t>
      </w:r>
      <w:r>
        <w:rPr>
          <w:rFonts w:ascii="仿宋" w:eastAsia="仿宋" w:hAnsi="仿宋" w:cs="Times New Roman" w:hint="eastAsia"/>
          <w:kern w:val="0"/>
          <w:sz w:val="32"/>
          <w:szCs w:val="32"/>
          <w:lang w:bidi="en-US"/>
        </w:rPr>
        <w:t>政策体系构架</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我省学生资助政策体系的构架主要突出三个特征：财政资金为主、</w:t>
      </w:r>
      <w:r>
        <w:rPr>
          <w:rFonts w:ascii="仿宋" w:eastAsia="仿宋" w:hAnsi="仿宋" w:cs="Times New Roman" w:hint="eastAsia"/>
          <w:kern w:val="0"/>
          <w:sz w:val="32"/>
          <w:szCs w:val="32"/>
          <w:lang w:bidi="en-US"/>
        </w:rPr>
        <w:t>国际接轨和体现中国特色。</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各级财政资金为主要资助资金来源。</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年财政资金与资助总资金的比例</w:t>
      </w:r>
    </w:p>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8"/>
          <w:szCs w:val="28"/>
          <w:lang w:bidi="en-US"/>
        </w:rPr>
        <w:t xml:space="preserve">                                                  </w:t>
      </w:r>
      <w:r>
        <w:rPr>
          <w:rFonts w:ascii="仿宋" w:eastAsia="仿宋" w:hAnsi="仿宋" w:cs="Times New Roman" w:hint="eastAsia"/>
          <w:kern w:val="0"/>
          <w:sz w:val="24"/>
          <w:szCs w:val="24"/>
          <w:lang w:bidi="en-US"/>
        </w:rPr>
        <w:t>单位：亿元</w:t>
      </w:r>
    </w:p>
    <w:tbl>
      <w:tblPr>
        <w:tblStyle w:val="a6"/>
        <w:tblW w:w="8528" w:type="dxa"/>
        <w:tblLayout w:type="fixed"/>
        <w:tblLook w:val="04A0" w:firstRow="1" w:lastRow="0" w:firstColumn="1" w:lastColumn="0" w:noHBand="0" w:noVBand="1"/>
      </w:tblPr>
      <w:tblGrid>
        <w:gridCol w:w="980"/>
        <w:gridCol w:w="754"/>
        <w:gridCol w:w="754"/>
        <w:gridCol w:w="755"/>
        <w:gridCol w:w="755"/>
        <w:gridCol w:w="755"/>
        <w:gridCol w:w="755"/>
        <w:gridCol w:w="755"/>
        <w:gridCol w:w="755"/>
        <w:gridCol w:w="755"/>
        <w:gridCol w:w="755"/>
      </w:tblGrid>
      <w:tr w:rsidR="007E5FAB">
        <w:trPr>
          <w:trHeight w:val="270"/>
        </w:trPr>
        <w:tc>
          <w:tcPr>
            <w:tcW w:w="980" w:type="dxa"/>
          </w:tcPr>
          <w:p w:rsidR="007E5FAB" w:rsidRDefault="007E5FAB">
            <w:pPr>
              <w:widowControl/>
              <w:spacing w:line="520" w:lineRule="exact"/>
              <w:rPr>
                <w:rFonts w:ascii="仿宋" w:eastAsia="仿宋" w:hAnsi="仿宋" w:cs="Times New Roman"/>
                <w:bCs/>
                <w:kern w:val="0"/>
                <w:sz w:val="24"/>
                <w:szCs w:val="24"/>
                <w:lang w:bidi="en-US"/>
              </w:rPr>
            </w:pPr>
          </w:p>
        </w:tc>
        <w:tc>
          <w:tcPr>
            <w:tcW w:w="754"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p>
        </w:tc>
        <w:tc>
          <w:tcPr>
            <w:tcW w:w="754"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p>
        </w:tc>
        <w:tc>
          <w:tcPr>
            <w:tcW w:w="75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p>
        </w:tc>
      </w:tr>
      <w:tr w:rsidR="007E5FAB">
        <w:trPr>
          <w:trHeight w:val="282"/>
        </w:trPr>
        <w:tc>
          <w:tcPr>
            <w:tcW w:w="98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财政资金</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22.14 </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23.92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34.03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39.62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42.29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44.56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49.33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51.27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58.60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61.21 </w:t>
            </w:r>
          </w:p>
        </w:tc>
      </w:tr>
      <w:tr w:rsidR="007E5FAB">
        <w:trPr>
          <w:trHeight w:val="282"/>
        </w:trPr>
        <w:tc>
          <w:tcPr>
            <w:tcW w:w="98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总资助资金</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26.81 </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29.22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39.97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46.20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49.27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52.16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57.39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60.09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68.28 </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72.62</w:t>
            </w:r>
          </w:p>
        </w:tc>
      </w:tr>
      <w:tr w:rsidR="007E5FAB">
        <w:trPr>
          <w:trHeight w:val="282"/>
        </w:trPr>
        <w:tc>
          <w:tcPr>
            <w:tcW w:w="980"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财政资金占比</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82.57%</w:t>
            </w:r>
          </w:p>
        </w:tc>
        <w:tc>
          <w:tcPr>
            <w:tcW w:w="754"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81.86%</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85.13%</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85.76%</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85.84%</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85.43%</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85.95%</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85.31%</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85.81%</w:t>
            </w:r>
          </w:p>
        </w:tc>
        <w:tc>
          <w:tcPr>
            <w:tcW w:w="755" w:type="dxa"/>
            <w:shd w:val="clear" w:color="auto" w:fill="FFFFFF"/>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84.28%</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义务教育全面实现免学费，免费提供教科书和作业本，对新生免费提供汉字字典。义务教育资助实现了与国际接轨。</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年义务教育免费教科书、作业本和生活补助资金分布图</w:t>
      </w:r>
    </w:p>
    <w:p w:rsidR="007E5FAB" w:rsidRDefault="00D83908">
      <w:pPr>
        <w:widowControl/>
        <w:spacing w:line="520" w:lineRule="exact"/>
        <w:ind w:firstLineChars="2900" w:firstLine="69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522" w:type="dxa"/>
        <w:tblLayout w:type="fixed"/>
        <w:tblLook w:val="04A0" w:firstRow="1" w:lastRow="0" w:firstColumn="1" w:lastColumn="0" w:noHBand="0" w:noVBand="1"/>
      </w:tblPr>
      <w:tblGrid>
        <w:gridCol w:w="1242"/>
        <w:gridCol w:w="1418"/>
        <w:gridCol w:w="1548"/>
        <w:gridCol w:w="1996"/>
        <w:gridCol w:w="2318"/>
      </w:tblGrid>
      <w:tr w:rsidR="007E5FAB">
        <w:trPr>
          <w:trHeight w:val="662"/>
        </w:trPr>
        <w:tc>
          <w:tcPr>
            <w:tcW w:w="12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国家免费教科书</w:t>
            </w:r>
          </w:p>
        </w:tc>
        <w:tc>
          <w:tcPr>
            <w:tcW w:w="154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免费作业本</w:t>
            </w:r>
          </w:p>
        </w:tc>
        <w:tc>
          <w:tcPr>
            <w:tcW w:w="199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地方免费教科书</w:t>
            </w:r>
          </w:p>
        </w:tc>
        <w:tc>
          <w:tcPr>
            <w:tcW w:w="23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家庭经济困难生生活补助</w:t>
            </w:r>
          </w:p>
        </w:tc>
      </w:tr>
      <w:tr w:rsidR="007E5FAB">
        <w:trPr>
          <w:trHeight w:val="779"/>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9</w:t>
            </w:r>
            <w:r>
              <w:rPr>
                <w:rFonts w:ascii="仿宋" w:eastAsia="仿宋" w:hAnsi="仿宋" w:cs="Times New Roman" w:hint="eastAsia"/>
                <w:kern w:val="0"/>
                <w:sz w:val="24"/>
                <w:szCs w:val="24"/>
                <w:lang w:bidi="en-US"/>
              </w:rPr>
              <w:t>.</w:t>
            </w:r>
            <w:r>
              <w:rPr>
                <w:rFonts w:ascii="仿宋" w:eastAsia="仿宋" w:hAnsi="仿宋" w:cs="Times New Roman"/>
                <w:kern w:val="0"/>
                <w:sz w:val="24"/>
                <w:szCs w:val="24"/>
                <w:lang w:bidi="en-US"/>
              </w:rPr>
              <w:t>99</w:t>
            </w:r>
          </w:p>
        </w:tc>
        <w:tc>
          <w:tcPr>
            <w:tcW w:w="154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w:t>
            </w:r>
            <w:r>
              <w:rPr>
                <w:rFonts w:ascii="仿宋" w:eastAsia="仿宋" w:hAnsi="仿宋" w:cs="Times New Roman" w:hint="eastAsia"/>
                <w:kern w:val="0"/>
                <w:sz w:val="24"/>
                <w:szCs w:val="24"/>
                <w:lang w:bidi="en-US"/>
              </w:rPr>
              <w:t>.</w:t>
            </w:r>
            <w:r>
              <w:rPr>
                <w:rFonts w:ascii="仿宋" w:eastAsia="仿宋" w:hAnsi="仿宋" w:cs="Times New Roman"/>
                <w:kern w:val="0"/>
                <w:sz w:val="24"/>
                <w:szCs w:val="24"/>
                <w:lang w:bidi="en-US"/>
              </w:rPr>
              <w:t>56</w:t>
            </w:r>
          </w:p>
        </w:tc>
        <w:tc>
          <w:tcPr>
            <w:tcW w:w="199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0.98</w:t>
            </w:r>
          </w:p>
        </w:tc>
        <w:tc>
          <w:tcPr>
            <w:tcW w:w="23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4.52</w:t>
            </w:r>
          </w:p>
        </w:tc>
      </w:tr>
      <w:tr w:rsidR="007E5FAB">
        <w:trPr>
          <w:trHeight w:val="783"/>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10</w:t>
            </w:r>
            <w:r>
              <w:rPr>
                <w:rFonts w:ascii="仿宋" w:eastAsia="仿宋" w:hAnsi="仿宋" w:cs="Times New Roman" w:hint="eastAsia"/>
                <w:kern w:val="0"/>
                <w:sz w:val="24"/>
                <w:szCs w:val="24"/>
                <w:lang w:bidi="en-US"/>
              </w:rPr>
              <w:t>.</w:t>
            </w:r>
            <w:r>
              <w:rPr>
                <w:rFonts w:ascii="仿宋" w:eastAsia="仿宋" w:hAnsi="仿宋" w:cs="Times New Roman"/>
                <w:kern w:val="0"/>
                <w:sz w:val="24"/>
                <w:szCs w:val="24"/>
                <w:lang w:bidi="en-US"/>
              </w:rPr>
              <w:t>5</w:t>
            </w:r>
            <w:r>
              <w:rPr>
                <w:rFonts w:ascii="仿宋" w:eastAsia="仿宋" w:hAnsi="仿宋" w:cs="Times New Roman" w:hint="eastAsia"/>
                <w:kern w:val="0"/>
                <w:sz w:val="24"/>
                <w:szCs w:val="24"/>
                <w:lang w:bidi="en-US"/>
              </w:rPr>
              <w:t>8</w:t>
            </w:r>
          </w:p>
        </w:tc>
        <w:tc>
          <w:tcPr>
            <w:tcW w:w="154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w:t>
            </w:r>
            <w:r>
              <w:rPr>
                <w:rFonts w:ascii="仿宋" w:eastAsia="仿宋" w:hAnsi="仿宋" w:cs="Times New Roman" w:hint="eastAsia"/>
                <w:kern w:val="0"/>
                <w:sz w:val="24"/>
                <w:szCs w:val="24"/>
                <w:lang w:bidi="en-US"/>
              </w:rPr>
              <w:t>.</w:t>
            </w:r>
            <w:r>
              <w:rPr>
                <w:rFonts w:ascii="仿宋" w:eastAsia="仿宋" w:hAnsi="仿宋" w:cs="Times New Roman"/>
                <w:kern w:val="0"/>
                <w:sz w:val="24"/>
                <w:szCs w:val="24"/>
                <w:lang w:bidi="en-US"/>
              </w:rPr>
              <w:t>5</w:t>
            </w:r>
            <w:r>
              <w:rPr>
                <w:rFonts w:ascii="仿宋" w:eastAsia="仿宋" w:hAnsi="仿宋" w:cs="Times New Roman" w:hint="eastAsia"/>
                <w:kern w:val="0"/>
                <w:sz w:val="24"/>
                <w:szCs w:val="24"/>
                <w:lang w:bidi="en-US"/>
              </w:rPr>
              <w:t>6</w:t>
            </w:r>
          </w:p>
        </w:tc>
        <w:tc>
          <w:tcPr>
            <w:tcW w:w="199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1.02</w:t>
            </w:r>
          </w:p>
        </w:tc>
        <w:tc>
          <w:tcPr>
            <w:tcW w:w="23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5.09</w:t>
            </w:r>
          </w:p>
        </w:tc>
      </w:tr>
    </w:tbl>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2008-2016</w:t>
      </w:r>
      <w:r>
        <w:rPr>
          <w:rFonts w:ascii="仿宋" w:eastAsia="仿宋" w:hAnsi="仿宋" w:cs="Times New Roman" w:hint="eastAsia"/>
          <w:kern w:val="0"/>
          <w:sz w:val="28"/>
          <w:szCs w:val="28"/>
          <w:lang w:bidi="en-US"/>
        </w:rPr>
        <w:t>年免费教科书资金安排情况</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923"/>
        <w:gridCol w:w="886"/>
        <w:gridCol w:w="709"/>
        <w:gridCol w:w="851"/>
        <w:gridCol w:w="850"/>
        <w:gridCol w:w="851"/>
        <w:gridCol w:w="850"/>
        <w:gridCol w:w="851"/>
        <w:gridCol w:w="850"/>
        <w:gridCol w:w="851"/>
      </w:tblGrid>
      <w:tr w:rsidR="007E5FAB">
        <w:trPr>
          <w:trHeight w:val="270"/>
        </w:trPr>
        <w:tc>
          <w:tcPr>
            <w:tcW w:w="923"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8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70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总金额</w:t>
            </w:r>
          </w:p>
        </w:tc>
        <w:tc>
          <w:tcPr>
            <w:tcW w:w="8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w:t>
            </w:r>
          </w:p>
        </w:tc>
        <w:tc>
          <w:tcPr>
            <w:tcW w:w="70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4.0</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9.01</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10.62</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10.98</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12.31</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12.05</w:t>
            </w:r>
          </w:p>
        </w:tc>
        <w:tc>
          <w:tcPr>
            <w:tcW w:w="85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12.53</w:t>
            </w:r>
          </w:p>
        </w:tc>
        <w:tc>
          <w:tcPr>
            <w:tcW w:w="85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13.15</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88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5.79</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5.60</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5.93</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5.16</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5.36</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4.58</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4.79</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8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5.02</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5.05</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6.69</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7.95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8.36</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其中：教科书</w:t>
            </w:r>
          </w:p>
        </w:tc>
        <w:tc>
          <w:tcPr>
            <w:tcW w:w="8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9.01</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10.62</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8.62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9.19</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9.61</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9.99</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10.58</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作业本</w:t>
            </w:r>
          </w:p>
        </w:tc>
        <w:tc>
          <w:tcPr>
            <w:tcW w:w="88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1.64</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1.49</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1.50</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1.56</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1.56</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语音教材</w:t>
            </w:r>
          </w:p>
        </w:tc>
        <w:tc>
          <w:tcPr>
            <w:tcW w:w="88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0.72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0.74</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0.78</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0.81</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0.84</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字典</w:t>
            </w:r>
          </w:p>
        </w:tc>
        <w:tc>
          <w:tcPr>
            <w:tcW w:w="88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0.89</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0.14</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0.14</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0.14</w:t>
            </w:r>
          </w:p>
        </w:tc>
      </w:tr>
      <w:tr w:rsidR="007E5FAB">
        <w:trPr>
          <w:trHeight w:val="270"/>
        </w:trPr>
        <w:tc>
          <w:tcPr>
            <w:tcW w:w="9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珠心算</w:t>
            </w:r>
          </w:p>
        </w:tc>
        <w:tc>
          <w:tcPr>
            <w:tcW w:w="88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0.03</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0.03</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重视学前教育资助，符合国际潮流和发展趋势。</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年学前教育资助人数</w:t>
      </w:r>
    </w:p>
    <w:p w:rsidR="007E5FAB" w:rsidRDefault="00D83908">
      <w:pPr>
        <w:widowControl/>
        <w:spacing w:line="520" w:lineRule="exact"/>
        <w:ind w:firstLineChars="3000" w:firstLine="720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w:t>
      </w:r>
    </w:p>
    <w:tbl>
      <w:tblPr>
        <w:tblStyle w:val="a6"/>
        <w:tblW w:w="8522" w:type="dxa"/>
        <w:tblLayout w:type="fixed"/>
        <w:tblLook w:val="04A0" w:firstRow="1" w:lastRow="0" w:firstColumn="1" w:lastColumn="0" w:noHBand="0" w:noVBand="1"/>
      </w:tblPr>
      <w:tblGrid>
        <w:gridCol w:w="2130"/>
        <w:gridCol w:w="2130"/>
        <w:gridCol w:w="2131"/>
        <w:gridCol w:w="2131"/>
      </w:tblGrid>
      <w:tr w:rsidR="007E5FAB">
        <w:tc>
          <w:tcPr>
            <w:tcW w:w="21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政府资助</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幼儿园资助</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社会资助</w:t>
            </w:r>
          </w:p>
        </w:tc>
      </w:tr>
      <w:tr w:rsidR="007E5FAB">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23.77</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3.85</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1.87</w:t>
            </w:r>
          </w:p>
        </w:tc>
      </w:tr>
      <w:tr w:rsidR="007E5FAB">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2016</w:t>
            </w:r>
            <w:r>
              <w:rPr>
                <w:rFonts w:ascii="仿宋" w:eastAsia="仿宋" w:hAnsi="仿宋" w:cs="Times New Roman" w:hint="eastAsia"/>
                <w:kern w:val="0"/>
                <w:sz w:val="24"/>
                <w:szCs w:val="24"/>
                <w:lang w:bidi="en-US"/>
              </w:rPr>
              <w:t>年</w:t>
            </w: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24.20</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4.16</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0.90</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年学前教育资助资金分布（财政、幼儿园、社会）</w:t>
      </w:r>
    </w:p>
    <w:p w:rsidR="007E5FAB" w:rsidRDefault="00D83908">
      <w:pPr>
        <w:widowControl/>
        <w:spacing w:line="520" w:lineRule="exact"/>
        <w:ind w:firstLineChars="2900" w:firstLine="69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522" w:type="dxa"/>
        <w:tblLayout w:type="fixed"/>
        <w:tblLook w:val="04A0" w:firstRow="1" w:lastRow="0" w:firstColumn="1" w:lastColumn="0" w:noHBand="0" w:noVBand="1"/>
      </w:tblPr>
      <w:tblGrid>
        <w:gridCol w:w="2130"/>
        <w:gridCol w:w="2130"/>
        <w:gridCol w:w="2131"/>
        <w:gridCol w:w="2131"/>
      </w:tblGrid>
      <w:tr w:rsidR="007E5FAB">
        <w:tc>
          <w:tcPr>
            <w:tcW w:w="21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政府资助</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幼儿园资助</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社会资助</w:t>
            </w:r>
          </w:p>
        </w:tc>
      </w:tr>
      <w:tr w:rsidR="007E5FAB">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3.25</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0.21</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0.26</w:t>
            </w:r>
          </w:p>
        </w:tc>
      </w:tr>
      <w:tr w:rsidR="007E5FAB">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1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3.63</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0.54</w:t>
            </w:r>
          </w:p>
        </w:tc>
        <w:tc>
          <w:tcPr>
            <w:tcW w:w="21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0.05</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关爱残疾学生，建立对残疾学生的资助体系</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4</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2014-2016</w:t>
      </w:r>
      <w:r>
        <w:rPr>
          <w:rFonts w:ascii="仿宋" w:eastAsia="仿宋" w:hAnsi="仿宋" w:cs="Times New Roman" w:hint="eastAsia"/>
          <w:kern w:val="0"/>
          <w:sz w:val="28"/>
          <w:szCs w:val="28"/>
          <w:lang w:bidi="en-US"/>
        </w:rPr>
        <w:t>年高校残疾学生免学费情况</w:t>
      </w:r>
    </w:p>
    <w:p w:rsidR="007E5FAB" w:rsidRDefault="00D83908">
      <w:pPr>
        <w:widowControl/>
        <w:spacing w:line="520" w:lineRule="exact"/>
        <w:ind w:firstLineChars="2650" w:firstLine="63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单位：人、万元</w:t>
      </w:r>
    </w:p>
    <w:tbl>
      <w:tblPr>
        <w:tblStyle w:val="a6"/>
        <w:tblW w:w="8472" w:type="dxa"/>
        <w:tblLayout w:type="fixed"/>
        <w:tblLook w:val="04A0" w:firstRow="1" w:lastRow="0" w:firstColumn="1" w:lastColumn="0" w:noHBand="0" w:noVBand="1"/>
      </w:tblPr>
      <w:tblGrid>
        <w:gridCol w:w="1080"/>
        <w:gridCol w:w="875"/>
        <w:gridCol w:w="1272"/>
        <w:gridCol w:w="1263"/>
        <w:gridCol w:w="1288"/>
        <w:gridCol w:w="1492"/>
        <w:gridCol w:w="1202"/>
      </w:tblGrid>
      <w:tr w:rsidR="007E5FAB">
        <w:trPr>
          <w:trHeight w:val="270"/>
        </w:trPr>
        <w:tc>
          <w:tcPr>
            <w:tcW w:w="1080"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2147" w:type="dxa"/>
            <w:gridSpan w:val="2"/>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学年</w:t>
            </w:r>
          </w:p>
        </w:tc>
        <w:tc>
          <w:tcPr>
            <w:tcW w:w="2551" w:type="dxa"/>
            <w:gridSpan w:val="2"/>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学年</w:t>
            </w:r>
          </w:p>
        </w:tc>
        <w:tc>
          <w:tcPr>
            <w:tcW w:w="2694" w:type="dxa"/>
            <w:gridSpan w:val="2"/>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学年</w:t>
            </w:r>
          </w:p>
        </w:tc>
      </w:tr>
      <w:tr w:rsidR="007E5FAB">
        <w:trPr>
          <w:trHeight w:val="270"/>
        </w:trPr>
        <w:tc>
          <w:tcPr>
            <w:tcW w:w="1080" w:type="dxa"/>
            <w:vMerge/>
          </w:tcPr>
          <w:p w:rsidR="007E5FAB" w:rsidRDefault="007E5FAB">
            <w:pPr>
              <w:widowControl/>
              <w:spacing w:line="520" w:lineRule="exact"/>
              <w:rPr>
                <w:rFonts w:ascii="仿宋" w:eastAsia="仿宋" w:hAnsi="仿宋" w:cs="Times New Roman"/>
                <w:kern w:val="0"/>
                <w:sz w:val="24"/>
                <w:szCs w:val="24"/>
                <w:lang w:bidi="en-US"/>
              </w:rPr>
            </w:pPr>
          </w:p>
        </w:tc>
        <w:tc>
          <w:tcPr>
            <w:tcW w:w="8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27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c>
          <w:tcPr>
            <w:tcW w:w="12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28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c>
          <w:tcPr>
            <w:tcW w:w="14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20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r>
      <w:tr w:rsidR="007E5FAB">
        <w:trPr>
          <w:trHeight w:val="270"/>
        </w:trPr>
        <w:tc>
          <w:tcPr>
            <w:tcW w:w="10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本专科</w:t>
            </w:r>
          </w:p>
        </w:tc>
        <w:tc>
          <w:tcPr>
            <w:tcW w:w="8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558</w:t>
            </w:r>
          </w:p>
        </w:tc>
        <w:tc>
          <w:tcPr>
            <w:tcW w:w="127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341.18</w:t>
            </w:r>
          </w:p>
        </w:tc>
        <w:tc>
          <w:tcPr>
            <w:tcW w:w="12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1299</w:t>
            </w:r>
          </w:p>
        </w:tc>
        <w:tc>
          <w:tcPr>
            <w:tcW w:w="128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774.71</w:t>
            </w:r>
          </w:p>
        </w:tc>
        <w:tc>
          <w:tcPr>
            <w:tcW w:w="14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2030</w:t>
            </w:r>
          </w:p>
        </w:tc>
        <w:tc>
          <w:tcPr>
            <w:tcW w:w="120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1214.34</w:t>
            </w:r>
          </w:p>
        </w:tc>
      </w:tr>
      <w:tr w:rsidR="007E5FAB">
        <w:trPr>
          <w:trHeight w:val="270"/>
        </w:trPr>
        <w:tc>
          <w:tcPr>
            <w:tcW w:w="108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研究生</w:t>
            </w:r>
          </w:p>
        </w:tc>
        <w:tc>
          <w:tcPr>
            <w:tcW w:w="8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w:t>
            </w:r>
          </w:p>
        </w:tc>
        <w:tc>
          <w:tcPr>
            <w:tcW w:w="127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10.73</w:t>
            </w:r>
          </w:p>
        </w:tc>
        <w:tc>
          <w:tcPr>
            <w:tcW w:w="12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w:t>
            </w:r>
          </w:p>
        </w:tc>
        <w:tc>
          <w:tcPr>
            <w:tcW w:w="128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22.15</w:t>
            </w:r>
          </w:p>
        </w:tc>
        <w:tc>
          <w:tcPr>
            <w:tcW w:w="14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w:t>
            </w:r>
          </w:p>
        </w:tc>
        <w:tc>
          <w:tcPr>
            <w:tcW w:w="120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41.05</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建立了“应贷尽贷”、“风险可控”和“还款救助”的国家助学贷款模式。</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5</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2011-2016</w:t>
      </w:r>
      <w:r>
        <w:rPr>
          <w:rFonts w:ascii="仿宋" w:eastAsia="仿宋" w:hAnsi="仿宋" w:cs="Times New Roman" w:hint="eastAsia"/>
          <w:kern w:val="0"/>
          <w:sz w:val="28"/>
          <w:szCs w:val="28"/>
          <w:lang w:bidi="en-US"/>
        </w:rPr>
        <w:t>年生源地助学贷款发放和违约情况</w:t>
      </w:r>
    </w:p>
    <w:tbl>
      <w:tblPr>
        <w:tblStyle w:val="a6"/>
        <w:tblW w:w="8528" w:type="dxa"/>
        <w:jc w:val="center"/>
        <w:tblLayout w:type="fixed"/>
        <w:tblLook w:val="04A0" w:firstRow="1" w:lastRow="0" w:firstColumn="1" w:lastColumn="0" w:noHBand="0" w:noVBand="1"/>
      </w:tblPr>
      <w:tblGrid>
        <w:gridCol w:w="1242"/>
        <w:gridCol w:w="2168"/>
        <w:gridCol w:w="2085"/>
        <w:gridCol w:w="1559"/>
        <w:gridCol w:w="1474"/>
      </w:tblGrid>
      <w:tr w:rsidR="007E5FAB">
        <w:trPr>
          <w:jc w:val="center"/>
        </w:trPr>
        <w:tc>
          <w:tcPr>
            <w:tcW w:w="12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发放金额（亿元）</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逾期本息（万元）</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人数逾期率</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金额逾期率</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5.82</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1436</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14.82%</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13.28%</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5.92</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2002</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9.42%</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8.20%</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5.25</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1492</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5.41%</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4.53%</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5.80</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1365</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5.07%</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4.37%</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6.65</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1102</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3.15%</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2.47%</w:t>
            </w:r>
          </w:p>
        </w:tc>
      </w:tr>
      <w:tr w:rsidR="007E5FAB">
        <w:trPr>
          <w:jc w:val="center"/>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1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7.14</w:t>
            </w:r>
          </w:p>
        </w:tc>
        <w:tc>
          <w:tcPr>
            <w:tcW w:w="20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1334</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4.03%</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2.95%</w:t>
            </w:r>
          </w:p>
        </w:tc>
      </w:tr>
    </w:tbl>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逾期率做成折线图</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6</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2013-2016</w:t>
      </w:r>
      <w:r>
        <w:rPr>
          <w:rFonts w:ascii="仿宋" w:eastAsia="仿宋" w:hAnsi="仿宋" w:cs="Times New Roman" w:hint="eastAsia"/>
          <w:kern w:val="0"/>
          <w:sz w:val="28"/>
          <w:szCs w:val="28"/>
          <w:lang w:bidi="en-US"/>
        </w:rPr>
        <w:t>年还款救助支出情况</w:t>
      </w:r>
    </w:p>
    <w:tbl>
      <w:tblPr>
        <w:tblStyle w:val="a6"/>
        <w:tblW w:w="8528" w:type="dxa"/>
        <w:tblLayout w:type="fixed"/>
        <w:tblLook w:val="04A0" w:firstRow="1" w:lastRow="0" w:firstColumn="1" w:lastColumn="0" w:noHBand="0" w:noVBand="1"/>
      </w:tblPr>
      <w:tblGrid>
        <w:gridCol w:w="2093"/>
        <w:gridCol w:w="1559"/>
        <w:gridCol w:w="1701"/>
        <w:gridCol w:w="1701"/>
        <w:gridCol w:w="1474"/>
      </w:tblGrid>
      <w:tr w:rsidR="007E5FAB">
        <w:tc>
          <w:tcPr>
            <w:tcW w:w="2093" w:type="dxa"/>
          </w:tcPr>
          <w:p w:rsidR="007E5FAB" w:rsidRDefault="007E5FAB">
            <w:pPr>
              <w:widowControl/>
              <w:spacing w:line="520" w:lineRule="exact"/>
              <w:rPr>
                <w:rFonts w:ascii="仿宋" w:eastAsia="仿宋" w:hAnsi="仿宋" w:cs="Times New Roman"/>
                <w:kern w:val="0"/>
                <w:sz w:val="32"/>
                <w:szCs w:val="32"/>
                <w:lang w:bidi="en-US"/>
              </w:rPr>
            </w:pP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r>
      <w:tr w:rsidR="007E5FAB">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支出金额（万元）</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42</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80</w:t>
            </w:r>
          </w:p>
        </w:tc>
        <w:tc>
          <w:tcPr>
            <w:tcW w:w="14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86</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开创了一些具有中国特色的资助方式，如新生入学绿色通道和勤工助学等。</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7</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年高校绿色通道入学情况（本专科生）</w:t>
      </w:r>
    </w:p>
    <w:tbl>
      <w:tblPr>
        <w:tblStyle w:val="a6"/>
        <w:tblW w:w="8619" w:type="dxa"/>
        <w:tblLayout w:type="fixed"/>
        <w:tblLook w:val="04A0" w:firstRow="1" w:lastRow="0" w:firstColumn="1" w:lastColumn="0" w:noHBand="0" w:noVBand="1"/>
      </w:tblPr>
      <w:tblGrid>
        <w:gridCol w:w="1668"/>
        <w:gridCol w:w="2331"/>
        <w:gridCol w:w="4620"/>
      </w:tblGrid>
      <w:tr w:rsidR="007E5FAB">
        <w:trPr>
          <w:trHeight w:val="270"/>
        </w:trPr>
        <w:tc>
          <w:tcPr>
            <w:tcW w:w="1668"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6951"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“绿色通道”入学</w:t>
            </w:r>
          </w:p>
        </w:tc>
      </w:tr>
      <w:tr w:rsidR="007E5FAB">
        <w:trPr>
          <w:trHeight w:val="270"/>
        </w:trPr>
        <w:tc>
          <w:tcPr>
            <w:tcW w:w="1668" w:type="dxa"/>
            <w:vMerge/>
          </w:tcPr>
          <w:p w:rsidR="007E5FAB" w:rsidRDefault="007E5FAB">
            <w:pPr>
              <w:widowControl/>
              <w:spacing w:line="520" w:lineRule="exact"/>
              <w:rPr>
                <w:rFonts w:ascii="仿宋" w:eastAsia="仿宋" w:hAnsi="仿宋" w:cs="Times New Roman"/>
                <w:kern w:val="0"/>
                <w:sz w:val="24"/>
                <w:szCs w:val="24"/>
                <w:lang w:bidi="en-US"/>
              </w:rPr>
            </w:pPr>
          </w:p>
        </w:tc>
        <w:tc>
          <w:tcPr>
            <w:tcW w:w="23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人数（人）</w:t>
            </w:r>
          </w:p>
        </w:tc>
        <w:tc>
          <w:tcPr>
            <w:tcW w:w="462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缓交学费及住宿费金额</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（亿元）</w:t>
            </w:r>
          </w:p>
        </w:tc>
      </w:tr>
      <w:tr w:rsidR="007E5FAB">
        <w:trPr>
          <w:trHeight w:val="270"/>
        </w:trPr>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3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45152</w:t>
            </w:r>
          </w:p>
        </w:tc>
        <w:tc>
          <w:tcPr>
            <w:tcW w:w="462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2.89</w:t>
            </w:r>
          </w:p>
        </w:tc>
      </w:tr>
      <w:tr w:rsidR="007E5FAB">
        <w:trPr>
          <w:trHeight w:val="270"/>
        </w:trPr>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3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44946</w:t>
            </w:r>
          </w:p>
        </w:tc>
        <w:tc>
          <w:tcPr>
            <w:tcW w:w="462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3.01</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8</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年高校绿色通道入学情况（研究生）</w:t>
      </w:r>
    </w:p>
    <w:tbl>
      <w:tblPr>
        <w:tblStyle w:val="a6"/>
        <w:tblW w:w="8613" w:type="dxa"/>
        <w:tblLayout w:type="fixed"/>
        <w:tblLook w:val="04A0" w:firstRow="1" w:lastRow="0" w:firstColumn="1" w:lastColumn="0" w:noHBand="0" w:noVBand="1"/>
      </w:tblPr>
      <w:tblGrid>
        <w:gridCol w:w="1668"/>
        <w:gridCol w:w="2268"/>
        <w:gridCol w:w="4677"/>
      </w:tblGrid>
      <w:tr w:rsidR="007E5FAB">
        <w:trPr>
          <w:trHeight w:val="270"/>
        </w:trPr>
        <w:tc>
          <w:tcPr>
            <w:tcW w:w="1668"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6945"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“绿色通道”入学</w:t>
            </w:r>
          </w:p>
        </w:tc>
      </w:tr>
      <w:tr w:rsidR="007E5FAB">
        <w:trPr>
          <w:trHeight w:val="270"/>
        </w:trPr>
        <w:tc>
          <w:tcPr>
            <w:tcW w:w="1668" w:type="dxa"/>
            <w:vMerge/>
          </w:tcPr>
          <w:p w:rsidR="007E5FAB" w:rsidRDefault="007E5FAB">
            <w:pPr>
              <w:widowControl/>
              <w:spacing w:line="520" w:lineRule="exact"/>
              <w:rPr>
                <w:rFonts w:ascii="仿宋" w:eastAsia="仿宋" w:hAnsi="仿宋" w:cs="Times New Roman"/>
                <w:kern w:val="0"/>
                <w:sz w:val="24"/>
                <w:szCs w:val="24"/>
                <w:lang w:bidi="en-US"/>
              </w:rPr>
            </w:pP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人数（人）</w:t>
            </w:r>
          </w:p>
        </w:tc>
        <w:tc>
          <w:tcPr>
            <w:tcW w:w="467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缓交学费及住宿费金额</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（亿元）</w:t>
            </w:r>
          </w:p>
        </w:tc>
      </w:tr>
      <w:tr w:rsidR="007E5FAB">
        <w:trPr>
          <w:trHeight w:val="270"/>
        </w:trPr>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2588</w:t>
            </w:r>
          </w:p>
        </w:tc>
        <w:tc>
          <w:tcPr>
            <w:tcW w:w="467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0.23</w:t>
            </w:r>
          </w:p>
        </w:tc>
      </w:tr>
      <w:tr w:rsidR="007E5FAB">
        <w:trPr>
          <w:trHeight w:val="270"/>
        </w:trPr>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2301</w:t>
            </w:r>
          </w:p>
        </w:tc>
        <w:tc>
          <w:tcPr>
            <w:tcW w:w="467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0.22</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2010-2016</w:t>
      </w:r>
      <w:r>
        <w:rPr>
          <w:rFonts w:ascii="仿宋" w:eastAsia="仿宋" w:hAnsi="仿宋" w:cs="Times New Roman" w:hint="eastAsia"/>
          <w:kern w:val="0"/>
          <w:sz w:val="28"/>
          <w:szCs w:val="28"/>
          <w:lang w:bidi="en-US"/>
        </w:rPr>
        <w:t>年高校勤工助学情况（本专科生）</w:t>
      </w:r>
    </w:p>
    <w:tbl>
      <w:tblPr>
        <w:tblStyle w:val="a6"/>
        <w:tblW w:w="8528" w:type="dxa"/>
        <w:tblLayout w:type="fixed"/>
        <w:tblLook w:val="04A0" w:firstRow="1" w:lastRow="0" w:firstColumn="1" w:lastColumn="0" w:noHBand="0" w:noVBand="1"/>
      </w:tblPr>
      <w:tblGrid>
        <w:gridCol w:w="2842"/>
        <w:gridCol w:w="2843"/>
        <w:gridCol w:w="2843"/>
      </w:tblGrid>
      <w:tr w:rsidR="007E5FAB">
        <w:tc>
          <w:tcPr>
            <w:tcW w:w="28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人数（人）</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金额（万元）</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92343</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6661.69</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93749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7668.89</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113569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8765.96</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94034</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7893.45</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86009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8506.22</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2015</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100614</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8217.72</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136916</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kern w:val="0"/>
                <w:sz w:val="24"/>
                <w:szCs w:val="24"/>
                <w:lang w:bidi="en-US"/>
              </w:rPr>
              <w:t>8528.31</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建立引导性资助体系，鼓励大学生到基层和国防事业工作。</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2009-2015</w:t>
      </w:r>
      <w:r>
        <w:rPr>
          <w:rFonts w:ascii="仿宋" w:eastAsia="仿宋" w:hAnsi="仿宋" w:cs="Times New Roman" w:hint="eastAsia"/>
          <w:kern w:val="0"/>
          <w:sz w:val="28"/>
          <w:szCs w:val="28"/>
          <w:lang w:bidi="en-US"/>
        </w:rPr>
        <w:t>年大学生赴苏北基层就业学费补偿情况</w:t>
      </w:r>
    </w:p>
    <w:tbl>
      <w:tblPr>
        <w:tblStyle w:val="a6"/>
        <w:tblW w:w="8472" w:type="dxa"/>
        <w:tblLayout w:type="fixed"/>
        <w:tblLook w:val="04A0" w:firstRow="1" w:lastRow="0" w:firstColumn="1" w:lastColumn="0" w:noHBand="0" w:noVBand="1"/>
      </w:tblPr>
      <w:tblGrid>
        <w:gridCol w:w="1809"/>
        <w:gridCol w:w="3198"/>
        <w:gridCol w:w="3465"/>
      </w:tblGrid>
      <w:tr w:rsidR="007E5FAB">
        <w:trPr>
          <w:trHeight w:val="255"/>
        </w:trPr>
        <w:tc>
          <w:tcPr>
            <w:tcW w:w="1809"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319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拨付人数（人）</w:t>
            </w:r>
          </w:p>
        </w:tc>
        <w:tc>
          <w:tcPr>
            <w:tcW w:w="346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拨付金额（万元）</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3995</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2311</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9940</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6161</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13389</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8506</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13712</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9141</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13397</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8808</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11351</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7374</w:t>
            </w:r>
          </w:p>
        </w:tc>
      </w:tr>
      <w:tr w:rsidR="007E5FAB">
        <w:trPr>
          <w:trHeight w:val="255"/>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319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167</w:t>
            </w:r>
          </w:p>
        </w:tc>
        <w:tc>
          <w:tcPr>
            <w:tcW w:w="34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107</w:t>
            </w:r>
          </w:p>
        </w:tc>
      </w:tr>
    </w:tbl>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注：</w:t>
      </w: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年补偿政策做调整，将</w:t>
      </w:r>
      <w:proofErr w:type="gramStart"/>
      <w:r>
        <w:rPr>
          <w:rFonts w:ascii="仿宋" w:eastAsia="仿宋" w:hAnsi="仿宋" w:cs="Times New Roman" w:hint="eastAsia"/>
          <w:kern w:val="0"/>
          <w:sz w:val="24"/>
          <w:szCs w:val="24"/>
          <w:lang w:bidi="en-US"/>
        </w:rPr>
        <w:t>原每年</w:t>
      </w:r>
      <w:proofErr w:type="gramEnd"/>
      <w:r>
        <w:rPr>
          <w:rFonts w:ascii="仿宋" w:eastAsia="仿宋" w:hAnsi="仿宋" w:cs="Times New Roman" w:hint="eastAsia"/>
          <w:kern w:val="0"/>
          <w:sz w:val="24"/>
          <w:szCs w:val="24"/>
          <w:lang w:bidi="en-US"/>
        </w:rPr>
        <w:t>拨付三分之一改为三年服务期满后一次拨付</w:t>
      </w:r>
    </w:p>
    <w:p w:rsidR="007E5FAB" w:rsidRDefault="00D83908">
      <w:pPr>
        <w:widowControl/>
        <w:spacing w:line="520" w:lineRule="exact"/>
        <w:ind w:firstLineChars="200" w:firstLine="560"/>
        <w:rPr>
          <w:rFonts w:ascii="仿宋" w:eastAsia="仿宋" w:hAnsi="仿宋" w:cs="Times New Roman"/>
          <w:kern w:val="0"/>
          <w:sz w:val="24"/>
          <w:szCs w:val="24"/>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9</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2009-2016</w:t>
      </w:r>
      <w:r>
        <w:rPr>
          <w:rFonts w:ascii="仿宋" w:eastAsia="仿宋" w:hAnsi="仿宋" w:cs="Times New Roman" w:hint="eastAsia"/>
          <w:kern w:val="0"/>
          <w:sz w:val="28"/>
          <w:szCs w:val="28"/>
          <w:lang w:bidi="en-US"/>
        </w:rPr>
        <w:t>年高校学生服兵役学费补偿情况</w:t>
      </w:r>
    </w:p>
    <w:p w:rsidR="007E5FAB" w:rsidRDefault="00D83908">
      <w:pPr>
        <w:widowControl/>
        <w:spacing w:line="520" w:lineRule="exact"/>
        <w:ind w:firstLineChars="2800" w:firstLine="67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单位：人、万元</w:t>
      </w:r>
    </w:p>
    <w:tbl>
      <w:tblPr>
        <w:tblStyle w:val="a6"/>
        <w:tblW w:w="8528" w:type="dxa"/>
        <w:tblLayout w:type="fixed"/>
        <w:tblLook w:val="04A0" w:firstRow="1" w:lastRow="0" w:firstColumn="1" w:lastColumn="0" w:noHBand="0" w:noVBand="1"/>
      </w:tblPr>
      <w:tblGrid>
        <w:gridCol w:w="1526"/>
        <w:gridCol w:w="1134"/>
        <w:gridCol w:w="1783"/>
        <w:gridCol w:w="916"/>
        <w:gridCol w:w="1127"/>
        <w:gridCol w:w="830"/>
        <w:gridCol w:w="1212"/>
      </w:tblGrid>
      <w:tr w:rsidR="007E5FAB">
        <w:trPr>
          <w:trHeight w:val="270"/>
        </w:trPr>
        <w:tc>
          <w:tcPr>
            <w:tcW w:w="1526"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2917" w:type="dxa"/>
            <w:gridSpan w:val="2"/>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义务兵</w:t>
            </w:r>
          </w:p>
        </w:tc>
        <w:tc>
          <w:tcPr>
            <w:tcW w:w="2043" w:type="dxa"/>
            <w:gridSpan w:val="2"/>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退役士兵</w:t>
            </w:r>
          </w:p>
        </w:tc>
        <w:tc>
          <w:tcPr>
            <w:tcW w:w="2042" w:type="dxa"/>
            <w:gridSpan w:val="2"/>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直招士官</w:t>
            </w:r>
            <w:proofErr w:type="gramEnd"/>
          </w:p>
        </w:tc>
      </w:tr>
      <w:tr w:rsidR="007E5FAB">
        <w:trPr>
          <w:trHeight w:val="270"/>
        </w:trPr>
        <w:tc>
          <w:tcPr>
            <w:tcW w:w="1526" w:type="dxa"/>
            <w:vMerge/>
          </w:tcPr>
          <w:p w:rsidR="007E5FAB" w:rsidRDefault="007E5FAB">
            <w:pPr>
              <w:widowControl/>
              <w:spacing w:line="520" w:lineRule="exact"/>
              <w:rPr>
                <w:rFonts w:ascii="仿宋" w:eastAsia="仿宋" w:hAnsi="仿宋" w:cs="Times New Roman"/>
                <w:kern w:val="0"/>
                <w:sz w:val="24"/>
                <w:szCs w:val="24"/>
                <w:lang w:bidi="en-US"/>
              </w:rPr>
            </w:pP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c>
          <w:tcPr>
            <w:tcW w:w="8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人数</w:t>
            </w:r>
          </w:p>
        </w:tc>
        <w:tc>
          <w:tcPr>
            <w:tcW w:w="12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金额</w:t>
            </w: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2559</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3750.78</w:t>
            </w:r>
          </w:p>
        </w:tc>
        <w:tc>
          <w:tcPr>
            <w:tcW w:w="91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2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1824</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2467.27</w:t>
            </w:r>
          </w:p>
        </w:tc>
        <w:tc>
          <w:tcPr>
            <w:tcW w:w="91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2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4682</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5613.60</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13.27</w:t>
            </w: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4184</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4743.58</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10.87</w:t>
            </w: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3573</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3763.32</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16.00</w:t>
            </w: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5347</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6218.89</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29.00</w:t>
            </w:r>
          </w:p>
        </w:tc>
        <w:tc>
          <w:tcPr>
            <w:tcW w:w="83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12"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2015</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8008</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9493.33</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39.60</w:t>
            </w:r>
          </w:p>
        </w:tc>
        <w:tc>
          <w:tcPr>
            <w:tcW w:w="8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233</w:t>
            </w:r>
          </w:p>
        </w:tc>
        <w:tc>
          <w:tcPr>
            <w:tcW w:w="12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334.88</w:t>
            </w:r>
          </w:p>
        </w:tc>
      </w:tr>
      <w:tr w:rsidR="007E5FAB">
        <w:trPr>
          <w:trHeight w:val="270"/>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8241</w:t>
            </w:r>
          </w:p>
        </w:tc>
        <w:tc>
          <w:tcPr>
            <w:tcW w:w="17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10238.36</w:t>
            </w:r>
          </w:p>
        </w:tc>
        <w:tc>
          <w:tcPr>
            <w:tcW w:w="91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146</w:t>
            </w:r>
          </w:p>
        </w:tc>
        <w:tc>
          <w:tcPr>
            <w:tcW w:w="1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94.73</w:t>
            </w:r>
          </w:p>
        </w:tc>
        <w:tc>
          <w:tcPr>
            <w:tcW w:w="83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127</w:t>
            </w:r>
          </w:p>
        </w:tc>
        <w:tc>
          <w:tcPr>
            <w:tcW w:w="12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193.27</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政策完备度</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建立了从学前教育至研究生教育阶段的资助政策体系，实现了教育阶段全覆盖。</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图：江苏省学生资助政策体系概览</w:t>
      </w:r>
    </w:p>
    <w:p w:rsidR="007E5FAB" w:rsidRDefault="00D83908">
      <w:pPr>
        <w:widowControl/>
        <w:spacing w:line="520" w:lineRule="exact"/>
        <w:ind w:firstLineChars="200" w:firstLine="640"/>
        <w:rPr>
          <w:rFonts w:ascii="仿宋" w:eastAsia="仿宋" w:hAnsi="仿宋" w:cs="Times New Roman"/>
          <w:kern w:val="0"/>
          <w:sz w:val="24"/>
          <w:szCs w:val="24"/>
          <w:lang w:bidi="en-US"/>
        </w:rPr>
      </w:pPr>
      <w:r>
        <w:rPr>
          <w:rFonts w:ascii="仿宋" w:eastAsia="仿宋" w:hAnsi="仿宋" w:cs="Times New Roman" w:hint="eastAsia"/>
          <w:kern w:val="0"/>
          <w:sz w:val="32"/>
          <w:szCs w:val="32"/>
          <w:lang w:bidi="en-US"/>
        </w:rPr>
        <w:t xml:space="preserve">                     </w:t>
      </w:r>
      <w:r>
        <w:rPr>
          <w:rFonts w:ascii="仿宋" w:eastAsia="仿宋" w:hAnsi="仿宋" w:cs="Times New Roman" w:hint="eastAsia"/>
          <w:kern w:val="0"/>
          <w:sz w:val="24"/>
          <w:szCs w:val="24"/>
          <w:lang w:bidi="en-US"/>
        </w:rPr>
        <w:t>●国家奖学金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●学业奖学金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●国家助学金</w:t>
      </w:r>
    </w:p>
    <w:p w:rsidR="007E5FAB" w:rsidRDefault="00D83908">
      <w:pPr>
        <w:widowControl/>
        <w:spacing w:line="520" w:lineRule="exact"/>
        <w:ind w:firstLineChars="1150" w:firstLine="27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研究生教育●国家助学贷款</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●“三助”岗位津贴</w:t>
      </w:r>
    </w:p>
    <w:p w:rsidR="007E5FAB" w:rsidRDefault="00D83908">
      <w:pPr>
        <w:widowControl/>
        <w:spacing w:line="520" w:lineRule="exact"/>
        <w:ind w:firstLineChars="1650" w:firstLine="39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●退役士兵教育资助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●学费补偿贷款代偿</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●校内奖助学金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1300" w:firstLine="31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●国家奖学金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●国家励志奖学金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●国家助学金</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●国家助学贷款</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●学费补偿贷款代偿</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●退役士兵教育资助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●新生入学资助</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本专科教育●勤工助学</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●校内奖助学金</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●学费减免</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 xml:space="preserve">          </w:t>
      </w:r>
      <w:r>
        <w:rPr>
          <w:rFonts w:ascii="仿宋" w:eastAsia="仿宋" w:hAnsi="仿宋" w:cs="Times New Roman" w:hint="eastAsia"/>
          <w:kern w:val="0"/>
          <w:sz w:val="24"/>
          <w:szCs w:val="24"/>
          <w:lang w:bidi="en-US"/>
        </w:rPr>
        <w:t>●困难补助</w:t>
      </w:r>
      <w:r>
        <w:rPr>
          <w:rFonts w:ascii="仿宋" w:eastAsia="仿宋" w:hAnsi="仿宋" w:cs="Times New Roman" w:hint="eastAsia"/>
          <w:kern w:val="0"/>
          <w:sz w:val="24"/>
          <w:szCs w:val="24"/>
          <w:lang w:bidi="en-US"/>
        </w:rPr>
        <w:t xml:space="preserve">        </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●绿色通道</w:t>
      </w:r>
    </w:p>
    <w:p w:rsidR="007E5FAB" w:rsidRDefault="00D83908">
      <w:pPr>
        <w:widowControl/>
        <w:spacing w:line="520" w:lineRule="exact"/>
        <w:ind w:firstLineChars="800" w:firstLine="19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1000" w:firstLine="240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中等职业教育</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普通高中教育</w:t>
      </w:r>
    </w:p>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●免学费</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●减免学费</w:t>
      </w:r>
    </w:p>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●国家助学金</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●国家助学金</w:t>
      </w:r>
    </w:p>
    <w:p w:rsidR="007E5FAB" w:rsidRDefault="00D83908">
      <w:pPr>
        <w:widowControl/>
        <w:spacing w:line="520" w:lineRule="exact"/>
        <w:ind w:firstLineChars="600" w:firstLine="144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高中教育●顶岗实习</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●学校资助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●学校资助</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●免学杂费</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●免费教科书和作业本</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义务教育●免费汉字字典</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●家庭经济困难生活补助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●农村营养改善计划</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●减免保育费</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学前教育●家庭经济困难生活补助</w:t>
      </w:r>
    </w:p>
    <w:p w:rsidR="007E5FAB" w:rsidRDefault="00D83908">
      <w:pPr>
        <w:widowControl/>
        <w:spacing w:line="520" w:lineRule="exact"/>
        <w:ind w:firstLineChars="200" w:firstLine="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●社会资助</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形成了政府主导、学校和社会为补充的“三位一体”的资</w:t>
      </w:r>
      <w:r>
        <w:rPr>
          <w:rFonts w:ascii="仿宋" w:eastAsia="仿宋" w:hAnsi="仿宋" w:cs="Times New Roman" w:hint="eastAsia"/>
          <w:kern w:val="0"/>
          <w:sz w:val="32"/>
          <w:szCs w:val="32"/>
          <w:lang w:bidi="en-US"/>
        </w:rPr>
        <w:t>助格局，实现了资助主体全覆盖。</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年高校国家助学贷款、财政资金、社会资金和学校资金分布图</w:t>
      </w:r>
    </w:p>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1809"/>
        <w:gridCol w:w="1418"/>
        <w:gridCol w:w="1559"/>
        <w:gridCol w:w="1701"/>
        <w:gridCol w:w="1985"/>
      </w:tblGrid>
      <w:tr w:rsidR="007E5FAB">
        <w:trPr>
          <w:trHeight w:val="270"/>
        </w:trPr>
        <w:tc>
          <w:tcPr>
            <w:tcW w:w="180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助学贷款</w:t>
            </w:r>
          </w:p>
        </w:tc>
        <w:tc>
          <w:tcPr>
            <w:tcW w:w="141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55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70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学校资金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7.64</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19.09</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1.04</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7.82</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35.59</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lastRenderedPageBreak/>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年普通高中财政资金、社会资金和学校资金分布图</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2235"/>
        <w:gridCol w:w="1842"/>
        <w:gridCol w:w="1843"/>
        <w:gridCol w:w="2552"/>
      </w:tblGrid>
      <w:tr w:rsidR="007E5FAB">
        <w:trPr>
          <w:trHeight w:val="270"/>
        </w:trPr>
        <w:tc>
          <w:tcPr>
            <w:tcW w:w="223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8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学校资金</w:t>
            </w:r>
          </w:p>
        </w:tc>
        <w:tc>
          <w:tcPr>
            <w:tcW w:w="255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2.38</w:t>
            </w:r>
          </w:p>
        </w:tc>
        <w:tc>
          <w:tcPr>
            <w:tcW w:w="1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0.34</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0.44</w:t>
            </w:r>
          </w:p>
        </w:tc>
        <w:tc>
          <w:tcPr>
            <w:tcW w:w="25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3.17</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年中等职业学校财政资金、社会资金和学校资金分布图</w:t>
      </w:r>
    </w:p>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2235"/>
        <w:gridCol w:w="1842"/>
        <w:gridCol w:w="1843"/>
        <w:gridCol w:w="2552"/>
      </w:tblGrid>
      <w:tr w:rsidR="007E5FAB">
        <w:trPr>
          <w:trHeight w:val="270"/>
        </w:trPr>
        <w:tc>
          <w:tcPr>
            <w:tcW w:w="223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8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学校资金</w:t>
            </w:r>
          </w:p>
        </w:tc>
        <w:tc>
          <w:tcPr>
            <w:tcW w:w="255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17.26</w:t>
            </w:r>
          </w:p>
        </w:tc>
        <w:tc>
          <w:tcPr>
            <w:tcW w:w="1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0.20</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0.24</w:t>
            </w:r>
          </w:p>
        </w:tc>
        <w:tc>
          <w:tcPr>
            <w:tcW w:w="25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17.70</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年义务教育财政资金（含免费教科书）、社会资金和学校资金分布图</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2235"/>
        <w:gridCol w:w="1842"/>
        <w:gridCol w:w="1843"/>
        <w:gridCol w:w="2552"/>
      </w:tblGrid>
      <w:tr w:rsidR="007E5FAB">
        <w:trPr>
          <w:trHeight w:val="270"/>
        </w:trPr>
        <w:tc>
          <w:tcPr>
            <w:tcW w:w="223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8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学校资金</w:t>
            </w:r>
          </w:p>
        </w:tc>
        <w:tc>
          <w:tcPr>
            <w:tcW w:w="255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18.84</w:t>
            </w:r>
          </w:p>
        </w:tc>
        <w:tc>
          <w:tcPr>
            <w:tcW w:w="1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0.70</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0.03</w:t>
            </w:r>
          </w:p>
        </w:tc>
        <w:tc>
          <w:tcPr>
            <w:tcW w:w="25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19.57</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年学前教育财政资金、社会资金和学校资金分布图</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2235"/>
        <w:gridCol w:w="1842"/>
        <w:gridCol w:w="1843"/>
        <w:gridCol w:w="2552"/>
      </w:tblGrid>
      <w:tr w:rsidR="007E5FAB">
        <w:trPr>
          <w:trHeight w:val="270"/>
        </w:trPr>
        <w:tc>
          <w:tcPr>
            <w:tcW w:w="223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8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学校资金</w:t>
            </w:r>
          </w:p>
        </w:tc>
        <w:tc>
          <w:tcPr>
            <w:tcW w:w="255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2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3.63</w:t>
            </w:r>
          </w:p>
        </w:tc>
        <w:tc>
          <w:tcPr>
            <w:tcW w:w="1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0.05</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0.54</w:t>
            </w:r>
          </w:p>
        </w:tc>
        <w:tc>
          <w:tcPr>
            <w:tcW w:w="25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4.22</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w:t>
      </w:r>
      <w:r>
        <w:rPr>
          <w:rFonts w:ascii="仿宋" w:eastAsia="仿宋" w:hAnsi="仿宋" w:cs="Times New Roman" w:hint="eastAsia"/>
          <w:kern w:val="0"/>
          <w:sz w:val="32"/>
          <w:szCs w:val="32"/>
          <w:lang w:bidi="en-US"/>
        </w:rPr>
        <w:t>普惠性资助、助困性资助、奖励性资助和补偿性资助有机结合，实现了“多元互补”的资助模式</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年各项资助资金分布图</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528" w:type="dxa"/>
        <w:tblLayout w:type="fixed"/>
        <w:tblLook w:val="04A0" w:firstRow="1" w:lastRow="0" w:firstColumn="1" w:lastColumn="0" w:noHBand="0" w:noVBand="1"/>
      </w:tblPr>
      <w:tblGrid>
        <w:gridCol w:w="1101"/>
        <w:gridCol w:w="1559"/>
        <w:gridCol w:w="1559"/>
        <w:gridCol w:w="1559"/>
        <w:gridCol w:w="1560"/>
        <w:gridCol w:w="1190"/>
      </w:tblGrid>
      <w:tr w:rsidR="007E5FAB">
        <w:trPr>
          <w:trHeight w:val="270"/>
        </w:trPr>
        <w:tc>
          <w:tcPr>
            <w:tcW w:w="1101"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55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普惠性资助</w:t>
            </w:r>
          </w:p>
        </w:tc>
        <w:tc>
          <w:tcPr>
            <w:tcW w:w="155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助困性资助</w:t>
            </w:r>
          </w:p>
        </w:tc>
        <w:tc>
          <w:tcPr>
            <w:tcW w:w="155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奖励性资助</w:t>
            </w:r>
          </w:p>
        </w:tc>
        <w:tc>
          <w:tcPr>
            <w:tcW w:w="156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补偿性资助</w:t>
            </w:r>
          </w:p>
        </w:tc>
        <w:tc>
          <w:tcPr>
            <w:tcW w:w="119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合计</w:t>
            </w:r>
          </w:p>
        </w:tc>
      </w:tr>
      <w:tr w:rsidR="007E5FAB">
        <w:trPr>
          <w:trHeight w:val="270"/>
        </w:trPr>
        <w:tc>
          <w:tcPr>
            <w:tcW w:w="11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2015</w:t>
            </w:r>
            <w:r>
              <w:rPr>
                <w:rFonts w:ascii="仿宋" w:eastAsia="仿宋" w:hAnsi="仿宋" w:cs="Times New Roman" w:hint="eastAsia"/>
                <w:kern w:val="0"/>
                <w:sz w:val="24"/>
                <w:szCs w:val="24"/>
                <w:lang w:bidi="en-US"/>
              </w:rPr>
              <w:t>年</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28.4</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23.9</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4.61</w:t>
            </w:r>
          </w:p>
        </w:tc>
        <w:tc>
          <w:tcPr>
            <w:tcW w:w="15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1.69</w:t>
            </w:r>
          </w:p>
        </w:tc>
        <w:tc>
          <w:tcPr>
            <w:tcW w:w="119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58.6</w:t>
            </w:r>
          </w:p>
        </w:tc>
      </w:tr>
      <w:tr w:rsidR="007E5FAB">
        <w:trPr>
          <w:trHeight w:val="270"/>
        </w:trPr>
        <w:tc>
          <w:tcPr>
            <w:tcW w:w="11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1559" w:type="dxa"/>
          </w:tcPr>
          <w:p w:rsidR="007E5FAB" w:rsidRDefault="00D83908">
            <w:pPr>
              <w:widowControl/>
              <w:spacing w:line="520" w:lineRule="exact"/>
              <w:jc w:val="center"/>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29.24</w:t>
            </w:r>
          </w:p>
        </w:tc>
        <w:tc>
          <w:tcPr>
            <w:tcW w:w="1559" w:type="dxa"/>
          </w:tcPr>
          <w:p w:rsidR="007E5FAB" w:rsidRDefault="00D83908">
            <w:pPr>
              <w:widowControl/>
              <w:spacing w:line="520" w:lineRule="exact"/>
              <w:jc w:val="center"/>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25.11</w:t>
            </w:r>
          </w:p>
        </w:tc>
        <w:tc>
          <w:tcPr>
            <w:tcW w:w="1559" w:type="dxa"/>
          </w:tcPr>
          <w:p w:rsidR="007E5FAB" w:rsidRDefault="00D83908">
            <w:pPr>
              <w:widowControl/>
              <w:spacing w:line="520" w:lineRule="exact"/>
              <w:jc w:val="center"/>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5.89</w:t>
            </w:r>
          </w:p>
        </w:tc>
        <w:tc>
          <w:tcPr>
            <w:tcW w:w="15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0.97</w:t>
            </w:r>
          </w:p>
        </w:tc>
        <w:tc>
          <w:tcPr>
            <w:tcW w:w="1190" w:type="dxa"/>
          </w:tcPr>
          <w:p w:rsidR="007E5FAB" w:rsidRDefault="00D83908">
            <w:pPr>
              <w:widowControl/>
              <w:spacing w:line="520" w:lineRule="exact"/>
              <w:jc w:val="center"/>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61.21</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4.</w:t>
      </w:r>
      <w:r>
        <w:rPr>
          <w:rFonts w:ascii="仿宋" w:eastAsia="仿宋" w:hAnsi="仿宋" w:cs="Times New Roman" w:hint="eastAsia"/>
          <w:kern w:val="0"/>
          <w:sz w:val="32"/>
          <w:szCs w:val="32"/>
          <w:lang w:bidi="en-US"/>
        </w:rPr>
        <w:t>政策资助水平</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研究生的资助需求得到满足。我省</w:t>
      </w:r>
      <w:r>
        <w:rPr>
          <w:rFonts w:ascii="仿宋" w:eastAsia="仿宋" w:hAnsi="仿宋" w:hint="eastAsia"/>
          <w:kern w:val="0"/>
          <w:sz w:val="32"/>
          <w:szCs w:val="32"/>
          <w:lang w:bidi="en-US"/>
        </w:rPr>
        <w:t>高校研究生的学业奖学金、国家助学金的省级财政资金支持力度与中央财政对部委高校的支持力度一样。各培养研究生的高校都实施了“助教、助研和助管”岗位津贴资助。</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本专科生的资助需求基本得到满足。我省</w:t>
      </w:r>
      <w:r>
        <w:rPr>
          <w:rFonts w:ascii="仿宋" w:eastAsia="仿宋" w:hAnsi="仿宋" w:hint="eastAsia"/>
          <w:kern w:val="0"/>
          <w:sz w:val="32"/>
          <w:szCs w:val="32"/>
          <w:lang w:bidi="en-US"/>
        </w:rPr>
        <w:t>高校本专科生国家助学金全省平均资助比例高于中央对江苏要求</w:t>
      </w:r>
      <w:r>
        <w:rPr>
          <w:rFonts w:ascii="仿宋" w:eastAsia="仿宋" w:hAnsi="仿宋" w:hint="eastAsia"/>
          <w:kern w:val="0"/>
          <w:sz w:val="32"/>
          <w:szCs w:val="32"/>
          <w:lang w:bidi="en-US"/>
        </w:rPr>
        <w:t>2</w:t>
      </w:r>
      <w:r>
        <w:rPr>
          <w:rFonts w:ascii="仿宋" w:eastAsia="仿宋" w:hAnsi="仿宋" w:hint="eastAsia"/>
          <w:kern w:val="0"/>
          <w:sz w:val="32"/>
          <w:szCs w:val="32"/>
          <w:lang w:bidi="en-US"/>
        </w:rPr>
        <w:t>个百分点，全省平均资助比例为在校生的</w:t>
      </w:r>
      <w:r>
        <w:rPr>
          <w:rFonts w:ascii="仿宋" w:eastAsia="仿宋" w:hAnsi="仿宋" w:hint="eastAsia"/>
          <w:kern w:val="0"/>
          <w:sz w:val="32"/>
          <w:szCs w:val="32"/>
          <w:lang w:bidi="en-US"/>
        </w:rPr>
        <w:t>16%</w:t>
      </w:r>
      <w:r>
        <w:rPr>
          <w:rFonts w:ascii="仿宋" w:eastAsia="仿宋" w:hAnsi="仿宋" w:hint="eastAsia"/>
          <w:kern w:val="0"/>
          <w:sz w:val="32"/>
          <w:szCs w:val="32"/>
          <w:lang w:bidi="en-US"/>
        </w:rPr>
        <w:t>。国家助学贷款基本做到“应贷尽贷”。从</w:t>
      </w:r>
      <w:r>
        <w:rPr>
          <w:rFonts w:ascii="仿宋" w:eastAsia="仿宋" w:hAnsi="仿宋" w:hint="eastAsia"/>
          <w:kern w:val="0"/>
          <w:sz w:val="32"/>
          <w:szCs w:val="32"/>
          <w:lang w:bidi="en-US"/>
        </w:rPr>
        <w:t>2014</w:t>
      </w:r>
      <w:r>
        <w:rPr>
          <w:rFonts w:ascii="仿宋" w:eastAsia="仿宋" w:hAnsi="仿宋" w:hint="eastAsia"/>
          <w:kern w:val="0"/>
          <w:sz w:val="32"/>
          <w:szCs w:val="32"/>
          <w:lang w:bidi="en-US"/>
        </w:rPr>
        <w:t>年起，实施残疾学生免学费政策，省财政全额补贴。从</w:t>
      </w:r>
      <w:r>
        <w:rPr>
          <w:rFonts w:ascii="仿宋" w:eastAsia="仿宋" w:hAnsi="仿宋" w:hint="eastAsia"/>
          <w:kern w:val="0"/>
          <w:sz w:val="32"/>
          <w:szCs w:val="32"/>
          <w:lang w:bidi="en-US"/>
        </w:rPr>
        <w:t>2016</w:t>
      </w:r>
      <w:r>
        <w:rPr>
          <w:rFonts w:ascii="仿宋" w:eastAsia="仿宋" w:hAnsi="仿宋" w:hint="eastAsia"/>
          <w:kern w:val="0"/>
          <w:sz w:val="32"/>
          <w:szCs w:val="32"/>
          <w:lang w:bidi="en-US"/>
        </w:rPr>
        <w:t>年起，实施建档立</w:t>
      </w:r>
      <w:proofErr w:type="gramStart"/>
      <w:r>
        <w:rPr>
          <w:rFonts w:ascii="仿宋" w:eastAsia="仿宋" w:hAnsi="仿宋" w:hint="eastAsia"/>
          <w:kern w:val="0"/>
          <w:sz w:val="32"/>
          <w:szCs w:val="32"/>
          <w:lang w:bidi="en-US"/>
        </w:rPr>
        <w:t>卡家庭</w:t>
      </w:r>
      <w:proofErr w:type="gramEnd"/>
      <w:r>
        <w:rPr>
          <w:rFonts w:ascii="仿宋" w:eastAsia="仿宋" w:hAnsi="仿宋" w:hint="eastAsia"/>
          <w:kern w:val="0"/>
          <w:sz w:val="32"/>
          <w:szCs w:val="32"/>
          <w:lang w:bidi="en-US"/>
        </w:rPr>
        <w:t>经济困难本、专科学生免学费政策。</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普通高中生的资助需求满足度较低。我省普通高中国家</w:t>
      </w:r>
      <w:r>
        <w:rPr>
          <w:rFonts w:ascii="仿宋" w:eastAsia="仿宋" w:hAnsi="仿宋" w:cs="Times New Roman" w:hint="eastAsia"/>
          <w:kern w:val="0"/>
          <w:sz w:val="32"/>
          <w:szCs w:val="32"/>
          <w:lang w:bidi="en-US"/>
        </w:rPr>
        <w:t>助学金全省平均资助比例高于中央</w:t>
      </w:r>
      <w:r>
        <w:rPr>
          <w:rFonts w:ascii="仿宋" w:eastAsia="仿宋" w:hAnsi="仿宋" w:cs="Times New Roman" w:hint="eastAsia"/>
          <w:kern w:val="0"/>
          <w:sz w:val="32"/>
          <w:szCs w:val="32"/>
          <w:lang w:bidi="en-US"/>
        </w:rPr>
        <w:t>2</w:t>
      </w:r>
      <w:r>
        <w:rPr>
          <w:rFonts w:ascii="仿宋" w:eastAsia="仿宋" w:hAnsi="仿宋" w:cs="Times New Roman" w:hint="eastAsia"/>
          <w:kern w:val="0"/>
          <w:sz w:val="32"/>
          <w:szCs w:val="32"/>
          <w:lang w:bidi="en-US"/>
        </w:rPr>
        <w:t>个百分点，全省平均资助比例为在校生的</w:t>
      </w:r>
      <w:r>
        <w:rPr>
          <w:rFonts w:ascii="仿宋" w:eastAsia="仿宋" w:hAnsi="仿宋" w:cs="Times New Roman" w:hint="eastAsia"/>
          <w:kern w:val="0"/>
          <w:sz w:val="32"/>
          <w:szCs w:val="32"/>
          <w:lang w:bidi="en-US"/>
        </w:rPr>
        <w:t>12%</w:t>
      </w:r>
      <w:r>
        <w:rPr>
          <w:rFonts w:ascii="仿宋" w:eastAsia="仿宋" w:hAnsi="仿宋" w:cs="Times New Roman" w:hint="eastAsia"/>
          <w:kern w:val="0"/>
          <w:sz w:val="32"/>
          <w:szCs w:val="32"/>
          <w:lang w:bidi="en-US"/>
        </w:rPr>
        <w:t>。从</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年起，实施普通高中建档立卡家庭、残疾、</w:t>
      </w:r>
      <w:proofErr w:type="gramStart"/>
      <w:r>
        <w:rPr>
          <w:rFonts w:ascii="仿宋" w:eastAsia="仿宋" w:hAnsi="仿宋" w:cs="Times New Roman" w:hint="eastAsia"/>
          <w:kern w:val="0"/>
          <w:sz w:val="32"/>
          <w:szCs w:val="32"/>
          <w:lang w:bidi="en-US"/>
        </w:rPr>
        <w:t>农村低保家庭</w:t>
      </w:r>
      <w:proofErr w:type="gramEnd"/>
      <w:r>
        <w:rPr>
          <w:rFonts w:ascii="仿宋" w:eastAsia="仿宋" w:hAnsi="仿宋" w:cs="Times New Roman" w:hint="eastAsia"/>
          <w:kern w:val="0"/>
          <w:sz w:val="32"/>
          <w:szCs w:val="32"/>
          <w:lang w:bidi="en-US"/>
        </w:rPr>
        <w:t>和特困供养学生免学杂费，省财政对建档立</w:t>
      </w:r>
      <w:proofErr w:type="gramStart"/>
      <w:r>
        <w:rPr>
          <w:rFonts w:ascii="仿宋" w:eastAsia="仿宋" w:hAnsi="仿宋" w:cs="Times New Roman" w:hint="eastAsia"/>
          <w:kern w:val="0"/>
          <w:sz w:val="32"/>
          <w:szCs w:val="32"/>
          <w:lang w:bidi="en-US"/>
        </w:rPr>
        <w:t>卡家庭</w:t>
      </w:r>
      <w:proofErr w:type="gramEnd"/>
      <w:r>
        <w:rPr>
          <w:rFonts w:ascii="仿宋" w:eastAsia="仿宋" w:hAnsi="仿宋" w:cs="Times New Roman" w:hint="eastAsia"/>
          <w:kern w:val="0"/>
          <w:sz w:val="32"/>
          <w:szCs w:val="32"/>
          <w:lang w:bidi="en-US"/>
        </w:rPr>
        <w:t>经济困难学生免学杂费资金实行全额补贴。普通高中没有建立国家励志奖学金制度。</w:t>
      </w:r>
    </w:p>
    <w:p w:rsidR="007E5FAB" w:rsidRDefault="00D83908">
      <w:pPr>
        <w:widowControl/>
        <w:spacing w:line="520" w:lineRule="exact"/>
        <w:ind w:firstLineChars="200" w:firstLine="640"/>
        <w:rPr>
          <w:rFonts w:ascii="仿宋" w:eastAsia="仿宋" w:hAnsi="仿宋"/>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中职学生资助需求基本得到满足。我省</w:t>
      </w:r>
      <w:proofErr w:type="gramStart"/>
      <w:r>
        <w:rPr>
          <w:rFonts w:ascii="仿宋" w:eastAsia="仿宋" w:hAnsi="仿宋" w:hint="eastAsia"/>
          <w:kern w:val="0"/>
          <w:sz w:val="32"/>
          <w:szCs w:val="32"/>
          <w:lang w:bidi="en-US"/>
        </w:rPr>
        <w:t>中职免学费</w:t>
      </w:r>
      <w:proofErr w:type="gramEnd"/>
      <w:r>
        <w:rPr>
          <w:rFonts w:ascii="仿宋" w:eastAsia="仿宋" w:hAnsi="仿宋" w:hint="eastAsia"/>
          <w:kern w:val="0"/>
          <w:sz w:val="32"/>
          <w:szCs w:val="32"/>
          <w:lang w:bidi="en-US"/>
        </w:rPr>
        <w:t>不仅覆盖所有全日制学生，同时</w:t>
      </w:r>
      <w:proofErr w:type="gramStart"/>
      <w:r>
        <w:rPr>
          <w:rFonts w:ascii="仿宋" w:eastAsia="仿宋" w:hAnsi="仿宋" w:hint="eastAsia"/>
          <w:kern w:val="0"/>
          <w:sz w:val="32"/>
          <w:szCs w:val="32"/>
          <w:lang w:bidi="en-US"/>
        </w:rPr>
        <w:t>覆盖非</w:t>
      </w:r>
      <w:proofErr w:type="gramEnd"/>
      <w:r>
        <w:rPr>
          <w:rFonts w:ascii="仿宋" w:eastAsia="仿宋" w:hAnsi="仿宋" w:hint="eastAsia"/>
          <w:kern w:val="0"/>
          <w:sz w:val="32"/>
          <w:szCs w:val="32"/>
          <w:lang w:bidi="en-US"/>
        </w:rPr>
        <w:t>全日制涉农专业学生。国家助学金资助比例全省按扣除涉农专业和国家连片特困地区生源后在校生的</w:t>
      </w:r>
      <w:r>
        <w:rPr>
          <w:rFonts w:ascii="仿宋" w:eastAsia="仿宋" w:hAnsi="仿宋" w:hint="eastAsia"/>
          <w:kern w:val="0"/>
          <w:sz w:val="32"/>
          <w:szCs w:val="32"/>
          <w:lang w:bidi="en-US"/>
        </w:rPr>
        <w:t>10%</w:t>
      </w:r>
      <w:r>
        <w:rPr>
          <w:rFonts w:ascii="仿宋" w:eastAsia="仿宋" w:hAnsi="仿宋" w:hint="eastAsia"/>
          <w:kern w:val="0"/>
          <w:sz w:val="32"/>
          <w:szCs w:val="32"/>
          <w:lang w:bidi="en-US"/>
        </w:rPr>
        <w:t>开展资助。中等职业教育没有建立国家励志奖学金制度。</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w:t>
      </w:r>
      <w:r>
        <w:rPr>
          <w:rFonts w:ascii="仿宋" w:eastAsia="仿宋" w:hAnsi="仿宋" w:cs="Times New Roman" w:hint="eastAsia"/>
          <w:kern w:val="0"/>
          <w:sz w:val="32"/>
          <w:szCs w:val="32"/>
          <w:lang w:bidi="en-US"/>
        </w:rPr>
        <w:t>义务教育学生资助</w:t>
      </w:r>
      <w:r>
        <w:rPr>
          <w:rFonts w:ascii="仿宋" w:eastAsia="仿宋" w:hAnsi="仿宋" w:cs="Times New Roman" w:hint="eastAsia"/>
          <w:kern w:val="0"/>
          <w:sz w:val="32"/>
          <w:szCs w:val="32"/>
          <w:lang w:bidi="en-US"/>
        </w:rPr>
        <w:t>需求基本得到满足。我省义务教育阶段家庭经济困难学生生活补助范围从寄宿制学生扩展到所有家庭经济困难学生，资助比例为在校生苏南</w:t>
      </w:r>
      <w:r>
        <w:rPr>
          <w:rFonts w:ascii="仿宋" w:eastAsia="仿宋" w:hAnsi="仿宋" w:cs="Times New Roman" w:hint="eastAsia"/>
          <w:kern w:val="0"/>
          <w:sz w:val="32"/>
          <w:szCs w:val="32"/>
          <w:lang w:bidi="en-US"/>
        </w:rPr>
        <w:t>6%</w:t>
      </w:r>
      <w:r>
        <w:rPr>
          <w:rFonts w:ascii="仿宋" w:eastAsia="仿宋" w:hAnsi="仿宋" w:cs="Times New Roman" w:hint="eastAsia"/>
          <w:kern w:val="0"/>
          <w:sz w:val="32"/>
          <w:szCs w:val="32"/>
          <w:lang w:bidi="en-US"/>
        </w:rPr>
        <w:t>、苏中</w:t>
      </w:r>
      <w:r>
        <w:rPr>
          <w:rFonts w:ascii="仿宋" w:eastAsia="仿宋" w:hAnsi="仿宋" w:cs="Times New Roman" w:hint="eastAsia"/>
          <w:kern w:val="0"/>
          <w:sz w:val="32"/>
          <w:szCs w:val="32"/>
          <w:lang w:bidi="en-US"/>
        </w:rPr>
        <w:t>8%</w:t>
      </w:r>
      <w:r>
        <w:rPr>
          <w:rFonts w:ascii="仿宋" w:eastAsia="仿宋" w:hAnsi="仿宋" w:cs="Times New Roman" w:hint="eastAsia"/>
          <w:kern w:val="0"/>
          <w:sz w:val="32"/>
          <w:szCs w:val="32"/>
          <w:lang w:bidi="en-US"/>
        </w:rPr>
        <w:t>和苏北</w:t>
      </w:r>
      <w:r>
        <w:rPr>
          <w:rFonts w:ascii="仿宋" w:eastAsia="仿宋" w:hAnsi="仿宋" w:cs="Times New Roman" w:hint="eastAsia"/>
          <w:kern w:val="0"/>
          <w:sz w:val="32"/>
          <w:szCs w:val="32"/>
          <w:lang w:bidi="en-US"/>
        </w:rPr>
        <w:t>10%</w:t>
      </w:r>
      <w:r>
        <w:rPr>
          <w:rFonts w:ascii="仿宋" w:eastAsia="仿宋" w:hAnsi="仿宋" w:cs="Times New Roman" w:hint="eastAsia"/>
          <w:kern w:val="0"/>
          <w:sz w:val="32"/>
          <w:szCs w:val="32"/>
          <w:lang w:bidi="en-US"/>
        </w:rPr>
        <w:t>。</w:t>
      </w:r>
      <w:proofErr w:type="gramStart"/>
      <w:r>
        <w:rPr>
          <w:rFonts w:ascii="仿宋" w:eastAsia="仿宋" w:hAnsi="仿宋" w:cs="Times New Roman" w:hint="eastAsia"/>
          <w:kern w:val="0"/>
          <w:sz w:val="32"/>
          <w:szCs w:val="32"/>
          <w:lang w:bidi="en-US"/>
        </w:rPr>
        <w:t>低保家庭</w:t>
      </w:r>
      <w:proofErr w:type="gramEnd"/>
      <w:r>
        <w:rPr>
          <w:rFonts w:ascii="仿宋" w:eastAsia="仿宋" w:hAnsi="仿宋" w:cs="Times New Roman" w:hint="eastAsia"/>
          <w:kern w:val="0"/>
          <w:sz w:val="32"/>
          <w:szCs w:val="32"/>
          <w:lang w:bidi="en-US"/>
        </w:rPr>
        <w:t>和建档立家庭子女享受小学每生每年</w:t>
      </w:r>
      <w:r>
        <w:rPr>
          <w:rFonts w:ascii="仿宋" w:eastAsia="仿宋" w:hAnsi="仿宋" w:cs="Times New Roman" w:hint="eastAsia"/>
          <w:kern w:val="0"/>
          <w:sz w:val="32"/>
          <w:szCs w:val="32"/>
          <w:lang w:bidi="en-US"/>
        </w:rPr>
        <w:t>1500</w:t>
      </w:r>
      <w:r>
        <w:rPr>
          <w:rFonts w:ascii="仿宋" w:eastAsia="仿宋" w:hAnsi="仿宋" w:cs="Times New Roman" w:hint="eastAsia"/>
          <w:kern w:val="0"/>
          <w:sz w:val="32"/>
          <w:szCs w:val="32"/>
          <w:lang w:bidi="en-US"/>
        </w:rPr>
        <w:t>元、初中每生每年</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元资助。目前仍有部分县区的建档立</w:t>
      </w:r>
      <w:proofErr w:type="gramStart"/>
      <w:r>
        <w:rPr>
          <w:rFonts w:ascii="仿宋" w:eastAsia="仿宋" w:hAnsi="仿宋" w:cs="Times New Roman" w:hint="eastAsia"/>
          <w:kern w:val="0"/>
          <w:sz w:val="32"/>
          <w:szCs w:val="32"/>
          <w:lang w:bidi="en-US"/>
        </w:rPr>
        <w:t>卡家庭</w:t>
      </w:r>
      <w:proofErr w:type="gramEnd"/>
      <w:r>
        <w:rPr>
          <w:rFonts w:ascii="仿宋" w:eastAsia="仿宋" w:hAnsi="仿宋" w:cs="Times New Roman" w:hint="eastAsia"/>
          <w:kern w:val="0"/>
          <w:sz w:val="32"/>
          <w:szCs w:val="32"/>
          <w:lang w:bidi="en-US"/>
        </w:rPr>
        <w:t>子女还没有完全享受小学每生每年</w:t>
      </w:r>
      <w:r>
        <w:rPr>
          <w:rFonts w:ascii="仿宋" w:eastAsia="仿宋" w:hAnsi="仿宋" w:cs="Times New Roman" w:hint="eastAsia"/>
          <w:kern w:val="0"/>
          <w:sz w:val="32"/>
          <w:szCs w:val="32"/>
          <w:lang w:bidi="en-US"/>
        </w:rPr>
        <w:t>1500</w:t>
      </w:r>
      <w:r>
        <w:rPr>
          <w:rFonts w:ascii="仿宋" w:eastAsia="仿宋" w:hAnsi="仿宋" w:cs="Times New Roman" w:hint="eastAsia"/>
          <w:kern w:val="0"/>
          <w:sz w:val="32"/>
          <w:szCs w:val="32"/>
          <w:lang w:bidi="en-US"/>
        </w:rPr>
        <w:t>元、初中每生每年</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元资助标准。</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学前教育的资助需求满足度区域差别比较大。南京市已实行了学前一年基本免费教育，苏州市、无锡市、常州市分别对学前教育阶段家庭经济困难幼儿提高了资助标准。苏北各市普遍存在着农</w:t>
      </w:r>
      <w:r>
        <w:rPr>
          <w:rFonts w:ascii="仿宋" w:eastAsia="仿宋" w:hAnsi="仿宋" w:cs="Times New Roman" w:hint="eastAsia"/>
          <w:kern w:val="0"/>
          <w:sz w:val="32"/>
          <w:szCs w:val="32"/>
          <w:lang w:bidi="en-US"/>
        </w:rPr>
        <w:t>村地区学前资助需求满足度较低的现象。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5.</w:t>
      </w:r>
      <w:r>
        <w:rPr>
          <w:rFonts w:ascii="仿宋" w:eastAsia="仿宋" w:hAnsi="仿宋" w:cs="Times New Roman" w:hint="eastAsia"/>
          <w:kern w:val="0"/>
          <w:sz w:val="32"/>
          <w:szCs w:val="32"/>
          <w:lang w:bidi="en-US"/>
        </w:rPr>
        <w:t>政策公平性</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我省在资助政策的顶层设计过程中，特别注重对农村地区、贫困地区、特困群体给予政策倾斜，彰显学生资助政策的公平与公正。</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12</w:t>
      </w:r>
      <w:r>
        <w:rPr>
          <w:rFonts w:ascii="仿宋" w:eastAsia="仿宋" w:hAnsi="仿宋" w:cs="Times New Roman" w:hint="eastAsia"/>
          <w:kern w:val="0"/>
          <w:sz w:val="28"/>
          <w:szCs w:val="28"/>
          <w:lang w:bidi="en-US"/>
        </w:rPr>
        <w:t>：部分教育阶段资助学生与在校生的比例</w:t>
      </w:r>
    </w:p>
    <w:tbl>
      <w:tblPr>
        <w:tblStyle w:val="a6"/>
        <w:tblW w:w="8528" w:type="dxa"/>
        <w:tblLayout w:type="fixed"/>
        <w:tblLook w:val="04A0" w:firstRow="1" w:lastRow="0" w:firstColumn="1" w:lastColumn="0" w:noHBand="0" w:noVBand="1"/>
      </w:tblPr>
      <w:tblGrid>
        <w:gridCol w:w="1809"/>
        <w:gridCol w:w="2127"/>
        <w:gridCol w:w="2268"/>
        <w:gridCol w:w="2324"/>
      </w:tblGrid>
      <w:tr w:rsidR="007E5FAB">
        <w:tc>
          <w:tcPr>
            <w:tcW w:w="18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苏南地区</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苏中地区</w:t>
            </w:r>
          </w:p>
        </w:tc>
        <w:tc>
          <w:tcPr>
            <w:tcW w:w="232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苏北地区</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w:t>
            </w:r>
          </w:p>
        </w:tc>
        <w:tc>
          <w:tcPr>
            <w:tcW w:w="2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32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中等教育</w:t>
            </w:r>
          </w:p>
        </w:tc>
        <w:tc>
          <w:tcPr>
            <w:tcW w:w="2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32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义务教育</w:t>
            </w:r>
          </w:p>
        </w:tc>
        <w:tc>
          <w:tcPr>
            <w:tcW w:w="2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32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学前教育</w:t>
            </w:r>
          </w:p>
        </w:tc>
        <w:tc>
          <w:tcPr>
            <w:tcW w:w="21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32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r>
    </w:tbl>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仿宋" w:hint="eastAsia"/>
          <w:kern w:val="0"/>
          <w:sz w:val="32"/>
          <w:szCs w:val="32"/>
          <w:lang w:bidi="en-US"/>
        </w:rPr>
        <w:t>我省</w:t>
      </w:r>
      <w:r>
        <w:rPr>
          <w:rFonts w:ascii="仿宋" w:eastAsia="仿宋" w:hAnsi="仿宋" w:cs="Times New Roman" w:hint="eastAsia"/>
          <w:kern w:val="0"/>
          <w:sz w:val="32"/>
          <w:szCs w:val="32"/>
          <w:lang w:bidi="en-US"/>
        </w:rPr>
        <w:t>民办学校全部纳入资助政策体系范围，享受与公办学校相同的资助力度。</w:t>
      </w:r>
      <w:bookmarkStart w:id="1" w:name="_GoBack"/>
      <w:bookmarkEnd w:id="1"/>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10</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年全省民办中职学校享受国家资助政策统计情况</w:t>
      </w:r>
    </w:p>
    <w:p w:rsidR="007E5FAB" w:rsidRDefault="00D83908">
      <w:pPr>
        <w:widowControl/>
        <w:spacing w:line="520" w:lineRule="exact"/>
        <w:ind w:firstLineChars="2700" w:firstLine="6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单位：人、万元</w:t>
      </w:r>
    </w:p>
    <w:tbl>
      <w:tblPr>
        <w:tblStyle w:val="a6"/>
        <w:tblW w:w="8528" w:type="dxa"/>
        <w:tblLayout w:type="fixed"/>
        <w:tblLook w:val="04A0" w:firstRow="1" w:lastRow="0" w:firstColumn="1" w:lastColumn="0" w:noHBand="0" w:noVBand="1"/>
      </w:tblPr>
      <w:tblGrid>
        <w:gridCol w:w="952"/>
        <w:gridCol w:w="1425"/>
        <w:gridCol w:w="1133"/>
        <w:gridCol w:w="1145"/>
        <w:gridCol w:w="1265"/>
        <w:gridCol w:w="1273"/>
        <w:gridCol w:w="1335"/>
      </w:tblGrid>
      <w:tr w:rsidR="007E5FAB">
        <w:trPr>
          <w:trHeight w:val="270"/>
        </w:trPr>
        <w:tc>
          <w:tcPr>
            <w:tcW w:w="952"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民办学校数</w:t>
            </w:r>
          </w:p>
        </w:tc>
        <w:tc>
          <w:tcPr>
            <w:tcW w:w="1425"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享受资助政策学校数</w:t>
            </w:r>
          </w:p>
        </w:tc>
        <w:tc>
          <w:tcPr>
            <w:tcW w:w="1133"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在校生数</w:t>
            </w:r>
          </w:p>
        </w:tc>
        <w:tc>
          <w:tcPr>
            <w:tcW w:w="2410"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享受免学费情况</w:t>
            </w:r>
          </w:p>
        </w:tc>
        <w:tc>
          <w:tcPr>
            <w:tcW w:w="2608"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享受国家助学金情况</w:t>
            </w:r>
          </w:p>
        </w:tc>
      </w:tr>
      <w:tr w:rsidR="007E5FAB">
        <w:trPr>
          <w:trHeight w:val="270"/>
        </w:trPr>
        <w:tc>
          <w:tcPr>
            <w:tcW w:w="952"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425"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133"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14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w:t>
            </w:r>
          </w:p>
        </w:tc>
        <w:tc>
          <w:tcPr>
            <w:tcW w:w="126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金额</w:t>
            </w:r>
          </w:p>
        </w:tc>
        <w:tc>
          <w:tcPr>
            <w:tcW w:w="1273"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w:t>
            </w:r>
          </w:p>
        </w:tc>
        <w:tc>
          <w:tcPr>
            <w:tcW w:w="1335" w:type="dxa"/>
          </w:tcPr>
          <w:p w:rsidR="007E5FAB" w:rsidRDefault="00D83908">
            <w:pPr>
              <w:widowControl/>
              <w:spacing w:line="520" w:lineRule="exact"/>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金额</w:t>
            </w:r>
          </w:p>
        </w:tc>
      </w:tr>
      <w:tr w:rsidR="007E5FAB">
        <w:trPr>
          <w:trHeight w:val="462"/>
        </w:trPr>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w:t>
            </w:r>
          </w:p>
        </w:tc>
        <w:tc>
          <w:tcPr>
            <w:tcW w:w="14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w:t>
            </w:r>
          </w:p>
        </w:tc>
        <w:tc>
          <w:tcPr>
            <w:tcW w:w="113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24814</w:t>
            </w:r>
          </w:p>
        </w:tc>
        <w:tc>
          <w:tcPr>
            <w:tcW w:w="11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24814</w:t>
            </w:r>
          </w:p>
        </w:tc>
        <w:tc>
          <w:tcPr>
            <w:tcW w:w="12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5459</w:t>
            </w:r>
          </w:p>
        </w:tc>
        <w:tc>
          <w:tcPr>
            <w:tcW w:w="127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2647</w:t>
            </w:r>
          </w:p>
        </w:tc>
        <w:tc>
          <w:tcPr>
            <w:tcW w:w="13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529</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11</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年全省民办高校享受国家资助政策统计情况</w:t>
      </w:r>
    </w:p>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单位：人、万元</w:t>
      </w:r>
    </w:p>
    <w:tbl>
      <w:tblPr>
        <w:tblStyle w:val="a6"/>
        <w:tblW w:w="8472" w:type="dxa"/>
        <w:tblLayout w:type="fixed"/>
        <w:tblLook w:val="04A0" w:firstRow="1" w:lastRow="0" w:firstColumn="1" w:lastColumn="0" w:noHBand="0" w:noVBand="1"/>
      </w:tblPr>
      <w:tblGrid>
        <w:gridCol w:w="1526"/>
        <w:gridCol w:w="2410"/>
        <w:gridCol w:w="1559"/>
        <w:gridCol w:w="1417"/>
        <w:gridCol w:w="1560"/>
      </w:tblGrid>
      <w:tr w:rsidR="007E5FAB">
        <w:trPr>
          <w:trHeight w:val="270"/>
        </w:trPr>
        <w:tc>
          <w:tcPr>
            <w:tcW w:w="1526"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民办学校数</w:t>
            </w:r>
          </w:p>
        </w:tc>
        <w:tc>
          <w:tcPr>
            <w:tcW w:w="2410"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享受资助政策学校数</w:t>
            </w:r>
          </w:p>
        </w:tc>
        <w:tc>
          <w:tcPr>
            <w:tcW w:w="1559"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在校生数</w:t>
            </w:r>
          </w:p>
        </w:tc>
        <w:tc>
          <w:tcPr>
            <w:tcW w:w="2977"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享受国家助学金情况</w:t>
            </w:r>
          </w:p>
        </w:tc>
      </w:tr>
      <w:tr w:rsidR="007E5FAB">
        <w:trPr>
          <w:trHeight w:val="270"/>
        </w:trPr>
        <w:tc>
          <w:tcPr>
            <w:tcW w:w="1526"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2410"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559"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41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w:t>
            </w:r>
          </w:p>
        </w:tc>
        <w:tc>
          <w:tcPr>
            <w:tcW w:w="156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金额</w:t>
            </w:r>
          </w:p>
        </w:tc>
      </w:tr>
      <w:tr w:rsidR="007E5FAB">
        <w:trPr>
          <w:trHeight w:val="462"/>
        </w:trPr>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53</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369779</w:t>
            </w:r>
          </w:p>
        </w:tc>
        <w:tc>
          <w:tcPr>
            <w:tcW w:w="141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30774</w:t>
            </w:r>
          </w:p>
        </w:tc>
        <w:tc>
          <w:tcPr>
            <w:tcW w:w="15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4601</w:t>
            </w:r>
          </w:p>
        </w:tc>
      </w:tr>
    </w:tbl>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注：</w:t>
      </w:r>
      <w:proofErr w:type="gramStart"/>
      <w:r>
        <w:rPr>
          <w:rFonts w:ascii="仿宋" w:eastAsia="仿宋" w:hAnsi="仿宋" w:cs="Times New Roman" w:hint="eastAsia"/>
          <w:kern w:val="0"/>
          <w:sz w:val="24"/>
          <w:szCs w:val="24"/>
          <w:lang w:bidi="en-US"/>
        </w:rPr>
        <w:t>含独立</w:t>
      </w:r>
      <w:proofErr w:type="gramEnd"/>
      <w:r>
        <w:rPr>
          <w:rFonts w:ascii="仿宋" w:eastAsia="仿宋" w:hAnsi="仿宋" w:cs="Times New Roman" w:hint="eastAsia"/>
          <w:kern w:val="0"/>
          <w:sz w:val="24"/>
          <w:szCs w:val="24"/>
          <w:lang w:bidi="en-US"/>
        </w:rPr>
        <w:t>学院</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（三）基础保障能力发展情况</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机构建设</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省、设区市、县（市、区）资助管理机构基本建成。</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年省、设区市、县（市、区）资助机构建立情况表</w:t>
      </w:r>
    </w:p>
    <w:tbl>
      <w:tblPr>
        <w:tblStyle w:val="a6"/>
        <w:tblW w:w="8472" w:type="dxa"/>
        <w:tblLayout w:type="fixed"/>
        <w:tblLook w:val="04A0" w:firstRow="1" w:lastRow="0" w:firstColumn="1" w:lastColumn="0" w:noHBand="0" w:noVBand="1"/>
      </w:tblPr>
      <w:tblGrid>
        <w:gridCol w:w="1526"/>
        <w:gridCol w:w="1134"/>
        <w:gridCol w:w="2268"/>
        <w:gridCol w:w="3544"/>
      </w:tblGrid>
      <w:tr w:rsidR="007E5FAB">
        <w:tc>
          <w:tcPr>
            <w:tcW w:w="152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总数</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已成立资助机构数</w:t>
            </w:r>
          </w:p>
        </w:tc>
        <w:tc>
          <w:tcPr>
            <w:tcW w:w="354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其中：具有独立法人资格机构数</w:t>
            </w:r>
          </w:p>
        </w:tc>
      </w:tr>
      <w:tr w:rsidR="007E5FAB">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省级</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354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r>
      <w:tr w:rsidR="007E5FAB">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设区市</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w:t>
            </w:r>
          </w:p>
        </w:tc>
        <w:tc>
          <w:tcPr>
            <w:tcW w:w="354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w:t>
            </w:r>
          </w:p>
        </w:tc>
      </w:tr>
      <w:tr w:rsidR="007E5FAB">
        <w:tc>
          <w:tcPr>
            <w:tcW w:w="15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县（市、区）</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94</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94</w:t>
            </w:r>
          </w:p>
        </w:tc>
        <w:tc>
          <w:tcPr>
            <w:tcW w:w="354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79</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w:t>
      </w:r>
      <w:r>
        <w:rPr>
          <w:rFonts w:ascii="仿宋" w:eastAsia="仿宋" w:hAnsi="仿宋" w:cs="Times New Roman" w:hint="eastAsia"/>
          <w:kern w:val="0"/>
          <w:sz w:val="32"/>
          <w:szCs w:val="32"/>
          <w:lang w:bidi="en-US"/>
        </w:rPr>
        <w:t>队伍建设</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学生资助管理队伍基本形成，业务能力逐步提升。</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13</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w:t>
      </w:r>
      <w:r>
        <w:rPr>
          <w:rFonts w:ascii="仿宋" w:eastAsia="仿宋" w:hAnsi="仿宋" w:cs="Times New Roman" w:hint="eastAsia"/>
          <w:kern w:val="0"/>
          <w:sz w:val="28"/>
          <w:szCs w:val="28"/>
          <w:lang w:bidi="en-US"/>
        </w:rPr>
        <w:t>年省、设区市、县（市、区）资助管理队伍情况</w:t>
      </w:r>
    </w:p>
    <w:tbl>
      <w:tblPr>
        <w:tblStyle w:val="a6"/>
        <w:tblW w:w="8522" w:type="dxa"/>
        <w:tblLayout w:type="fixed"/>
        <w:tblLook w:val="04A0" w:firstRow="1" w:lastRow="0" w:firstColumn="1" w:lastColumn="0" w:noHBand="0" w:noVBand="1"/>
      </w:tblPr>
      <w:tblGrid>
        <w:gridCol w:w="1809"/>
        <w:gridCol w:w="1985"/>
        <w:gridCol w:w="2268"/>
        <w:gridCol w:w="2460"/>
      </w:tblGrid>
      <w:tr w:rsidR="007E5FAB">
        <w:tc>
          <w:tcPr>
            <w:tcW w:w="18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机构编制人数</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机构专职在岗人数</w:t>
            </w:r>
          </w:p>
        </w:tc>
        <w:tc>
          <w:tcPr>
            <w:tcW w:w="24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机构兼职在岗人数</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省级</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460"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设区市</w:t>
            </w:r>
          </w:p>
        </w:tc>
        <w:tc>
          <w:tcPr>
            <w:tcW w:w="1985"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w:t>
            </w:r>
          </w:p>
        </w:tc>
        <w:tc>
          <w:tcPr>
            <w:tcW w:w="2268"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38</w:t>
            </w:r>
          </w:p>
        </w:tc>
        <w:tc>
          <w:tcPr>
            <w:tcW w:w="2460"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县（市、区）</w:t>
            </w:r>
          </w:p>
        </w:tc>
        <w:tc>
          <w:tcPr>
            <w:tcW w:w="1985"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195</w:t>
            </w:r>
          </w:p>
        </w:tc>
        <w:tc>
          <w:tcPr>
            <w:tcW w:w="2268"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w:t>
            </w:r>
          </w:p>
        </w:tc>
        <w:tc>
          <w:tcPr>
            <w:tcW w:w="2460"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239</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14</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w:t>
      </w:r>
      <w:r>
        <w:rPr>
          <w:rFonts w:ascii="仿宋" w:eastAsia="仿宋" w:hAnsi="仿宋" w:cs="Times New Roman" w:hint="eastAsia"/>
          <w:kern w:val="0"/>
          <w:sz w:val="28"/>
          <w:szCs w:val="28"/>
          <w:lang w:bidi="en-US"/>
        </w:rPr>
        <w:t>年省、高校资助管理队伍情况</w:t>
      </w:r>
    </w:p>
    <w:tbl>
      <w:tblPr>
        <w:tblStyle w:val="a6"/>
        <w:tblW w:w="8522" w:type="dxa"/>
        <w:tblLayout w:type="fixed"/>
        <w:tblLook w:val="04A0" w:firstRow="1" w:lastRow="0" w:firstColumn="1" w:lastColumn="0" w:noHBand="0" w:noVBand="1"/>
      </w:tblPr>
      <w:tblGrid>
        <w:gridCol w:w="1809"/>
        <w:gridCol w:w="1985"/>
        <w:gridCol w:w="2268"/>
        <w:gridCol w:w="2460"/>
      </w:tblGrid>
      <w:tr w:rsidR="007E5FAB">
        <w:tc>
          <w:tcPr>
            <w:tcW w:w="1809"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机构编制人数</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机构专职在岗人数</w:t>
            </w:r>
          </w:p>
        </w:tc>
        <w:tc>
          <w:tcPr>
            <w:tcW w:w="24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机构兼职在岗人数</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省级</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2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2460"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高校</w:t>
            </w:r>
          </w:p>
        </w:tc>
        <w:tc>
          <w:tcPr>
            <w:tcW w:w="1985"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135</w:t>
            </w:r>
          </w:p>
        </w:tc>
        <w:tc>
          <w:tcPr>
            <w:tcW w:w="2268"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102</w:t>
            </w:r>
          </w:p>
        </w:tc>
        <w:tc>
          <w:tcPr>
            <w:tcW w:w="2460" w:type="dxa"/>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251</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⒊工作保障条件</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各高校和各设区市、县（市、区）资助管理机构工作保障条件基本满足需求。</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15</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2010 -2016</w:t>
      </w:r>
      <w:r>
        <w:rPr>
          <w:rFonts w:ascii="仿宋" w:eastAsia="仿宋" w:hAnsi="仿宋" w:cs="Times New Roman" w:hint="eastAsia"/>
          <w:kern w:val="0"/>
          <w:sz w:val="28"/>
          <w:szCs w:val="28"/>
          <w:lang w:bidi="en-US"/>
        </w:rPr>
        <w:t>年省财政下达</w:t>
      </w:r>
      <w:proofErr w:type="gramStart"/>
      <w:r>
        <w:rPr>
          <w:rFonts w:ascii="仿宋" w:eastAsia="仿宋" w:hAnsi="仿宋" w:cs="Times New Roman" w:hint="eastAsia"/>
          <w:kern w:val="0"/>
          <w:sz w:val="28"/>
          <w:szCs w:val="28"/>
          <w:lang w:bidi="en-US"/>
        </w:rPr>
        <w:t>资助奖补</w:t>
      </w:r>
      <w:proofErr w:type="gramEnd"/>
      <w:r>
        <w:rPr>
          <w:rFonts w:ascii="仿宋" w:eastAsia="仿宋" w:hAnsi="仿宋" w:cs="Times New Roman" w:hint="eastAsia"/>
          <w:kern w:val="0"/>
          <w:sz w:val="28"/>
          <w:szCs w:val="28"/>
          <w:lang w:bidi="en-US"/>
        </w:rPr>
        <w:t>工作经费统计表</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单位：万元</w:t>
      </w:r>
    </w:p>
    <w:tbl>
      <w:tblPr>
        <w:tblStyle w:val="a6"/>
        <w:tblW w:w="8472" w:type="dxa"/>
        <w:tblLayout w:type="fixed"/>
        <w:tblLook w:val="04A0" w:firstRow="1" w:lastRow="0" w:firstColumn="1" w:lastColumn="0" w:noHBand="0" w:noVBand="1"/>
      </w:tblPr>
      <w:tblGrid>
        <w:gridCol w:w="849"/>
        <w:gridCol w:w="1244"/>
        <w:gridCol w:w="1042"/>
        <w:gridCol w:w="1226"/>
        <w:gridCol w:w="1276"/>
        <w:gridCol w:w="1275"/>
        <w:gridCol w:w="1560"/>
      </w:tblGrid>
      <w:tr w:rsidR="007E5FAB">
        <w:trPr>
          <w:trHeight w:val="270"/>
        </w:trPr>
        <w:tc>
          <w:tcPr>
            <w:tcW w:w="849"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24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p>
        </w:tc>
        <w:tc>
          <w:tcPr>
            <w:tcW w:w="10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p>
        </w:tc>
        <w:tc>
          <w:tcPr>
            <w:tcW w:w="122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p>
        </w:tc>
        <w:tc>
          <w:tcPr>
            <w:tcW w:w="12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p>
        </w:tc>
        <w:tc>
          <w:tcPr>
            <w:tcW w:w="156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p>
        </w:tc>
      </w:tr>
      <w:tr w:rsidR="007E5FAB">
        <w:trPr>
          <w:trHeight w:val="270"/>
        </w:trPr>
        <w:tc>
          <w:tcPr>
            <w:tcW w:w="84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高校</w:t>
            </w:r>
          </w:p>
        </w:tc>
        <w:tc>
          <w:tcPr>
            <w:tcW w:w="1244"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0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1450</w:t>
            </w:r>
          </w:p>
        </w:tc>
        <w:tc>
          <w:tcPr>
            <w:tcW w:w="12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1195</w:t>
            </w:r>
          </w:p>
        </w:tc>
        <w:tc>
          <w:tcPr>
            <w:tcW w:w="12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1440</w:t>
            </w:r>
          </w:p>
        </w:tc>
        <w:tc>
          <w:tcPr>
            <w:tcW w:w="12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1432</w:t>
            </w:r>
          </w:p>
        </w:tc>
        <w:tc>
          <w:tcPr>
            <w:tcW w:w="15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1693</w:t>
            </w:r>
          </w:p>
        </w:tc>
      </w:tr>
      <w:tr w:rsidR="007E5FAB">
        <w:trPr>
          <w:trHeight w:val="270"/>
        </w:trPr>
        <w:tc>
          <w:tcPr>
            <w:tcW w:w="84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市县</w:t>
            </w:r>
          </w:p>
        </w:tc>
        <w:tc>
          <w:tcPr>
            <w:tcW w:w="124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857</w:t>
            </w:r>
          </w:p>
        </w:tc>
        <w:tc>
          <w:tcPr>
            <w:tcW w:w="10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1950</w:t>
            </w:r>
          </w:p>
        </w:tc>
        <w:tc>
          <w:tcPr>
            <w:tcW w:w="122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975</w:t>
            </w:r>
          </w:p>
        </w:tc>
        <w:tc>
          <w:tcPr>
            <w:tcW w:w="12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1030</w:t>
            </w:r>
          </w:p>
        </w:tc>
        <w:tc>
          <w:tcPr>
            <w:tcW w:w="12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875</w:t>
            </w:r>
          </w:p>
        </w:tc>
        <w:tc>
          <w:tcPr>
            <w:tcW w:w="15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1205</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 xml:space="preserve">   </w:t>
      </w: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16</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2009- 2015</w:t>
      </w:r>
      <w:r>
        <w:rPr>
          <w:rFonts w:ascii="仿宋" w:eastAsia="仿宋" w:hAnsi="仿宋" w:cs="Times New Roman" w:hint="eastAsia"/>
          <w:kern w:val="0"/>
          <w:sz w:val="28"/>
          <w:szCs w:val="28"/>
          <w:lang w:bidi="en-US"/>
        </w:rPr>
        <w:t>年省资助管理中心下达生源地贷款代理费情况统计表</w:t>
      </w:r>
    </w:p>
    <w:p w:rsidR="007E5FAB" w:rsidRDefault="00D83908">
      <w:pPr>
        <w:widowControl/>
        <w:spacing w:line="520" w:lineRule="exact"/>
        <w:ind w:firstLineChars="3000" w:firstLine="720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单位：万元</w:t>
      </w:r>
    </w:p>
    <w:tbl>
      <w:tblPr>
        <w:tblStyle w:val="a6"/>
        <w:tblW w:w="8528" w:type="dxa"/>
        <w:tblLayout w:type="fixed"/>
        <w:tblLook w:val="04A0" w:firstRow="1" w:lastRow="0" w:firstColumn="1" w:lastColumn="0" w:noHBand="0" w:noVBand="1"/>
      </w:tblPr>
      <w:tblGrid>
        <w:gridCol w:w="1809"/>
        <w:gridCol w:w="851"/>
        <w:gridCol w:w="850"/>
        <w:gridCol w:w="851"/>
        <w:gridCol w:w="850"/>
        <w:gridCol w:w="851"/>
        <w:gridCol w:w="850"/>
        <w:gridCol w:w="853"/>
        <w:gridCol w:w="763"/>
      </w:tblGrid>
      <w:tr w:rsidR="007E5FAB">
        <w:trPr>
          <w:trHeight w:val="270"/>
        </w:trPr>
        <w:tc>
          <w:tcPr>
            <w:tcW w:w="1809" w:type="dxa"/>
          </w:tcPr>
          <w:p w:rsidR="007E5FAB" w:rsidRDefault="007E5FAB">
            <w:pPr>
              <w:widowControl/>
              <w:spacing w:line="520" w:lineRule="exact"/>
              <w:rPr>
                <w:rFonts w:ascii="楷体" w:eastAsia="楷体" w:hAnsi="楷体" w:cs="Times New Roman"/>
                <w:bCs/>
                <w:kern w:val="0"/>
                <w:sz w:val="24"/>
                <w:szCs w:val="24"/>
                <w:lang w:bidi="en-US"/>
              </w:rPr>
            </w:pPr>
          </w:p>
        </w:tc>
        <w:tc>
          <w:tcPr>
            <w:tcW w:w="851"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2009</w:t>
            </w:r>
          </w:p>
        </w:tc>
        <w:tc>
          <w:tcPr>
            <w:tcW w:w="850"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2010</w:t>
            </w:r>
          </w:p>
        </w:tc>
        <w:tc>
          <w:tcPr>
            <w:tcW w:w="851"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2011</w:t>
            </w:r>
          </w:p>
        </w:tc>
        <w:tc>
          <w:tcPr>
            <w:tcW w:w="850"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2012</w:t>
            </w:r>
          </w:p>
        </w:tc>
        <w:tc>
          <w:tcPr>
            <w:tcW w:w="851"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2013</w:t>
            </w:r>
          </w:p>
        </w:tc>
        <w:tc>
          <w:tcPr>
            <w:tcW w:w="850"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2014</w:t>
            </w:r>
          </w:p>
        </w:tc>
        <w:tc>
          <w:tcPr>
            <w:tcW w:w="853"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2015</w:t>
            </w:r>
          </w:p>
        </w:tc>
        <w:tc>
          <w:tcPr>
            <w:tcW w:w="763"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2016</w:t>
            </w:r>
          </w:p>
        </w:tc>
      </w:tr>
      <w:tr w:rsidR="007E5FAB">
        <w:trPr>
          <w:trHeight w:val="270"/>
        </w:trPr>
        <w:tc>
          <w:tcPr>
            <w:tcW w:w="1809"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县（市、区）</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211</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287</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371</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407</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412</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367</w:t>
            </w:r>
          </w:p>
        </w:tc>
        <w:tc>
          <w:tcPr>
            <w:tcW w:w="853"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404</w:t>
            </w:r>
          </w:p>
        </w:tc>
        <w:tc>
          <w:tcPr>
            <w:tcW w:w="763"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465</w:t>
            </w:r>
          </w:p>
        </w:tc>
      </w:tr>
      <w:tr w:rsidR="007E5FAB">
        <w:trPr>
          <w:trHeight w:val="270"/>
        </w:trPr>
        <w:tc>
          <w:tcPr>
            <w:tcW w:w="1809" w:type="dxa"/>
          </w:tcPr>
          <w:p w:rsidR="007E5FAB" w:rsidRDefault="00D83908">
            <w:pPr>
              <w:widowControl/>
              <w:spacing w:line="520" w:lineRule="exact"/>
              <w:rPr>
                <w:rFonts w:ascii="楷体" w:eastAsia="楷体" w:hAnsi="楷体" w:cs="Times New Roman"/>
                <w:bCs/>
                <w:kern w:val="0"/>
                <w:sz w:val="24"/>
                <w:szCs w:val="24"/>
                <w:lang w:bidi="en-US"/>
              </w:rPr>
            </w:pPr>
            <w:r>
              <w:rPr>
                <w:rFonts w:ascii="楷体" w:eastAsia="楷体" w:hAnsi="楷体" w:cs="Times New Roman" w:hint="eastAsia"/>
                <w:bCs/>
                <w:kern w:val="0"/>
                <w:sz w:val="24"/>
                <w:szCs w:val="24"/>
                <w:lang w:bidi="en-US"/>
              </w:rPr>
              <w:t>设区市</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 xml:space="preserve">　</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25</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30</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37</w:t>
            </w:r>
          </w:p>
        </w:tc>
        <w:tc>
          <w:tcPr>
            <w:tcW w:w="851"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42</w:t>
            </w:r>
          </w:p>
        </w:tc>
        <w:tc>
          <w:tcPr>
            <w:tcW w:w="850"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 xml:space="preserve">　</w:t>
            </w:r>
            <w:r>
              <w:rPr>
                <w:rFonts w:ascii="楷体" w:eastAsia="楷体" w:hAnsi="楷体" w:cs="Times New Roman" w:hint="eastAsia"/>
                <w:kern w:val="0"/>
                <w:sz w:val="24"/>
                <w:szCs w:val="24"/>
                <w:lang w:bidi="en-US"/>
              </w:rPr>
              <w:t>45</w:t>
            </w:r>
          </w:p>
        </w:tc>
        <w:tc>
          <w:tcPr>
            <w:tcW w:w="853" w:type="dxa"/>
          </w:tcPr>
          <w:p w:rsidR="007E5FAB" w:rsidRDefault="00D83908">
            <w:pPr>
              <w:widowControl/>
              <w:spacing w:line="520" w:lineRule="exact"/>
              <w:rPr>
                <w:rFonts w:ascii="楷体" w:eastAsia="楷体" w:hAnsi="楷体" w:cs="Times New Roman"/>
                <w:kern w:val="0"/>
                <w:sz w:val="24"/>
                <w:szCs w:val="24"/>
                <w:lang w:bidi="en-US"/>
              </w:rPr>
            </w:pPr>
            <w:r>
              <w:rPr>
                <w:rFonts w:ascii="楷体" w:eastAsia="楷体" w:hAnsi="楷体" w:cs="Times New Roman" w:hint="eastAsia"/>
                <w:kern w:val="0"/>
                <w:sz w:val="24"/>
                <w:szCs w:val="24"/>
                <w:lang w:bidi="en-US"/>
              </w:rPr>
              <w:t xml:space="preserve">　</w:t>
            </w:r>
          </w:p>
        </w:tc>
        <w:tc>
          <w:tcPr>
            <w:tcW w:w="763" w:type="dxa"/>
          </w:tcPr>
          <w:p w:rsidR="007E5FAB" w:rsidRDefault="007E5FAB">
            <w:pPr>
              <w:widowControl/>
              <w:spacing w:line="520" w:lineRule="exact"/>
              <w:rPr>
                <w:rFonts w:ascii="楷体" w:eastAsia="楷体" w:hAnsi="楷体" w:cs="Times New Roman"/>
                <w:kern w:val="0"/>
                <w:sz w:val="24"/>
                <w:szCs w:val="24"/>
                <w:lang w:bidi="en-US"/>
              </w:rPr>
            </w:pPr>
          </w:p>
        </w:tc>
      </w:tr>
    </w:tbl>
    <w:p w:rsidR="007E5FAB" w:rsidRDefault="007E5FAB">
      <w:pPr>
        <w:widowControl/>
        <w:spacing w:line="520" w:lineRule="exact"/>
        <w:rPr>
          <w:rFonts w:ascii="楷体" w:eastAsia="楷体" w:hAnsi="楷体" w:cs="Times New Roman"/>
          <w:color w:val="FF0000"/>
          <w:kern w:val="0"/>
          <w:sz w:val="32"/>
          <w:szCs w:val="32"/>
          <w:lang w:bidi="en-US"/>
        </w:rPr>
      </w:pPr>
    </w:p>
    <w:p w:rsidR="007E5FAB" w:rsidRDefault="00D83908">
      <w:pPr>
        <w:widowControl/>
        <w:spacing w:line="520" w:lineRule="exact"/>
        <w:ind w:firstLineChars="200" w:firstLine="640"/>
        <w:rPr>
          <w:rFonts w:ascii="楷体" w:eastAsia="楷体" w:hAnsi="楷体" w:cs="Times New Roman"/>
          <w:color w:val="0000FF"/>
          <w:kern w:val="0"/>
          <w:sz w:val="32"/>
          <w:szCs w:val="32"/>
          <w:lang w:bidi="en-US"/>
        </w:rPr>
      </w:pPr>
      <w:r>
        <w:rPr>
          <w:rFonts w:ascii="楷体" w:eastAsia="楷体" w:hAnsi="楷体" w:cs="Times New Roman" w:hint="eastAsia"/>
          <w:color w:val="0000FF"/>
          <w:kern w:val="0"/>
          <w:sz w:val="32"/>
          <w:szCs w:val="32"/>
          <w:lang w:bidi="en-US"/>
        </w:rPr>
        <w:t>插入几张县市学生资助机构照片（见文件夹“地方学生资助管理机构照片”，每张照片下方注</w:t>
      </w:r>
      <w:r>
        <w:rPr>
          <w:rFonts w:ascii="楷体" w:eastAsia="楷体" w:hAnsi="楷体" w:cs="Times New Roman" w:hint="eastAsia"/>
          <w:color w:val="0000FF"/>
          <w:kern w:val="0"/>
          <w:sz w:val="32"/>
          <w:szCs w:val="32"/>
          <w:lang w:bidi="en-US"/>
        </w:rPr>
        <w:t>XXX</w:t>
      </w:r>
      <w:r>
        <w:rPr>
          <w:rFonts w:ascii="楷体" w:eastAsia="楷体" w:hAnsi="楷体" w:cs="Times New Roman" w:hint="eastAsia"/>
          <w:color w:val="0000FF"/>
          <w:kern w:val="0"/>
          <w:sz w:val="32"/>
          <w:szCs w:val="32"/>
          <w:lang w:bidi="en-US"/>
        </w:rPr>
        <w:t>学生资助管理中心）</w:t>
      </w:r>
    </w:p>
    <w:p w:rsidR="007E5FAB" w:rsidRDefault="007E5FAB">
      <w:pPr>
        <w:widowControl/>
        <w:spacing w:line="520" w:lineRule="exact"/>
        <w:ind w:firstLineChars="200" w:firstLine="640"/>
        <w:rPr>
          <w:rFonts w:ascii="楷体" w:eastAsia="楷体" w:hAnsi="楷体"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⒋资助经费保障条件</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建立了省、设区市、县（市、区）资助经费分担机制。</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17</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年各学段资助</w:t>
      </w:r>
      <w:proofErr w:type="gramStart"/>
      <w:r>
        <w:rPr>
          <w:rFonts w:ascii="仿宋" w:eastAsia="仿宋" w:hAnsi="仿宋" w:cs="Times New Roman" w:hint="eastAsia"/>
          <w:kern w:val="0"/>
          <w:sz w:val="28"/>
          <w:szCs w:val="28"/>
          <w:lang w:bidi="en-US"/>
        </w:rPr>
        <w:t>经费省</w:t>
      </w:r>
      <w:proofErr w:type="gramEnd"/>
      <w:r>
        <w:rPr>
          <w:rFonts w:ascii="仿宋" w:eastAsia="仿宋" w:hAnsi="仿宋" w:cs="Times New Roman" w:hint="eastAsia"/>
          <w:kern w:val="0"/>
          <w:sz w:val="28"/>
          <w:szCs w:val="28"/>
          <w:lang w:bidi="en-US"/>
        </w:rPr>
        <w:t>财政分担比例表</w:t>
      </w:r>
    </w:p>
    <w:tbl>
      <w:tblPr>
        <w:tblStyle w:val="a6"/>
        <w:tblW w:w="8522" w:type="dxa"/>
        <w:tblLayout w:type="fixed"/>
        <w:tblLook w:val="04A0" w:firstRow="1" w:lastRow="0" w:firstColumn="1" w:lastColumn="0" w:noHBand="0" w:noVBand="1"/>
      </w:tblPr>
      <w:tblGrid>
        <w:gridCol w:w="1200"/>
        <w:gridCol w:w="1234"/>
        <w:gridCol w:w="1235"/>
        <w:gridCol w:w="1235"/>
        <w:gridCol w:w="1202"/>
        <w:gridCol w:w="1157"/>
        <w:gridCol w:w="1259"/>
      </w:tblGrid>
      <w:tr w:rsidR="007E5FAB">
        <w:tc>
          <w:tcPr>
            <w:tcW w:w="1200"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学前教育省财政补助比例</w:t>
            </w:r>
          </w:p>
        </w:tc>
        <w:tc>
          <w:tcPr>
            <w:tcW w:w="1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义务教育省财政补助比例</w:t>
            </w:r>
          </w:p>
        </w:tc>
        <w:tc>
          <w:tcPr>
            <w:tcW w:w="123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w:t>
            </w:r>
            <w:proofErr w:type="gramStart"/>
            <w:r>
              <w:rPr>
                <w:rFonts w:ascii="仿宋" w:eastAsia="仿宋" w:hAnsi="仿宋" w:cs="Times New Roman" w:hint="eastAsia"/>
                <w:kern w:val="0"/>
                <w:sz w:val="24"/>
                <w:szCs w:val="24"/>
                <w:lang w:bidi="en-US"/>
              </w:rPr>
              <w:t>高中省</w:t>
            </w:r>
            <w:proofErr w:type="gramEnd"/>
            <w:r>
              <w:rPr>
                <w:rFonts w:ascii="仿宋" w:eastAsia="仿宋" w:hAnsi="仿宋" w:cs="Times New Roman" w:hint="eastAsia"/>
                <w:kern w:val="0"/>
                <w:sz w:val="24"/>
                <w:szCs w:val="24"/>
                <w:lang w:bidi="en-US"/>
              </w:rPr>
              <w:t>财政补助比例</w:t>
            </w:r>
          </w:p>
        </w:tc>
        <w:tc>
          <w:tcPr>
            <w:tcW w:w="1202" w:type="dxa"/>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中职省财政</w:t>
            </w:r>
            <w:proofErr w:type="gramEnd"/>
            <w:r>
              <w:rPr>
                <w:rFonts w:ascii="仿宋" w:eastAsia="仿宋" w:hAnsi="仿宋" w:cs="Times New Roman" w:hint="eastAsia"/>
                <w:kern w:val="0"/>
                <w:sz w:val="24"/>
                <w:szCs w:val="24"/>
                <w:lang w:bidi="en-US"/>
              </w:rPr>
              <w:t>补助比例</w:t>
            </w:r>
          </w:p>
        </w:tc>
        <w:tc>
          <w:tcPr>
            <w:tcW w:w="11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省属中</w:t>
            </w:r>
            <w:proofErr w:type="gramStart"/>
            <w:r>
              <w:rPr>
                <w:rFonts w:ascii="仿宋" w:eastAsia="仿宋" w:hAnsi="仿宋" w:cs="Times New Roman" w:hint="eastAsia"/>
                <w:kern w:val="0"/>
                <w:sz w:val="24"/>
                <w:szCs w:val="24"/>
                <w:lang w:bidi="en-US"/>
              </w:rPr>
              <w:t>职校省</w:t>
            </w:r>
            <w:proofErr w:type="gramEnd"/>
            <w:r>
              <w:rPr>
                <w:rFonts w:ascii="仿宋" w:eastAsia="仿宋" w:hAnsi="仿宋" w:cs="Times New Roman" w:hint="eastAsia"/>
                <w:kern w:val="0"/>
                <w:sz w:val="24"/>
                <w:szCs w:val="24"/>
                <w:lang w:bidi="en-US"/>
              </w:rPr>
              <w:t>财政补助比例</w:t>
            </w:r>
          </w:p>
        </w:tc>
        <w:tc>
          <w:tcPr>
            <w:tcW w:w="1259" w:type="dxa"/>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高校省</w:t>
            </w:r>
            <w:proofErr w:type="gramEnd"/>
            <w:r>
              <w:rPr>
                <w:rFonts w:ascii="仿宋" w:eastAsia="仿宋" w:hAnsi="仿宋" w:cs="Times New Roman" w:hint="eastAsia"/>
                <w:kern w:val="0"/>
                <w:sz w:val="24"/>
                <w:szCs w:val="24"/>
                <w:lang w:bidi="en-US"/>
              </w:rPr>
              <w:t>财政补助比例</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一类地区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70%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70%</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二类地区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60%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60%</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三类地区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50%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50%</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四类地区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40%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kern w:val="0"/>
                <w:sz w:val="24"/>
                <w:szCs w:val="24"/>
                <w:lang w:bidi="en-US"/>
              </w:rPr>
              <w:t>40%</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五类地区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r>
              <w:rPr>
                <w:rFonts w:ascii="仿宋" w:eastAsia="仿宋" w:hAnsi="仿宋" w:cs="Times New Roman"/>
                <w:kern w:val="0"/>
                <w:sz w:val="24"/>
                <w:szCs w:val="24"/>
                <w:lang w:bidi="en-US"/>
              </w:rPr>
              <w:t>%</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r>
              <w:rPr>
                <w:rFonts w:ascii="仿宋" w:eastAsia="仿宋" w:hAnsi="仿宋" w:cs="Times New Roman"/>
                <w:kern w:val="0"/>
                <w:sz w:val="24"/>
                <w:szCs w:val="24"/>
                <w:lang w:bidi="en-US"/>
              </w:rPr>
              <w:t>%</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六类地区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123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r w:rsidR="007E5FAB">
        <w:tc>
          <w:tcPr>
            <w:tcW w:w="1200"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设区市城区</w:t>
            </w:r>
          </w:p>
        </w:tc>
        <w:tc>
          <w:tcPr>
            <w:tcW w:w="1234"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c>
          <w:tcPr>
            <w:tcW w:w="1235" w:type="dxa"/>
          </w:tcPr>
          <w:p w:rsidR="007E5FAB" w:rsidRDefault="007E5FAB">
            <w:pPr>
              <w:widowControl/>
              <w:spacing w:line="520" w:lineRule="exact"/>
              <w:rPr>
                <w:rFonts w:ascii="仿宋" w:eastAsia="仿宋" w:hAnsi="仿宋" w:cs="Times New Roman"/>
                <w:kern w:val="0"/>
                <w:sz w:val="24"/>
                <w:szCs w:val="24"/>
                <w:lang w:bidi="en-US"/>
              </w:rPr>
            </w:pPr>
          </w:p>
        </w:tc>
        <w:tc>
          <w:tcPr>
            <w:tcW w:w="1235" w:type="dxa"/>
          </w:tcPr>
          <w:p w:rsidR="007E5FAB" w:rsidRDefault="007E5FAB">
            <w:pPr>
              <w:widowControl/>
              <w:spacing w:line="520" w:lineRule="exact"/>
              <w:rPr>
                <w:rFonts w:ascii="仿宋" w:eastAsia="仿宋" w:hAnsi="仿宋" w:cs="Times New Roman"/>
                <w:kern w:val="0"/>
                <w:sz w:val="24"/>
                <w:szCs w:val="24"/>
                <w:lang w:bidi="en-US"/>
              </w:rPr>
            </w:pPr>
          </w:p>
        </w:tc>
        <w:tc>
          <w:tcPr>
            <w:tcW w:w="120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c>
          <w:tcPr>
            <w:tcW w:w="115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125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r>
    </w:tbl>
    <w:p w:rsidR="007E5FAB" w:rsidRDefault="007E5FAB">
      <w:pPr>
        <w:widowControl/>
        <w:spacing w:line="520" w:lineRule="exact"/>
        <w:rPr>
          <w:rFonts w:ascii="楷体" w:eastAsia="楷体" w:hAnsi="楷体"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⒌理论研究</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有计划地组织开展理论研究，形成了一支资助育人团队。</w:t>
      </w:r>
      <w:proofErr w:type="gramStart"/>
      <w:r>
        <w:rPr>
          <w:rFonts w:ascii="仿宋" w:eastAsia="仿宋" w:hAnsi="仿宋" w:cs="Times New Roman" w:hint="eastAsia"/>
          <w:kern w:val="0"/>
          <w:sz w:val="32"/>
          <w:szCs w:val="32"/>
          <w:lang w:bidi="en-US"/>
        </w:rPr>
        <w:t>省学生</w:t>
      </w:r>
      <w:proofErr w:type="gramEnd"/>
      <w:r>
        <w:rPr>
          <w:rFonts w:ascii="仿宋" w:eastAsia="仿宋" w:hAnsi="仿宋" w:cs="Times New Roman" w:hint="eastAsia"/>
          <w:kern w:val="0"/>
          <w:sz w:val="32"/>
          <w:szCs w:val="32"/>
          <w:lang w:bidi="en-US"/>
        </w:rPr>
        <w:t>资助管理中心连续</w:t>
      </w:r>
      <w:r>
        <w:rPr>
          <w:rFonts w:ascii="仿宋" w:eastAsia="仿宋" w:hAnsi="仿宋" w:cs="Times New Roman" w:hint="eastAsia"/>
          <w:kern w:val="0"/>
          <w:sz w:val="32"/>
          <w:szCs w:val="32"/>
          <w:lang w:bidi="en-US"/>
        </w:rPr>
        <w:t>5</w:t>
      </w:r>
      <w:r>
        <w:rPr>
          <w:rFonts w:ascii="仿宋" w:eastAsia="仿宋" w:hAnsi="仿宋" w:cs="Times New Roman" w:hint="eastAsia"/>
          <w:kern w:val="0"/>
          <w:sz w:val="32"/>
          <w:szCs w:val="32"/>
          <w:lang w:bidi="en-US"/>
        </w:rPr>
        <w:t>年编辑《江苏资助育人研究》</w:t>
      </w:r>
      <w:r>
        <w:rPr>
          <w:rFonts w:ascii="仿宋" w:eastAsia="仿宋" w:hAnsi="仿宋" w:cs="Times New Roman" w:hint="eastAsia"/>
          <w:kern w:val="0"/>
          <w:sz w:val="32"/>
          <w:szCs w:val="32"/>
          <w:lang w:bidi="en-US"/>
        </w:rPr>
        <w:t>5</w:t>
      </w:r>
      <w:r>
        <w:rPr>
          <w:rFonts w:ascii="仿宋" w:eastAsia="仿宋" w:hAnsi="仿宋" w:cs="Times New Roman" w:hint="eastAsia"/>
          <w:kern w:val="0"/>
          <w:sz w:val="32"/>
          <w:szCs w:val="32"/>
          <w:lang w:bidi="en-US"/>
        </w:rPr>
        <w:t>辑，供各高校和各市县从事学生资助工作同志学习，连续</w:t>
      </w: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年设立省级学生资助专项课题，并安排</w:t>
      </w:r>
      <w:r>
        <w:rPr>
          <w:rFonts w:ascii="仿宋" w:eastAsia="仿宋" w:hAnsi="仿宋" w:cs="Times New Roman" w:hint="eastAsia"/>
          <w:kern w:val="0"/>
          <w:sz w:val="32"/>
          <w:szCs w:val="32"/>
          <w:lang w:bidi="en-US"/>
        </w:rPr>
        <w:t>75</w:t>
      </w:r>
      <w:r>
        <w:rPr>
          <w:rFonts w:ascii="仿宋" w:eastAsia="仿宋" w:hAnsi="仿宋" w:cs="Times New Roman" w:hint="eastAsia"/>
          <w:kern w:val="0"/>
          <w:sz w:val="32"/>
          <w:szCs w:val="32"/>
          <w:lang w:bidi="en-US"/>
        </w:rPr>
        <w:t>万元专项经费予以资助。</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18</w:t>
      </w:r>
      <w:r>
        <w:rPr>
          <w:rFonts w:ascii="仿宋" w:eastAsia="仿宋" w:hAnsi="仿宋" w:cs="Times New Roman" w:hint="eastAsia"/>
          <w:kern w:val="0"/>
          <w:sz w:val="28"/>
          <w:szCs w:val="28"/>
          <w:lang w:bidi="en-US"/>
        </w:rPr>
        <w:t>：《江苏资助育人研究》</w:t>
      </w:r>
      <w:r>
        <w:rPr>
          <w:rFonts w:ascii="仿宋" w:eastAsia="仿宋" w:hAnsi="仿宋" w:cs="Times New Roman" w:hint="eastAsia"/>
          <w:kern w:val="0"/>
          <w:sz w:val="28"/>
          <w:szCs w:val="28"/>
          <w:lang w:bidi="en-US"/>
        </w:rPr>
        <w:t>1-5</w:t>
      </w:r>
      <w:r>
        <w:rPr>
          <w:rFonts w:ascii="仿宋" w:eastAsia="仿宋" w:hAnsi="仿宋" w:cs="Times New Roman" w:hint="eastAsia"/>
          <w:kern w:val="0"/>
          <w:sz w:val="28"/>
          <w:szCs w:val="28"/>
          <w:lang w:bidi="en-US"/>
        </w:rPr>
        <w:t>辑发表的文章数</w:t>
      </w:r>
    </w:p>
    <w:tbl>
      <w:tblPr>
        <w:tblStyle w:val="a6"/>
        <w:tblW w:w="8330" w:type="dxa"/>
        <w:tblLayout w:type="fixed"/>
        <w:tblLook w:val="04A0" w:firstRow="1" w:lastRow="0" w:firstColumn="1" w:lastColumn="0" w:noHBand="0" w:noVBand="1"/>
      </w:tblPr>
      <w:tblGrid>
        <w:gridCol w:w="1668"/>
        <w:gridCol w:w="1417"/>
        <w:gridCol w:w="1701"/>
        <w:gridCol w:w="1701"/>
        <w:gridCol w:w="1843"/>
      </w:tblGrid>
      <w:tr w:rsidR="007E5FAB">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第</w:t>
            </w:r>
            <w:r>
              <w:rPr>
                <w:rFonts w:ascii="仿宋" w:eastAsia="仿宋" w:hAnsi="仿宋" w:cs="Times New Roman" w:hint="eastAsia"/>
                <w:kern w:val="0"/>
                <w:sz w:val="24"/>
                <w:szCs w:val="24"/>
                <w:lang w:bidi="en-US"/>
              </w:rPr>
              <w:t>1</w:t>
            </w:r>
            <w:r>
              <w:rPr>
                <w:rFonts w:ascii="仿宋" w:eastAsia="仿宋" w:hAnsi="仿宋" w:cs="Times New Roman" w:hint="eastAsia"/>
                <w:kern w:val="0"/>
                <w:sz w:val="24"/>
                <w:szCs w:val="24"/>
                <w:lang w:bidi="en-US"/>
              </w:rPr>
              <w:t>辑</w:t>
            </w:r>
          </w:p>
        </w:tc>
        <w:tc>
          <w:tcPr>
            <w:tcW w:w="141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第</w:t>
            </w:r>
            <w:r>
              <w:rPr>
                <w:rFonts w:ascii="仿宋" w:eastAsia="仿宋" w:hAnsi="仿宋" w:cs="Times New Roman" w:hint="eastAsia"/>
                <w:kern w:val="0"/>
                <w:sz w:val="24"/>
                <w:szCs w:val="24"/>
                <w:lang w:bidi="en-US"/>
              </w:rPr>
              <w:t>2</w:t>
            </w:r>
            <w:r>
              <w:rPr>
                <w:rFonts w:ascii="仿宋" w:eastAsia="仿宋" w:hAnsi="仿宋" w:cs="Times New Roman" w:hint="eastAsia"/>
                <w:kern w:val="0"/>
                <w:sz w:val="24"/>
                <w:szCs w:val="24"/>
                <w:lang w:bidi="en-US"/>
              </w:rPr>
              <w:t>辑</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第</w:t>
            </w:r>
            <w:r>
              <w:rPr>
                <w:rFonts w:ascii="仿宋" w:eastAsia="仿宋" w:hAnsi="仿宋" w:cs="Times New Roman" w:hint="eastAsia"/>
                <w:kern w:val="0"/>
                <w:sz w:val="24"/>
                <w:szCs w:val="24"/>
                <w:lang w:bidi="en-US"/>
              </w:rPr>
              <w:t>3</w:t>
            </w:r>
            <w:r>
              <w:rPr>
                <w:rFonts w:ascii="仿宋" w:eastAsia="仿宋" w:hAnsi="仿宋" w:cs="Times New Roman" w:hint="eastAsia"/>
                <w:kern w:val="0"/>
                <w:sz w:val="24"/>
                <w:szCs w:val="24"/>
                <w:lang w:bidi="en-US"/>
              </w:rPr>
              <w:t>辑</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第</w:t>
            </w:r>
            <w:r>
              <w:rPr>
                <w:rFonts w:ascii="仿宋" w:eastAsia="仿宋" w:hAnsi="仿宋" w:cs="Times New Roman" w:hint="eastAsia"/>
                <w:kern w:val="0"/>
                <w:sz w:val="24"/>
                <w:szCs w:val="24"/>
                <w:lang w:bidi="en-US"/>
              </w:rPr>
              <w:t>4</w:t>
            </w:r>
            <w:r>
              <w:rPr>
                <w:rFonts w:ascii="仿宋" w:eastAsia="仿宋" w:hAnsi="仿宋" w:cs="Times New Roman" w:hint="eastAsia"/>
                <w:kern w:val="0"/>
                <w:sz w:val="24"/>
                <w:szCs w:val="24"/>
                <w:lang w:bidi="en-US"/>
              </w:rPr>
              <w:t>辑</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第</w:t>
            </w:r>
            <w:r>
              <w:rPr>
                <w:rFonts w:ascii="仿宋" w:eastAsia="仿宋" w:hAnsi="仿宋" w:cs="Times New Roman" w:hint="eastAsia"/>
                <w:kern w:val="0"/>
                <w:sz w:val="24"/>
                <w:szCs w:val="24"/>
                <w:lang w:bidi="en-US"/>
              </w:rPr>
              <w:t>5</w:t>
            </w:r>
            <w:r>
              <w:rPr>
                <w:rFonts w:ascii="仿宋" w:eastAsia="仿宋" w:hAnsi="仿宋" w:cs="Times New Roman" w:hint="eastAsia"/>
                <w:kern w:val="0"/>
                <w:sz w:val="24"/>
                <w:szCs w:val="24"/>
                <w:lang w:bidi="en-US"/>
              </w:rPr>
              <w:t>辑</w:t>
            </w:r>
          </w:p>
        </w:tc>
      </w:tr>
      <w:tr w:rsidR="007E5FAB">
        <w:tc>
          <w:tcPr>
            <w:tcW w:w="166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w:t>
            </w:r>
          </w:p>
        </w:tc>
        <w:tc>
          <w:tcPr>
            <w:tcW w:w="141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51</w:t>
            </w:r>
          </w:p>
        </w:tc>
        <w:tc>
          <w:tcPr>
            <w:tcW w:w="170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44</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48</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lastRenderedPageBreak/>
        <w:t>表</w:t>
      </w:r>
      <w:r>
        <w:rPr>
          <w:rFonts w:ascii="仿宋" w:eastAsia="仿宋" w:hAnsi="仿宋" w:cs="Times New Roman" w:hint="eastAsia"/>
          <w:kern w:val="0"/>
          <w:sz w:val="28"/>
          <w:szCs w:val="28"/>
          <w:lang w:bidi="en-US"/>
        </w:rPr>
        <w:t>19</w:t>
      </w:r>
      <w:r>
        <w:rPr>
          <w:rFonts w:ascii="仿宋" w:eastAsia="仿宋" w:hAnsi="仿宋" w:cs="Times New Roman" w:hint="eastAsia"/>
          <w:kern w:val="0"/>
          <w:sz w:val="28"/>
          <w:szCs w:val="28"/>
          <w:lang w:bidi="en-US"/>
        </w:rPr>
        <w:t>：《江苏学生资助专项课题》开展情况</w:t>
      </w:r>
    </w:p>
    <w:tbl>
      <w:tblPr>
        <w:tblStyle w:val="a6"/>
        <w:tblW w:w="8528" w:type="dxa"/>
        <w:tblLayout w:type="fixed"/>
        <w:tblLook w:val="04A0" w:firstRow="1" w:lastRow="0" w:firstColumn="1" w:lastColumn="0" w:noHBand="0" w:noVBand="1"/>
      </w:tblPr>
      <w:tblGrid>
        <w:gridCol w:w="2132"/>
        <w:gridCol w:w="2132"/>
        <w:gridCol w:w="2132"/>
        <w:gridCol w:w="2132"/>
      </w:tblGrid>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年份</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重点课题</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一般课题</w:t>
            </w:r>
            <w:proofErr w:type="gramEnd"/>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立项课题</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楷体" w:eastAsia="楷体" w:hAnsi="楷体" w:cs="Times New Roman"/>
          <w:color w:val="0000FF"/>
          <w:kern w:val="0"/>
          <w:sz w:val="32"/>
          <w:szCs w:val="32"/>
          <w:lang w:bidi="en-US"/>
        </w:rPr>
      </w:pPr>
      <w:r>
        <w:rPr>
          <w:rFonts w:ascii="楷体" w:eastAsia="楷体" w:hAnsi="楷体" w:cs="Times New Roman" w:hint="eastAsia"/>
          <w:color w:val="0000FF"/>
          <w:kern w:val="0"/>
          <w:sz w:val="32"/>
          <w:szCs w:val="32"/>
          <w:lang w:bidi="en-US"/>
        </w:rPr>
        <w:t>插入《江苏资助育人研究》照片（见文件夹“江苏资助育人研究照片”）</w:t>
      </w:r>
    </w:p>
    <w:p w:rsidR="007E5FAB" w:rsidRDefault="00D83908">
      <w:pPr>
        <w:widowControl/>
        <w:spacing w:line="520" w:lineRule="exact"/>
        <w:ind w:firstLineChars="200" w:firstLine="640"/>
        <w:rPr>
          <w:rFonts w:ascii="楷体" w:eastAsia="楷体" w:hAnsi="楷体" w:cs="Times New Roman"/>
          <w:color w:val="0000FF"/>
          <w:kern w:val="0"/>
          <w:sz w:val="32"/>
          <w:szCs w:val="32"/>
          <w:lang w:bidi="en-US"/>
        </w:rPr>
      </w:pPr>
      <w:r>
        <w:rPr>
          <w:rFonts w:ascii="楷体" w:eastAsia="楷体" w:hAnsi="楷体" w:cs="Times New Roman" w:hint="eastAsia"/>
          <w:color w:val="0000FF"/>
          <w:kern w:val="0"/>
          <w:sz w:val="32"/>
          <w:szCs w:val="32"/>
          <w:lang w:bidi="en-US"/>
        </w:rPr>
        <w:t>插入部分课题结题照片（见文件夹“部分课题结题照片”）</w:t>
      </w: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四、资助成效显著</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（一）总体政策执行情况</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经过十年的努力，我省学生资助政策体系涵盖学前至研究生的各级教育阶段，实现了教育阶段全覆盖；资助政策体系涵盖公办和民办学校，实现了不同性质学校全覆盖；形成了以政府为主导、以学校和社会为补充的“三位一体”资助格局；确立了普惠性资助、助困性资助、奖励性资助和补偿性资助有机结合的“多元互补”资助模式；构建了省、市、县和</w:t>
      </w:r>
      <w:proofErr w:type="gramStart"/>
      <w:r>
        <w:rPr>
          <w:rFonts w:ascii="仿宋" w:eastAsia="仿宋" w:hAnsi="仿宋" w:cs="Times New Roman" w:hint="eastAsia"/>
          <w:kern w:val="0"/>
          <w:sz w:val="32"/>
          <w:szCs w:val="32"/>
          <w:lang w:bidi="en-US"/>
        </w:rPr>
        <w:t>校四级</w:t>
      </w:r>
      <w:proofErr w:type="gramEnd"/>
      <w:r>
        <w:rPr>
          <w:rFonts w:ascii="仿宋" w:eastAsia="仿宋" w:hAnsi="仿宋" w:cs="Times New Roman" w:hint="eastAsia"/>
          <w:kern w:val="0"/>
          <w:sz w:val="32"/>
          <w:szCs w:val="32"/>
          <w:lang w:bidi="en-US"/>
        </w:rPr>
        <w:t>学生资助管理体系；建立了以财政资金为主、学校和社会资金为辅的资助经费保障体系。</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年全省资助学生人数情况统计表（总人数）</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w:t>
      </w:r>
    </w:p>
    <w:tbl>
      <w:tblPr>
        <w:tblStyle w:val="a6"/>
        <w:tblW w:w="8528" w:type="dxa"/>
        <w:tblLayout w:type="fixed"/>
        <w:tblLook w:val="04A0" w:firstRow="1" w:lastRow="0" w:firstColumn="1" w:lastColumn="0" w:noHBand="0" w:noVBand="1"/>
      </w:tblPr>
      <w:tblGrid>
        <w:gridCol w:w="458"/>
        <w:gridCol w:w="807"/>
        <w:gridCol w:w="807"/>
        <w:gridCol w:w="807"/>
        <w:gridCol w:w="807"/>
        <w:gridCol w:w="807"/>
        <w:gridCol w:w="807"/>
        <w:gridCol w:w="807"/>
        <w:gridCol w:w="807"/>
        <w:gridCol w:w="807"/>
        <w:gridCol w:w="807"/>
      </w:tblGrid>
      <w:tr w:rsidR="007E5FAB">
        <w:trPr>
          <w:trHeight w:val="270"/>
        </w:trPr>
        <w:tc>
          <w:tcPr>
            <w:tcW w:w="458"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p>
        </w:tc>
        <w:tc>
          <w:tcPr>
            <w:tcW w:w="80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p>
        </w:tc>
      </w:tr>
      <w:tr w:rsidR="007E5FAB">
        <w:trPr>
          <w:trHeight w:val="270"/>
        </w:trPr>
        <w:tc>
          <w:tcPr>
            <w:tcW w:w="45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在校生人</w:t>
            </w:r>
            <w:r>
              <w:rPr>
                <w:rFonts w:ascii="仿宋" w:eastAsia="仿宋" w:hAnsi="仿宋" w:cs="Times New Roman" w:hint="eastAsia"/>
                <w:bCs/>
                <w:kern w:val="0"/>
                <w:sz w:val="24"/>
                <w:szCs w:val="24"/>
                <w:lang w:bidi="en-US"/>
              </w:rPr>
              <w:lastRenderedPageBreak/>
              <w:t>数</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lastRenderedPageBreak/>
              <w:t xml:space="preserve">1316.62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1286.42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1215.55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1211.14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1204.72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1192.65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1187.20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1210.86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1250.03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color w:val="FF0000"/>
                <w:kern w:val="0"/>
                <w:sz w:val="24"/>
                <w:szCs w:val="24"/>
                <w:lang w:bidi="en-US"/>
              </w:rPr>
            </w:pPr>
            <w:r>
              <w:rPr>
                <w:rFonts w:ascii="宋体" w:eastAsia="宋体" w:hAnsi="宋体" w:cs="宋体" w:hint="eastAsia"/>
                <w:bCs/>
                <w:color w:val="000000"/>
                <w:kern w:val="0"/>
                <w:sz w:val="22"/>
                <w:lang w:bidi="ar"/>
              </w:rPr>
              <w:t xml:space="preserve">1270.13 </w:t>
            </w:r>
          </w:p>
        </w:tc>
      </w:tr>
      <w:tr w:rsidR="007E5FAB">
        <w:trPr>
          <w:trHeight w:val="270"/>
        </w:trPr>
        <w:tc>
          <w:tcPr>
            <w:tcW w:w="45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资助学生人数</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130.38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132.99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144.37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150.43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162.57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190.92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192.53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209.34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242.92 </w:t>
            </w:r>
          </w:p>
        </w:tc>
        <w:tc>
          <w:tcPr>
            <w:tcW w:w="807" w:type="dxa"/>
            <w:shd w:val="clear" w:color="auto" w:fill="FFFFFF"/>
            <w:vAlign w:val="center"/>
          </w:tcPr>
          <w:p w:rsidR="007E5FAB" w:rsidRDefault="00D83908">
            <w:pPr>
              <w:widowControl/>
              <w:jc w:val="left"/>
              <w:textAlignment w:val="center"/>
              <w:rPr>
                <w:rFonts w:ascii="仿宋" w:eastAsia="仿宋" w:hAnsi="仿宋" w:cs="Times New Roman"/>
                <w:bCs/>
                <w:color w:val="FF0000"/>
                <w:kern w:val="0"/>
                <w:sz w:val="24"/>
                <w:szCs w:val="24"/>
                <w:lang w:bidi="en-US"/>
              </w:rPr>
            </w:pPr>
            <w:r>
              <w:rPr>
                <w:rFonts w:ascii="宋体" w:eastAsia="宋体" w:hAnsi="宋体" w:cs="宋体" w:hint="eastAsia"/>
                <w:bCs/>
                <w:color w:val="000000"/>
                <w:kern w:val="0"/>
                <w:sz w:val="22"/>
                <w:lang w:bidi="ar"/>
              </w:rPr>
              <w:t xml:space="preserve">239.80 </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年全省资助资金情况统计表（总资金、财政资金、校内资助资金、社会资金）</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613" w:type="dxa"/>
        <w:tblLayout w:type="fixed"/>
        <w:tblLook w:val="04A0" w:firstRow="1" w:lastRow="0" w:firstColumn="1" w:lastColumn="0" w:noHBand="0" w:noVBand="1"/>
      </w:tblPr>
      <w:tblGrid>
        <w:gridCol w:w="778"/>
        <w:gridCol w:w="775"/>
        <w:gridCol w:w="775"/>
        <w:gridCol w:w="775"/>
        <w:gridCol w:w="775"/>
        <w:gridCol w:w="775"/>
        <w:gridCol w:w="775"/>
        <w:gridCol w:w="775"/>
        <w:gridCol w:w="775"/>
        <w:gridCol w:w="775"/>
        <w:gridCol w:w="860"/>
      </w:tblGrid>
      <w:tr w:rsidR="007E5FAB">
        <w:trPr>
          <w:trHeight w:val="270"/>
        </w:trPr>
        <w:tc>
          <w:tcPr>
            <w:tcW w:w="778"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86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77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27.15</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29.35</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39.97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46.20</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49.27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52.16</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57.39</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60.09</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68.28</w:t>
            </w:r>
          </w:p>
        </w:tc>
        <w:tc>
          <w:tcPr>
            <w:tcW w:w="860" w:type="dxa"/>
          </w:tcPr>
          <w:p w:rsidR="007E5FAB" w:rsidRDefault="00D83908">
            <w:pPr>
              <w:widowControl/>
              <w:spacing w:line="520" w:lineRule="exact"/>
              <w:jc w:val="center"/>
              <w:rPr>
                <w:rFonts w:ascii="仿宋" w:eastAsia="仿宋" w:hAnsi="仿宋" w:cs="Times New Roman"/>
                <w:bCs/>
                <w:color w:val="0000FF"/>
                <w:kern w:val="0"/>
                <w:sz w:val="24"/>
                <w:szCs w:val="24"/>
                <w:lang w:bidi="en-US"/>
              </w:rPr>
            </w:pPr>
            <w:r>
              <w:rPr>
                <w:rFonts w:ascii="仿宋" w:eastAsia="仿宋" w:hAnsi="仿宋" w:cs="Times New Roman" w:hint="eastAsia"/>
                <w:bCs/>
                <w:kern w:val="0"/>
                <w:sz w:val="24"/>
                <w:szCs w:val="24"/>
                <w:lang w:bidi="en-US"/>
              </w:rPr>
              <w:t>72.62</w:t>
            </w:r>
          </w:p>
        </w:tc>
      </w:tr>
      <w:tr w:rsidR="007E5FAB">
        <w:trPr>
          <w:trHeight w:val="270"/>
        </w:trPr>
        <w:tc>
          <w:tcPr>
            <w:tcW w:w="77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22.14</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23.92</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34.03</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39.62</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42.29</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44.56</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49.33</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51.27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58.60</w:t>
            </w:r>
          </w:p>
        </w:tc>
        <w:tc>
          <w:tcPr>
            <w:tcW w:w="860" w:type="dxa"/>
          </w:tcPr>
          <w:p w:rsidR="007E5FAB" w:rsidRDefault="00D83908">
            <w:pPr>
              <w:widowControl/>
              <w:spacing w:line="520" w:lineRule="exact"/>
              <w:jc w:val="center"/>
              <w:rPr>
                <w:rFonts w:ascii="仿宋" w:eastAsia="仿宋" w:hAnsi="仿宋" w:cs="Times New Roman"/>
                <w:bCs/>
                <w:color w:val="0000FF"/>
                <w:kern w:val="0"/>
                <w:sz w:val="24"/>
                <w:szCs w:val="24"/>
                <w:lang w:bidi="en-US"/>
              </w:rPr>
            </w:pPr>
            <w:r>
              <w:rPr>
                <w:rFonts w:ascii="仿宋" w:eastAsia="仿宋" w:hAnsi="仿宋" w:cs="Times New Roman" w:hint="eastAsia"/>
                <w:bCs/>
                <w:kern w:val="0"/>
                <w:sz w:val="24"/>
                <w:szCs w:val="24"/>
                <w:lang w:bidi="en-US"/>
              </w:rPr>
              <w:t>61.21</w:t>
            </w:r>
          </w:p>
        </w:tc>
      </w:tr>
      <w:tr w:rsidR="007E5FAB">
        <w:trPr>
          <w:trHeight w:val="270"/>
        </w:trPr>
        <w:tc>
          <w:tcPr>
            <w:tcW w:w="77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3.87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4.15</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4.46</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4.81</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5.00</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5.54</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5.82</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6.50</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7.60</w:t>
            </w:r>
          </w:p>
        </w:tc>
        <w:tc>
          <w:tcPr>
            <w:tcW w:w="86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9.08</w:t>
            </w:r>
          </w:p>
        </w:tc>
      </w:tr>
      <w:tr w:rsidR="007E5FAB">
        <w:trPr>
          <w:trHeight w:val="270"/>
        </w:trPr>
        <w:tc>
          <w:tcPr>
            <w:tcW w:w="77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1.14</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1.29</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1.48</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1.97</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2.06</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2.24</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2.33</w:t>
            </w:r>
          </w:p>
        </w:tc>
        <w:tc>
          <w:tcPr>
            <w:tcW w:w="77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2.09</w:t>
            </w:r>
          </w:p>
        </w:tc>
        <w:tc>
          <w:tcPr>
            <w:tcW w:w="86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2.34</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年全省高校国家助学贷款发放情况表</w:t>
      </w:r>
    </w:p>
    <w:p w:rsidR="007E5FAB" w:rsidRDefault="00D83908">
      <w:pPr>
        <w:widowControl/>
        <w:spacing w:line="520" w:lineRule="exact"/>
        <w:ind w:firstLineChars="2900" w:firstLine="69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528" w:type="dxa"/>
        <w:tblLayout w:type="fixed"/>
        <w:tblLook w:val="04A0" w:firstRow="1" w:lastRow="0" w:firstColumn="1" w:lastColumn="0" w:noHBand="0" w:noVBand="1"/>
      </w:tblPr>
      <w:tblGrid>
        <w:gridCol w:w="690"/>
        <w:gridCol w:w="783"/>
        <w:gridCol w:w="783"/>
        <w:gridCol w:w="784"/>
        <w:gridCol w:w="784"/>
        <w:gridCol w:w="784"/>
        <w:gridCol w:w="784"/>
        <w:gridCol w:w="784"/>
        <w:gridCol w:w="784"/>
        <w:gridCol w:w="784"/>
        <w:gridCol w:w="784"/>
      </w:tblGrid>
      <w:tr w:rsidR="007E5FAB">
        <w:trPr>
          <w:trHeight w:val="270"/>
        </w:trPr>
        <w:tc>
          <w:tcPr>
            <w:tcW w:w="690"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69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发放总金额</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5.26</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4.47</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5.15</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6.40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7.12</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7.02</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5.91</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6.20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7.16</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7.64</w:t>
            </w:r>
          </w:p>
        </w:tc>
      </w:tr>
      <w:tr w:rsidR="007E5FAB">
        <w:trPr>
          <w:trHeight w:val="270"/>
        </w:trPr>
        <w:tc>
          <w:tcPr>
            <w:tcW w:w="69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生源地贷款</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3.36</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3.01</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4.10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5.30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5.82</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5.92</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5.25</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5.8</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6.65</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7.14</w:t>
            </w:r>
          </w:p>
        </w:tc>
      </w:tr>
      <w:tr w:rsidR="007E5FAB">
        <w:trPr>
          <w:trHeight w:val="270"/>
        </w:trPr>
        <w:tc>
          <w:tcPr>
            <w:tcW w:w="69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校园地贷款</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1.90</w:t>
            </w:r>
          </w:p>
        </w:tc>
        <w:tc>
          <w:tcPr>
            <w:tcW w:w="7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1.46</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1.05</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0.66</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0.40</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0.51</w:t>
            </w:r>
          </w:p>
        </w:tc>
        <w:tc>
          <w:tcPr>
            <w:tcW w:w="7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0.50</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（二）各学</w:t>
      </w:r>
      <w:proofErr w:type="gramStart"/>
      <w:r>
        <w:rPr>
          <w:rFonts w:ascii="楷体" w:eastAsia="楷体" w:hAnsi="楷体" w:cs="Times New Roman" w:hint="eastAsia"/>
          <w:kern w:val="0"/>
          <w:sz w:val="32"/>
          <w:szCs w:val="32"/>
          <w:lang w:bidi="en-US"/>
        </w:rPr>
        <w:t>段政策</w:t>
      </w:r>
      <w:proofErr w:type="gramEnd"/>
      <w:r>
        <w:rPr>
          <w:rFonts w:ascii="楷体" w:eastAsia="楷体" w:hAnsi="楷体" w:cs="Times New Roman" w:hint="eastAsia"/>
          <w:kern w:val="0"/>
          <w:sz w:val="32"/>
          <w:szCs w:val="32"/>
          <w:lang w:bidi="en-US"/>
        </w:rPr>
        <w:t>执行情况</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学前教育阶段。我省从</w:t>
      </w:r>
      <w:r>
        <w:rPr>
          <w:rFonts w:ascii="仿宋" w:eastAsia="仿宋" w:hAnsi="仿宋" w:cs="Times New Roman" w:hint="eastAsia"/>
          <w:kern w:val="0"/>
          <w:sz w:val="32"/>
          <w:szCs w:val="32"/>
          <w:lang w:bidi="en-US"/>
        </w:rPr>
        <w:t>2011</w:t>
      </w:r>
      <w:r>
        <w:rPr>
          <w:rFonts w:ascii="仿宋" w:eastAsia="仿宋" w:hAnsi="仿宋" w:cs="Times New Roman" w:hint="eastAsia"/>
          <w:kern w:val="0"/>
          <w:sz w:val="32"/>
          <w:szCs w:val="32"/>
          <w:lang w:bidi="en-US"/>
        </w:rPr>
        <w:t>年建立起学前教育政府资助制度。</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2011-2016</w:t>
      </w:r>
      <w:r>
        <w:rPr>
          <w:rFonts w:ascii="仿宋" w:eastAsia="仿宋" w:hAnsi="仿宋" w:cs="Times New Roman" w:hint="eastAsia"/>
          <w:kern w:val="0"/>
          <w:sz w:val="28"/>
          <w:szCs w:val="28"/>
          <w:lang w:bidi="en-US"/>
        </w:rPr>
        <w:t>年全省学前教育阶段资助人数和金额统计表</w:t>
      </w:r>
    </w:p>
    <w:p w:rsidR="007E5FAB" w:rsidRDefault="00D83908">
      <w:pPr>
        <w:widowControl/>
        <w:spacing w:line="520" w:lineRule="exact"/>
        <w:ind w:firstLineChars="2600" w:firstLine="624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1242"/>
        <w:gridCol w:w="1276"/>
        <w:gridCol w:w="1134"/>
        <w:gridCol w:w="1134"/>
        <w:gridCol w:w="1276"/>
        <w:gridCol w:w="1276"/>
        <w:gridCol w:w="1190"/>
      </w:tblGrid>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119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2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187.62</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188.47</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192.66</w:t>
            </w:r>
          </w:p>
        </w:tc>
        <w:tc>
          <w:tcPr>
            <w:tcW w:w="12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193.32</w:t>
            </w:r>
          </w:p>
        </w:tc>
        <w:tc>
          <w:tcPr>
            <w:tcW w:w="127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207.81</w:t>
            </w:r>
          </w:p>
        </w:tc>
        <w:tc>
          <w:tcPr>
            <w:tcW w:w="1190" w:type="dxa"/>
          </w:tcPr>
          <w:p w:rsidR="007E5FAB" w:rsidRDefault="00D83908">
            <w:pPr>
              <w:widowControl/>
              <w:spacing w:line="520" w:lineRule="exact"/>
              <w:jc w:val="center"/>
              <w:rPr>
                <w:rFonts w:ascii="仿宋" w:eastAsia="仿宋" w:hAnsi="仿宋" w:cs="Times New Roman"/>
                <w:color w:val="FF0000"/>
                <w:kern w:val="0"/>
                <w:sz w:val="24"/>
                <w:szCs w:val="24"/>
                <w:lang w:bidi="en-US"/>
              </w:rPr>
            </w:pPr>
            <w:r>
              <w:rPr>
                <w:rFonts w:ascii="仿宋" w:eastAsia="仿宋" w:hAnsi="仿宋" w:cs="Times New Roman" w:hint="eastAsia"/>
                <w:kern w:val="0"/>
                <w:sz w:val="24"/>
                <w:szCs w:val="24"/>
                <w:lang w:bidi="en-US"/>
              </w:rPr>
              <w:t>217.64</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资助学生人数</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10.21</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19.04</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20.24</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25.05</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29.49</w:t>
            </w:r>
          </w:p>
        </w:tc>
        <w:tc>
          <w:tcPr>
            <w:tcW w:w="119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29.26</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color w:val="0000FF"/>
                <w:kern w:val="0"/>
                <w:sz w:val="24"/>
                <w:szCs w:val="24"/>
                <w:lang w:bidi="en-US"/>
              </w:rPr>
              <w:t>1.20</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2.29</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2.53</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3.17</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3.73</w:t>
            </w:r>
          </w:p>
        </w:tc>
        <w:tc>
          <w:tcPr>
            <w:tcW w:w="119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4.22</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1.11</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2.14</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2.27</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2.94</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3.25</w:t>
            </w:r>
          </w:p>
        </w:tc>
        <w:tc>
          <w:tcPr>
            <w:tcW w:w="119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3.63</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color w:val="0000FF"/>
                <w:kern w:val="0"/>
                <w:sz w:val="24"/>
                <w:szCs w:val="24"/>
                <w:lang w:bidi="en-US"/>
              </w:rPr>
              <w:t>0.06</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0.13</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0.23</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0.19</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0.21</w:t>
            </w:r>
          </w:p>
        </w:tc>
        <w:tc>
          <w:tcPr>
            <w:tcW w:w="119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0.54</w:t>
            </w:r>
          </w:p>
        </w:tc>
      </w:tr>
      <w:tr w:rsidR="007E5FAB">
        <w:trPr>
          <w:trHeight w:val="270"/>
        </w:trPr>
        <w:tc>
          <w:tcPr>
            <w:tcW w:w="124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0.03</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0.02</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0.03</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0.03</w:t>
            </w:r>
          </w:p>
        </w:tc>
        <w:tc>
          <w:tcPr>
            <w:tcW w:w="12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0.26</w:t>
            </w:r>
          </w:p>
        </w:tc>
        <w:tc>
          <w:tcPr>
            <w:tcW w:w="1190"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0.05</w:t>
            </w:r>
          </w:p>
        </w:tc>
      </w:tr>
    </w:tbl>
    <w:p w:rsidR="007E5FAB" w:rsidRDefault="007E5FAB">
      <w:pPr>
        <w:widowControl/>
        <w:spacing w:line="520" w:lineRule="exact"/>
        <w:rPr>
          <w:rFonts w:ascii="仿宋" w:eastAsia="仿宋" w:hAnsi="仿宋" w:cs="Times New Roman"/>
          <w:kern w:val="0"/>
          <w:sz w:val="24"/>
          <w:szCs w:val="24"/>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义务教育阶段。我省从</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年起免收义务教育阶段学杂费。从</w:t>
      </w:r>
      <w:r>
        <w:rPr>
          <w:rFonts w:ascii="仿宋" w:eastAsia="仿宋" w:hAnsi="仿宋" w:cs="Times New Roman" w:hint="eastAsia"/>
          <w:kern w:val="0"/>
          <w:sz w:val="32"/>
          <w:szCs w:val="32"/>
          <w:lang w:bidi="en-US"/>
        </w:rPr>
        <w:t>2008</w:t>
      </w:r>
      <w:r>
        <w:rPr>
          <w:rFonts w:ascii="仿宋" w:eastAsia="仿宋" w:hAnsi="仿宋" w:cs="Times New Roman" w:hint="eastAsia"/>
          <w:kern w:val="0"/>
          <w:sz w:val="32"/>
          <w:szCs w:val="32"/>
          <w:lang w:bidi="en-US"/>
        </w:rPr>
        <w:t>年起免费提供教科书，对农村寄宿家庭经济困难学生提供生活补助。从</w:t>
      </w:r>
      <w:r>
        <w:rPr>
          <w:rFonts w:ascii="仿宋" w:eastAsia="仿宋" w:hAnsi="仿宋" w:cs="Times New Roman" w:hint="eastAsia"/>
          <w:kern w:val="0"/>
          <w:sz w:val="32"/>
          <w:szCs w:val="32"/>
          <w:lang w:bidi="en-US"/>
        </w:rPr>
        <w:t>2011</w:t>
      </w:r>
      <w:r>
        <w:rPr>
          <w:rFonts w:ascii="仿宋" w:eastAsia="仿宋" w:hAnsi="仿宋" w:cs="Times New Roman" w:hint="eastAsia"/>
          <w:kern w:val="0"/>
          <w:sz w:val="32"/>
          <w:szCs w:val="32"/>
          <w:lang w:bidi="en-US"/>
        </w:rPr>
        <w:t>年起免费提供作业本。从</w:t>
      </w:r>
      <w:r>
        <w:rPr>
          <w:rFonts w:ascii="仿宋" w:eastAsia="仿宋" w:hAnsi="仿宋" w:cs="Times New Roman" w:hint="eastAsia"/>
          <w:kern w:val="0"/>
          <w:sz w:val="32"/>
          <w:szCs w:val="32"/>
          <w:lang w:bidi="en-US"/>
        </w:rPr>
        <w:t>2012</w:t>
      </w:r>
      <w:r>
        <w:rPr>
          <w:rFonts w:ascii="仿宋" w:eastAsia="仿宋" w:hAnsi="仿宋" w:cs="Times New Roman" w:hint="eastAsia"/>
          <w:kern w:val="0"/>
          <w:sz w:val="32"/>
          <w:szCs w:val="32"/>
          <w:lang w:bidi="en-US"/>
        </w:rPr>
        <w:t>年起将寄宿家庭经济困难学生提供生活补助扩展至所有家庭经济困难学生。</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年全省义务教育阶段资助人数和金额统计表</w:t>
      </w:r>
    </w:p>
    <w:p w:rsidR="007E5FAB" w:rsidRDefault="00D83908">
      <w:pPr>
        <w:widowControl/>
        <w:spacing w:line="520" w:lineRule="exact"/>
        <w:ind w:firstLineChars="2650" w:firstLine="63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415"/>
        <w:gridCol w:w="812"/>
        <w:gridCol w:w="812"/>
        <w:gridCol w:w="812"/>
        <w:gridCol w:w="811"/>
        <w:gridCol w:w="811"/>
        <w:gridCol w:w="811"/>
        <w:gridCol w:w="811"/>
        <w:gridCol w:w="811"/>
        <w:gridCol w:w="811"/>
        <w:gridCol w:w="811"/>
      </w:tblGrid>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812"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727.36 </w:t>
            </w:r>
          </w:p>
        </w:tc>
        <w:tc>
          <w:tcPr>
            <w:tcW w:w="812"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686.35 </w:t>
            </w:r>
          </w:p>
        </w:tc>
        <w:tc>
          <w:tcPr>
            <w:tcW w:w="812"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634.17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627.85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620.73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619.78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621.12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656.73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686.36 </w:t>
            </w:r>
          </w:p>
        </w:tc>
        <w:tc>
          <w:tcPr>
            <w:tcW w:w="811" w:type="dxa"/>
            <w:shd w:val="clear" w:color="auto" w:fill="FFFFFF" w:themeFill="background1"/>
            <w:vAlign w:val="center"/>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 xml:space="preserve">688.59 </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w:t>
            </w:r>
            <w:r>
              <w:rPr>
                <w:rFonts w:ascii="仿宋" w:eastAsia="仿宋" w:hAnsi="仿宋" w:cs="Times New Roman" w:hint="eastAsia"/>
                <w:bCs/>
                <w:kern w:val="0"/>
                <w:sz w:val="24"/>
                <w:szCs w:val="24"/>
                <w:lang w:bidi="en-US"/>
              </w:rPr>
              <w:lastRenderedPageBreak/>
              <w:t>生人数</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5.99</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8.99</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22.27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25.70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29.23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39.05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40.21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50.06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58.05</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60.72</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资助总金额</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0.66</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0.98</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2.45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2.84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3.22</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4.30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4.43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5.52</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6.40</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6.42</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0.62</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0.91</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2.72</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3.73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3.87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4.91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5.96</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5.69</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0.01</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0.01</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0.02</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0.08</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0.03</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0.03</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0.06</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0.28</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0.37</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0.70</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普通高中教育阶段。我省从</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年起建立高中政府助学金制度，</w:t>
      </w:r>
      <w:r>
        <w:rPr>
          <w:rFonts w:ascii="仿宋" w:eastAsia="仿宋" w:hAnsi="仿宋" w:cs="Times New Roman" w:hint="eastAsia"/>
          <w:kern w:val="0"/>
          <w:sz w:val="32"/>
          <w:szCs w:val="32"/>
          <w:lang w:bidi="en-US"/>
        </w:rPr>
        <w:t>2010</w:t>
      </w:r>
      <w:r>
        <w:rPr>
          <w:rFonts w:ascii="仿宋" w:eastAsia="仿宋" w:hAnsi="仿宋" w:cs="Times New Roman" w:hint="eastAsia"/>
          <w:kern w:val="0"/>
          <w:sz w:val="32"/>
          <w:szCs w:val="32"/>
          <w:lang w:bidi="en-US"/>
        </w:rPr>
        <w:t>年调整为国家助学金，</w:t>
      </w:r>
      <w:r>
        <w:rPr>
          <w:rFonts w:ascii="仿宋" w:eastAsia="仿宋" w:hAnsi="仿宋" w:cs="Times New Roman" w:hint="eastAsia"/>
          <w:kern w:val="0"/>
          <w:sz w:val="32"/>
          <w:szCs w:val="32"/>
          <w:lang w:bidi="en-US"/>
        </w:rPr>
        <w:t>2015</w:t>
      </w:r>
      <w:r>
        <w:rPr>
          <w:rFonts w:ascii="仿宋" w:eastAsia="仿宋" w:hAnsi="仿宋" w:cs="Times New Roman" w:hint="eastAsia"/>
          <w:kern w:val="0"/>
          <w:sz w:val="32"/>
          <w:szCs w:val="32"/>
          <w:lang w:bidi="en-US"/>
        </w:rPr>
        <w:t>年将国家助学金标准从原来每生每年</w:t>
      </w:r>
      <w:r>
        <w:rPr>
          <w:rFonts w:ascii="仿宋" w:eastAsia="仿宋" w:hAnsi="仿宋" w:cs="Times New Roman" w:hint="eastAsia"/>
          <w:kern w:val="0"/>
          <w:sz w:val="32"/>
          <w:szCs w:val="32"/>
          <w:lang w:bidi="en-US"/>
        </w:rPr>
        <w:t>1500</w:t>
      </w:r>
      <w:r>
        <w:rPr>
          <w:rFonts w:ascii="仿宋" w:eastAsia="仿宋" w:hAnsi="仿宋" w:cs="Times New Roman" w:hint="eastAsia"/>
          <w:kern w:val="0"/>
          <w:sz w:val="32"/>
          <w:szCs w:val="32"/>
          <w:lang w:bidi="en-US"/>
        </w:rPr>
        <w:t>元调高至每生每年</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w:t>
      </w:r>
      <w:r>
        <w:rPr>
          <w:rFonts w:ascii="仿宋" w:eastAsia="仿宋" w:hAnsi="仿宋" w:cs="Times New Roman" w:hint="eastAsia"/>
          <w:kern w:val="0"/>
          <w:sz w:val="32"/>
          <w:szCs w:val="32"/>
          <w:lang w:bidi="en-US"/>
        </w:rPr>
        <w:lastRenderedPageBreak/>
        <w:t>从</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年起，对建档立卡家庭、残疾、</w:t>
      </w:r>
      <w:proofErr w:type="gramStart"/>
      <w:r>
        <w:rPr>
          <w:rFonts w:ascii="仿宋" w:eastAsia="仿宋" w:hAnsi="仿宋" w:cs="Times New Roman" w:hint="eastAsia"/>
          <w:kern w:val="0"/>
          <w:sz w:val="32"/>
          <w:szCs w:val="32"/>
          <w:lang w:bidi="en-US"/>
        </w:rPr>
        <w:t>农村低保家庭</w:t>
      </w:r>
      <w:proofErr w:type="gramEnd"/>
      <w:r>
        <w:rPr>
          <w:rFonts w:ascii="仿宋" w:eastAsia="仿宋" w:hAnsi="仿宋" w:cs="Times New Roman" w:hint="eastAsia"/>
          <w:kern w:val="0"/>
          <w:sz w:val="32"/>
          <w:szCs w:val="32"/>
          <w:lang w:bidi="en-US"/>
        </w:rPr>
        <w:t>和特困供养学生实施免学杂费政策。</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年全省普通高中教育阶段资助人数和金额统计表</w:t>
      </w:r>
    </w:p>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422"/>
        <w:gridCol w:w="831"/>
        <w:gridCol w:w="831"/>
        <w:gridCol w:w="831"/>
        <w:gridCol w:w="831"/>
        <w:gridCol w:w="831"/>
        <w:gridCol w:w="831"/>
        <w:gridCol w:w="831"/>
        <w:gridCol w:w="831"/>
        <w:gridCol w:w="729"/>
        <w:gridCol w:w="729"/>
      </w:tblGrid>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153.12</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149.87</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133.05</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131.88</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128.71</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120.88</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110.99</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103.30</w:t>
            </w:r>
          </w:p>
        </w:tc>
        <w:tc>
          <w:tcPr>
            <w:tcW w:w="72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98.66</w:t>
            </w:r>
          </w:p>
        </w:tc>
        <w:tc>
          <w:tcPr>
            <w:tcW w:w="729" w:type="dxa"/>
          </w:tcPr>
          <w:p w:rsidR="007E5FAB" w:rsidRDefault="00D83908">
            <w:pPr>
              <w:widowControl/>
              <w:spacing w:line="520" w:lineRule="exact"/>
              <w:jc w:val="center"/>
              <w:rPr>
                <w:rFonts w:ascii="仿宋" w:eastAsia="仿宋" w:hAnsi="仿宋" w:cs="Times New Roman"/>
                <w:color w:val="FF0000"/>
                <w:kern w:val="0"/>
                <w:sz w:val="24"/>
                <w:szCs w:val="24"/>
                <w:lang w:bidi="en-US"/>
              </w:rPr>
            </w:pPr>
            <w:r>
              <w:rPr>
                <w:rFonts w:ascii="仿宋" w:eastAsia="仿宋" w:hAnsi="仿宋" w:cs="Times New Roman" w:hint="eastAsia"/>
                <w:kern w:val="0"/>
                <w:sz w:val="24"/>
                <w:szCs w:val="24"/>
                <w:lang w:bidi="en-US"/>
              </w:rPr>
              <w:t>96.79</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2.59</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8.33</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9.05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12.64</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18.20</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18.63</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19.19</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19.90</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24.43</w:t>
            </w:r>
          </w:p>
        </w:tc>
        <w:tc>
          <w:tcPr>
            <w:tcW w:w="729"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20.64</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0.37</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1.16</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1.26</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1.96</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2.61</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2.69</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2.79</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3.41</w:t>
            </w:r>
          </w:p>
        </w:tc>
        <w:tc>
          <w:tcPr>
            <w:tcW w:w="729"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3.16</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0.75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0.80</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1.43</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1.97</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1.88</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1.82</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2.49</w:t>
            </w:r>
          </w:p>
        </w:tc>
        <w:tc>
          <w:tcPr>
            <w:tcW w:w="729"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2.38</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校内资助资金</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0.09</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0.10</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0.12</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0.18</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0.28</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0.47</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0.56</w:t>
            </w:r>
          </w:p>
        </w:tc>
        <w:tc>
          <w:tcPr>
            <w:tcW w:w="729"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0.44</w:t>
            </w:r>
          </w:p>
        </w:tc>
      </w:tr>
      <w:tr w:rsidR="007E5FAB">
        <w:trPr>
          <w:trHeight w:val="270"/>
        </w:trPr>
        <w:tc>
          <w:tcPr>
            <w:tcW w:w="42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0.28</w:t>
            </w:r>
          </w:p>
        </w:tc>
        <w:tc>
          <w:tcPr>
            <w:tcW w:w="83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0.31</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0.34</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0.38</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0.40</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0.45</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0.49</w:t>
            </w:r>
          </w:p>
        </w:tc>
        <w:tc>
          <w:tcPr>
            <w:tcW w:w="83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0.50</w:t>
            </w:r>
          </w:p>
        </w:tc>
        <w:tc>
          <w:tcPr>
            <w:tcW w:w="72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0.36</w:t>
            </w:r>
          </w:p>
        </w:tc>
        <w:tc>
          <w:tcPr>
            <w:tcW w:w="729"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0.34</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中等职业教育阶段。我省从</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年起建立中等职业教育国家助学金制度，</w:t>
      </w:r>
      <w:r>
        <w:rPr>
          <w:rFonts w:ascii="仿宋" w:eastAsia="仿宋" w:hAnsi="仿宋" w:cs="Times New Roman" w:hint="eastAsia"/>
          <w:kern w:val="0"/>
          <w:sz w:val="32"/>
          <w:szCs w:val="32"/>
          <w:lang w:bidi="en-US"/>
        </w:rPr>
        <w:t>2009</w:t>
      </w:r>
      <w:r>
        <w:rPr>
          <w:rFonts w:ascii="仿宋" w:eastAsia="仿宋" w:hAnsi="仿宋" w:cs="Times New Roman" w:hint="eastAsia"/>
          <w:kern w:val="0"/>
          <w:sz w:val="32"/>
          <w:szCs w:val="32"/>
          <w:lang w:bidi="en-US"/>
        </w:rPr>
        <w:t>年对农村家庭经济困学生和涉农专业学生免收学费，</w:t>
      </w:r>
      <w:r>
        <w:rPr>
          <w:rFonts w:ascii="仿宋" w:eastAsia="仿宋" w:hAnsi="仿宋" w:cs="Times New Roman" w:hint="eastAsia"/>
          <w:kern w:val="0"/>
          <w:sz w:val="32"/>
          <w:szCs w:val="32"/>
          <w:lang w:bidi="en-US"/>
        </w:rPr>
        <w:t>2012</w:t>
      </w:r>
      <w:r>
        <w:rPr>
          <w:rFonts w:ascii="仿宋" w:eastAsia="仿宋" w:hAnsi="仿宋" w:cs="Times New Roman" w:hint="eastAsia"/>
          <w:kern w:val="0"/>
          <w:sz w:val="32"/>
          <w:szCs w:val="32"/>
          <w:lang w:bidi="en-US"/>
        </w:rPr>
        <w:t>年对全日制中职（</w:t>
      </w:r>
      <w:proofErr w:type="gramStart"/>
      <w:r>
        <w:rPr>
          <w:rFonts w:ascii="仿宋" w:eastAsia="仿宋" w:hAnsi="仿宋" w:cs="Times New Roman" w:hint="eastAsia"/>
          <w:kern w:val="0"/>
          <w:sz w:val="32"/>
          <w:szCs w:val="32"/>
          <w:lang w:bidi="en-US"/>
        </w:rPr>
        <w:t>除艺术类表演</w:t>
      </w:r>
      <w:proofErr w:type="gramEnd"/>
      <w:r>
        <w:rPr>
          <w:rFonts w:ascii="仿宋" w:eastAsia="仿宋" w:hAnsi="仿宋" w:cs="Times New Roman" w:hint="eastAsia"/>
          <w:kern w:val="0"/>
          <w:sz w:val="32"/>
          <w:szCs w:val="32"/>
          <w:lang w:bidi="en-US"/>
        </w:rPr>
        <w:t>专业外）学生全部免收学费、非全日制涉农专业学生免收学费，将国家助学金补助范围调整至家庭经济困难、涉农专业和国家连片地区农村学生。</w:t>
      </w:r>
      <w:r>
        <w:rPr>
          <w:rFonts w:ascii="仿宋" w:eastAsia="仿宋" w:hAnsi="仿宋" w:cs="Times New Roman" w:hint="eastAsia"/>
          <w:kern w:val="0"/>
          <w:sz w:val="32"/>
          <w:szCs w:val="32"/>
          <w:lang w:bidi="en-US"/>
        </w:rPr>
        <w:t>2015</w:t>
      </w:r>
      <w:r>
        <w:rPr>
          <w:rFonts w:ascii="仿宋" w:eastAsia="仿宋" w:hAnsi="仿宋" w:cs="Times New Roman" w:hint="eastAsia"/>
          <w:kern w:val="0"/>
          <w:sz w:val="32"/>
          <w:szCs w:val="32"/>
          <w:lang w:bidi="en-US"/>
        </w:rPr>
        <w:t>年提高中</w:t>
      </w:r>
      <w:proofErr w:type="gramStart"/>
      <w:r>
        <w:rPr>
          <w:rFonts w:ascii="仿宋" w:eastAsia="仿宋" w:hAnsi="仿宋" w:cs="Times New Roman" w:hint="eastAsia"/>
          <w:kern w:val="0"/>
          <w:sz w:val="32"/>
          <w:szCs w:val="32"/>
          <w:lang w:bidi="en-US"/>
        </w:rPr>
        <w:t>职国家</w:t>
      </w:r>
      <w:proofErr w:type="gramEnd"/>
      <w:r>
        <w:rPr>
          <w:rFonts w:ascii="仿宋" w:eastAsia="仿宋" w:hAnsi="仿宋" w:cs="Times New Roman" w:hint="eastAsia"/>
          <w:kern w:val="0"/>
          <w:sz w:val="32"/>
          <w:szCs w:val="32"/>
          <w:lang w:bidi="en-US"/>
        </w:rPr>
        <w:t>助学金标准。</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年中</w:t>
      </w:r>
      <w:proofErr w:type="gramStart"/>
      <w:r>
        <w:rPr>
          <w:rFonts w:ascii="仿宋" w:eastAsia="仿宋" w:hAnsi="仿宋" w:cs="Times New Roman" w:hint="eastAsia"/>
          <w:kern w:val="0"/>
          <w:sz w:val="32"/>
          <w:szCs w:val="32"/>
          <w:lang w:bidi="en-US"/>
        </w:rPr>
        <w:t>职艺术类表演</w:t>
      </w:r>
      <w:proofErr w:type="gramEnd"/>
      <w:r>
        <w:rPr>
          <w:rFonts w:ascii="仿宋" w:eastAsia="仿宋" w:hAnsi="仿宋" w:cs="Times New Roman" w:hint="eastAsia"/>
          <w:kern w:val="0"/>
          <w:sz w:val="32"/>
          <w:szCs w:val="32"/>
          <w:lang w:bidi="en-US"/>
        </w:rPr>
        <w:t>专业免收学费，实现中</w:t>
      </w:r>
      <w:proofErr w:type="gramStart"/>
      <w:r>
        <w:rPr>
          <w:rFonts w:ascii="仿宋" w:eastAsia="仿宋" w:hAnsi="仿宋" w:cs="Times New Roman" w:hint="eastAsia"/>
          <w:kern w:val="0"/>
          <w:sz w:val="32"/>
          <w:szCs w:val="32"/>
          <w:lang w:bidi="en-US"/>
        </w:rPr>
        <w:t>职教育免学费</w:t>
      </w:r>
      <w:proofErr w:type="gramEnd"/>
      <w:r>
        <w:rPr>
          <w:rFonts w:ascii="仿宋" w:eastAsia="仿宋" w:hAnsi="仿宋" w:cs="Times New Roman" w:hint="eastAsia"/>
          <w:kern w:val="0"/>
          <w:sz w:val="32"/>
          <w:szCs w:val="32"/>
          <w:lang w:bidi="en-US"/>
        </w:rPr>
        <w:t>全覆盖。</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年全省中等职业教育阶段资助人数和金额统计表</w:t>
      </w:r>
    </w:p>
    <w:p w:rsidR="007E5FAB" w:rsidRDefault="00D83908">
      <w:pPr>
        <w:widowControl/>
        <w:spacing w:line="520" w:lineRule="exact"/>
        <w:ind w:firstLineChars="2650" w:firstLine="63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443"/>
        <w:gridCol w:w="899"/>
        <w:gridCol w:w="899"/>
        <w:gridCol w:w="785"/>
        <w:gridCol w:w="786"/>
        <w:gridCol w:w="786"/>
        <w:gridCol w:w="786"/>
        <w:gridCol w:w="786"/>
        <w:gridCol w:w="786"/>
        <w:gridCol w:w="786"/>
        <w:gridCol w:w="786"/>
      </w:tblGrid>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w:t>
            </w:r>
            <w:r>
              <w:rPr>
                <w:rFonts w:ascii="仿宋" w:eastAsia="仿宋" w:hAnsi="仿宋" w:cs="Times New Roman" w:hint="eastAsia"/>
                <w:kern w:val="0"/>
                <w:sz w:val="24"/>
                <w:szCs w:val="24"/>
                <w:lang w:bidi="en-US"/>
              </w:rPr>
              <w:lastRenderedPageBreak/>
              <w:t>人数</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120.12</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115.30</w:t>
            </w:r>
          </w:p>
        </w:tc>
        <w:tc>
          <w:tcPr>
            <w:tcW w:w="7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95.25</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93.69</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88.25</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82.51</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79.37</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72.55</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70.08</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74.82</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中职国</w:t>
            </w:r>
            <w:proofErr w:type="gramStart"/>
            <w:r>
              <w:rPr>
                <w:rFonts w:ascii="仿宋" w:eastAsia="仿宋" w:hAnsi="仿宋" w:cs="Times New Roman" w:hint="eastAsia"/>
                <w:bCs/>
                <w:kern w:val="0"/>
                <w:sz w:val="24"/>
                <w:szCs w:val="24"/>
                <w:lang w:bidi="en-US"/>
              </w:rPr>
              <w:t>家免</w:t>
            </w:r>
            <w:proofErr w:type="gramEnd"/>
            <w:r>
              <w:rPr>
                <w:rFonts w:ascii="仿宋" w:eastAsia="仿宋" w:hAnsi="仿宋" w:cs="Times New Roman" w:hint="eastAsia"/>
                <w:bCs/>
                <w:kern w:val="0"/>
                <w:sz w:val="24"/>
                <w:szCs w:val="24"/>
                <w:lang w:bidi="en-US"/>
              </w:rPr>
              <w:t>学费人数</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7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42.86</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42.16</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39.71</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55.12</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53.23</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49.57</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69.91</w:t>
            </w:r>
          </w:p>
        </w:tc>
        <w:tc>
          <w:tcPr>
            <w:tcW w:w="7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74.82</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98.00</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89.97</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72.39</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71.20</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67.07</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75.13</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72.56</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69.05</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78.64</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74.82</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15.11</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14.55</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14.06</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13.41</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13.00</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12.65</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15.48</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14.17</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16.32</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17.70</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14.70</w:t>
            </w:r>
          </w:p>
        </w:tc>
        <w:tc>
          <w:tcPr>
            <w:tcW w:w="89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13.97</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13.34</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12.68</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12.22</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11.93</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14.92</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13.64</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15.88</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17.26</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校内资助资金</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0.20</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0.35</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0.46</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0.43</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0.47</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0.51</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0.22</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0.20</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0.24</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0.24</w:t>
            </w:r>
          </w:p>
        </w:tc>
      </w:tr>
      <w:tr w:rsidR="007E5FAB">
        <w:trPr>
          <w:trHeight w:val="270"/>
        </w:trPr>
        <w:tc>
          <w:tcPr>
            <w:tcW w:w="4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0.21</w:t>
            </w:r>
          </w:p>
        </w:tc>
        <w:tc>
          <w:tcPr>
            <w:tcW w:w="89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0.23</w:t>
            </w:r>
          </w:p>
        </w:tc>
        <w:tc>
          <w:tcPr>
            <w:tcW w:w="7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0.26</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0.30</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0.31</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0.21</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0.34</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0.32</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0.21</w:t>
            </w:r>
          </w:p>
        </w:tc>
        <w:tc>
          <w:tcPr>
            <w:tcW w:w="78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0.20</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高等教育阶段。我省从</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年起建立国家助学金、国家励志奖学金、国家奖学金制度，开办生源地信用助学贷款业务。</w:t>
      </w:r>
      <w:r>
        <w:rPr>
          <w:rFonts w:ascii="仿宋" w:eastAsia="仿宋" w:hAnsi="仿宋" w:cs="Times New Roman" w:hint="eastAsia"/>
          <w:kern w:val="0"/>
          <w:sz w:val="32"/>
          <w:szCs w:val="32"/>
          <w:lang w:bidi="en-US"/>
        </w:rPr>
        <w:t>2010</w:t>
      </w:r>
      <w:r>
        <w:rPr>
          <w:rFonts w:ascii="仿宋" w:eastAsia="仿宋" w:hAnsi="仿宋" w:cs="Times New Roman" w:hint="eastAsia"/>
          <w:kern w:val="0"/>
          <w:sz w:val="32"/>
          <w:szCs w:val="32"/>
          <w:lang w:bidi="en-US"/>
        </w:rPr>
        <w:t>年将国家助学金标准从原来的每生每年</w:t>
      </w:r>
      <w:r>
        <w:rPr>
          <w:rFonts w:ascii="仿宋" w:eastAsia="仿宋" w:hAnsi="仿宋" w:cs="Times New Roman" w:hint="eastAsia"/>
          <w:kern w:val="0"/>
          <w:sz w:val="32"/>
          <w:szCs w:val="32"/>
          <w:lang w:bidi="en-US"/>
        </w:rPr>
        <w:t>2000</w:t>
      </w:r>
      <w:r>
        <w:rPr>
          <w:rFonts w:ascii="仿宋" w:eastAsia="仿宋" w:hAnsi="仿宋" w:cs="Times New Roman" w:hint="eastAsia"/>
          <w:kern w:val="0"/>
          <w:sz w:val="32"/>
          <w:szCs w:val="32"/>
          <w:lang w:bidi="en-US"/>
        </w:rPr>
        <w:t>元调高至每生每年</w:t>
      </w:r>
      <w:r>
        <w:rPr>
          <w:rFonts w:ascii="仿宋" w:eastAsia="仿宋" w:hAnsi="仿宋" w:cs="Times New Roman" w:hint="eastAsia"/>
          <w:kern w:val="0"/>
          <w:sz w:val="32"/>
          <w:szCs w:val="32"/>
          <w:lang w:bidi="en-US"/>
        </w:rPr>
        <w:t>3000</w:t>
      </w:r>
      <w:r>
        <w:rPr>
          <w:rFonts w:ascii="仿宋" w:eastAsia="仿宋" w:hAnsi="仿宋" w:cs="Times New Roman" w:hint="eastAsia"/>
          <w:kern w:val="0"/>
          <w:sz w:val="32"/>
          <w:szCs w:val="32"/>
          <w:lang w:bidi="en-US"/>
        </w:rPr>
        <w:t>元。</w:t>
      </w:r>
      <w:r>
        <w:rPr>
          <w:rFonts w:ascii="仿宋" w:eastAsia="仿宋" w:hAnsi="仿宋" w:cs="Times New Roman" w:hint="eastAsia"/>
          <w:kern w:val="0"/>
          <w:sz w:val="32"/>
          <w:szCs w:val="32"/>
          <w:lang w:bidi="en-US"/>
        </w:rPr>
        <w:t>2012</w:t>
      </w:r>
      <w:r>
        <w:rPr>
          <w:rFonts w:ascii="仿宋" w:eastAsia="仿宋" w:hAnsi="仿宋" w:cs="Times New Roman" w:hint="eastAsia"/>
          <w:kern w:val="0"/>
          <w:sz w:val="32"/>
          <w:szCs w:val="32"/>
          <w:lang w:bidi="en-US"/>
        </w:rPr>
        <w:t>年建立研究生国家奖学金制度。</w:t>
      </w:r>
      <w:r>
        <w:rPr>
          <w:rFonts w:ascii="仿宋" w:eastAsia="仿宋" w:hAnsi="仿宋" w:cs="Times New Roman" w:hint="eastAsia"/>
          <w:kern w:val="0"/>
          <w:sz w:val="32"/>
          <w:szCs w:val="32"/>
          <w:lang w:bidi="en-US"/>
        </w:rPr>
        <w:t>2014</w:t>
      </w:r>
      <w:r>
        <w:rPr>
          <w:rFonts w:ascii="仿宋" w:eastAsia="仿宋" w:hAnsi="仿宋" w:cs="Times New Roman" w:hint="eastAsia"/>
          <w:kern w:val="0"/>
          <w:sz w:val="32"/>
          <w:szCs w:val="32"/>
          <w:lang w:bidi="en-US"/>
        </w:rPr>
        <w:t>年建立研究生国家助学金和学业奖学金制度。</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年对建档立</w:t>
      </w:r>
      <w:proofErr w:type="gramStart"/>
      <w:r>
        <w:rPr>
          <w:rFonts w:ascii="仿宋" w:eastAsia="仿宋" w:hAnsi="仿宋" w:cs="Times New Roman" w:hint="eastAsia"/>
          <w:kern w:val="0"/>
          <w:sz w:val="32"/>
          <w:szCs w:val="32"/>
          <w:lang w:bidi="en-US"/>
        </w:rPr>
        <w:t>卡家庭</w:t>
      </w:r>
      <w:proofErr w:type="gramEnd"/>
      <w:r>
        <w:rPr>
          <w:rFonts w:ascii="仿宋" w:eastAsia="仿宋" w:hAnsi="仿宋" w:cs="Times New Roman" w:hint="eastAsia"/>
          <w:kern w:val="0"/>
          <w:sz w:val="32"/>
          <w:szCs w:val="32"/>
          <w:lang w:bidi="en-US"/>
        </w:rPr>
        <w:t>经济困难本专科学生免收学费。</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年全省普通高等教育阶段资助人数和金额统计表</w:t>
      </w:r>
    </w:p>
    <w:p w:rsidR="007E5FAB" w:rsidRDefault="00D83908">
      <w:pPr>
        <w:widowControl/>
        <w:spacing w:line="520" w:lineRule="exact"/>
        <w:ind w:firstLineChars="2600" w:firstLine="624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415"/>
        <w:gridCol w:w="812"/>
        <w:gridCol w:w="812"/>
        <w:gridCol w:w="812"/>
        <w:gridCol w:w="811"/>
        <w:gridCol w:w="811"/>
        <w:gridCol w:w="811"/>
        <w:gridCol w:w="811"/>
        <w:gridCol w:w="811"/>
        <w:gridCol w:w="811"/>
        <w:gridCol w:w="811"/>
      </w:tblGrid>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147.23</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157.26</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176.75</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178.47</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179.42</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181.01</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183.05</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184.97</w:t>
            </w:r>
          </w:p>
        </w:tc>
        <w:tc>
          <w:tcPr>
            <w:tcW w:w="81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187.13</w:t>
            </w:r>
          </w:p>
        </w:tc>
        <w:tc>
          <w:tcPr>
            <w:tcW w:w="811" w:type="dxa"/>
          </w:tcPr>
          <w:p w:rsidR="007E5FAB" w:rsidRDefault="00D83908">
            <w:pPr>
              <w:widowControl/>
              <w:spacing w:line="520" w:lineRule="exact"/>
              <w:jc w:val="center"/>
              <w:rPr>
                <w:rFonts w:ascii="仿宋" w:eastAsia="仿宋" w:hAnsi="仿宋" w:cs="Times New Roman"/>
                <w:color w:val="FF0000"/>
                <w:kern w:val="0"/>
                <w:sz w:val="24"/>
                <w:szCs w:val="24"/>
                <w:lang w:bidi="en-US"/>
              </w:rPr>
            </w:pPr>
            <w:r>
              <w:rPr>
                <w:rFonts w:ascii="仿宋" w:eastAsia="仿宋" w:hAnsi="仿宋" w:cs="Times New Roman" w:hint="eastAsia"/>
                <w:kern w:val="0"/>
                <w:sz w:val="24"/>
                <w:szCs w:val="24"/>
                <w:lang w:bidi="en-US"/>
              </w:rPr>
              <w:t>192.30</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资助学生人数</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23.62</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25.30</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38.15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37.66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37.86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39.07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40.32</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45.29</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52.32</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54.36</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10.66</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11.26</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17.90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18.61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18.68</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19.34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19.94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22.41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25.88</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27.96</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6.82</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7.08</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13.34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13.64</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13.65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13.91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14.10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15.90</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18.49</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19.09</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3.26</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3.54</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3.85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4.18</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4.26</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4.58</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4.97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5.58</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6.51</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7.82</w:t>
            </w:r>
          </w:p>
        </w:tc>
      </w:tr>
      <w:tr w:rsidR="007E5FAB">
        <w:trPr>
          <w:trHeight w:val="270"/>
        </w:trPr>
        <w:tc>
          <w:tcPr>
            <w:tcW w:w="41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0.58</w:t>
            </w:r>
          </w:p>
        </w:tc>
        <w:tc>
          <w:tcPr>
            <w:tcW w:w="81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0.64</w:t>
            </w:r>
          </w:p>
        </w:tc>
        <w:tc>
          <w:tcPr>
            <w:tcW w:w="81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0.71</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0.79</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0.77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0.85</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0.87</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0.93</w:t>
            </w:r>
          </w:p>
        </w:tc>
        <w:tc>
          <w:tcPr>
            <w:tcW w:w="81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0.88</w:t>
            </w:r>
          </w:p>
        </w:tc>
        <w:tc>
          <w:tcPr>
            <w:tcW w:w="811" w:type="dxa"/>
          </w:tcPr>
          <w:p w:rsidR="007E5FAB" w:rsidRDefault="00D83908">
            <w:pPr>
              <w:widowControl/>
              <w:spacing w:line="520" w:lineRule="exact"/>
              <w:jc w:val="center"/>
              <w:rPr>
                <w:rFonts w:ascii="仿宋" w:eastAsia="仿宋" w:hAnsi="仿宋" w:cs="Times New Roman"/>
                <w:bCs/>
                <w:color w:val="FF0000"/>
                <w:kern w:val="0"/>
                <w:sz w:val="24"/>
                <w:szCs w:val="24"/>
                <w:lang w:bidi="en-US"/>
              </w:rPr>
            </w:pPr>
            <w:r>
              <w:rPr>
                <w:rFonts w:ascii="仿宋" w:eastAsia="仿宋" w:hAnsi="仿宋" w:cs="Times New Roman" w:hint="eastAsia"/>
                <w:bCs/>
                <w:kern w:val="0"/>
                <w:sz w:val="24"/>
                <w:szCs w:val="24"/>
                <w:lang w:bidi="en-US"/>
              </w:rPr>
              <w:t>1.04</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（三）政策目标完成情况</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从</w:t>
      </w:r>
      <w:r>
        <w:rPr>
          <w:rFonts w:ascii="仿宋" w:eastAsia="仿宋" w:hAnsi="仿宋" w:cs="Times New Roman" w:hint="eastAsia"/>
          <w:kern w:val="0"/>
          <w:sz w:val="32"/>
          <w:szCs w:val="32"/>
          <w:lang w:bidi="en-US"/>
        </w:rPr>
        <w:t>2007</w:t>
      </w:r>
      <w:r>
        <w:rPr>
          <w:rFonts w:ascii="仿宋" w:eastAsia="仿宋" w:hAnsi="仿宋" w:cs="Times New Roman" w:hint="eastAsia"/>
          <w:kern w:val="0"/>
          <w:sz w:val="32"/>
          <w:szCs w:val="32"/>
          <w:lang w:bidi="en-US"/>
        </w:rPr>
        <w:t>年国家新的资助政策发布以来，我省学生资助工作得到大力发展，资助政策逐渐建立，资助学生规模和资金较</w:t>
      </w:r>
      <w:r>
        <w:rPr>
          <w:rFonts w:ascii="仿宋" w:eastAsia="仿宋" w:hAnsi="仿宋" w:cs="Times New Roman" w:hint="eastAsia"/>
          <w:kern w:val="0"/>
          <w:sz w:val="32"/>
          <w:szCs w:val="32"/>
          <w:lang w:bidi="en-US"/>
        </w:rPr>
        <w:t>2006</w:t>
      </w:r>
      <w:r>
        <w:rPr>
          <w:rFonts w:ascii="仿宋" w:eastAsia="仿宋" w:hAnsi="仿宋" w:cs="Times New Roman" w:hint="eastAsia"/>
          <w:kern w:val="0"/>
          <w:sz w:val="32"/>
          <w:szCs w:val="32"/>
          <w:lang w:bidi="en-US"/>
        </w:rPr>
        <w:t>年有大幅增长。</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年相比资助人数增长情况（各学段）</w:t>
      </w:r>
    </w:p>
    <w:p w:rsidR="007E5FAB" w:rsidRDefault="00D83908">
      <w:pPr>
        <w:widowControl/>
        <w:spacing w:line="520" w:lineRule="exact"/>
        <w:ind w:firstLineChars="2850" w:firstLine="684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w:t>
      </w:r>
    </w:p>
    <w:tbl>
      <w:tblPr>
        <w:tblStyle w:val="a6"/>
        <w:tblW w:w="8472" w:type="dxa"/>
        <w:tblLayout w:type="fixed"/>
        <w:tblLook w:val="04A0" w:firstRow="1" w:lastRow="0" w:firstColumn="1" w:lastColumn="0" w:noHBand="0" w:noVBand="1"/>
      </w:tblPr>
      <w:tblGrid>
        <w:gridCol w:w="2943"/>
        <w:gridCol w:w="1985"/>
        <w:gridCol w:w="1843"/>
        <w:gridCol w:w="1701"/>
      </w:tblGrid>
      <w:tr w:rsidR="007E5FAB">
        <w:trPr>
          <w:trHeight w:val="270"/>
        </w:trPr>
        <w:tc>
          <w:tcPr>
            <w:tcW w:w="2943"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2006</w:t>
            </w:r>
            <w:r>
              <w:rPr>
                <w:rFonts w:ascii="仿宋" w:eastAsia="仿宋" w:hAnsi="仿宋" w:cs="Times New Roman" w:hint="eastAsia"/>
                <w:bCs/>
                <w:kern w:val="0"/>
                <w:sz w:val="24"/>
                <w:szCs w:val="24"/>
                <w:lang w:bidi="en-US"/>
              </w:rPr>
              <w:t>年</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c>
          <w:tcPr>
            <w:tcW w:w="170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年均增长比率（</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各学段</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1312.07</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1270.13</w:t>
            </w:r>
          </w:p>
        </w:tc>
        <w:tc>
          <w:tcPr>
            <w:tcW w:w="1701" w:type="dxa"/>
            <w:vAlign w:val="center"/>
          </w:tcPr>
          <w:p w:rsidR="007E5FAB" w:rsidRDefault="00D83908">
            <w:pPr>
              <w:widowControl/>
              <w:jc w:val="center"/>
              <w:textAlignment w:val="center"/>
              <w:rPr>
                <w:rFonts w:ascii="仿宋" w:eastAsia="仿宋" w:hAnsi="仿宋" w:cs="Times New Roman"/>
                <w:color w:val="0000FF"/>
                <w:kern w:val="0"/>
                <w:sz w:val="24"/>
                <w:szCs w:val="24"/>
                <w:lang w:bidi="en-US"/>
              </w:rPr>
            </w:pPr>
            <w:r>
              <w:rPr>
                <w:rFonts w:ascii="宋体" w:eastAsia="宋体" w:hAnsi="宋体" w:cs="宋体" w:hint="eastAsia"/>
                <w:color w:val="000000"/>
                <w:kern w:val="0"/>
                <w:sz w:val="22"/>
                <w:lang w:bidi="ar"/>
              </w:rPr>
              <w:t>-0.32</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资助学生人次</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25.39</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239.80</w:t>
            </w:r>
          </w:p>
        </w:tc>
        <w:tc>
          <w:tcPr>
            <w:tcW w:w="1701" w:type="dxa"/>
            <w:vAlign w:val="center"/>
          </w:tcPr>
          <w:p w:rsidR="007E5FAB" w:rsidRDefault="00D83908">
            <w:pPr>
              <w:widowControl/>
              <w:jc w:val="center"/>
              <w:textAlignment w:val="center"/>
              <w:rPr>
                <w:rFonts w:ascii="仿宋" w:eastAsia="仿宋" w:hAnsi="仿宋" w:cs="Times New Roman"/>
                <w:bCs/>
                <w:color w:val="0000FF"/>
                <w:kern w:val="0"/>
                <w:sz w:val="24"/>
                <w:szCs w:val="24"/>
                <w:lang w:bidi="en-US"/>
              </w:rPr>
            </w:pPr>
            <w:r>
              <w:rPr>
                <w:rFonts w:ascii="宋体" w:eastAsia="宋体" w:hAnsi="宋体" w:cs="宋体" w:hint="eastAsia"/>
                <w:color w:val="000000"/>
                <w:kern w:val="0"/>
                <w:sz w:val="22"/>
                <w:lang w:bidi="ar"/>
              </w:rPr>
              <w:t>25.18</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高等教育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115.52</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192.30</w:t>
            </w:r>
          </w:p>
        </w:tc>
        <w:tc>
          <w:tcPr>
            <w:tcW w:w="1701" w:type="dxa"/>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5.23</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12.34</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54.36</w:t>
            </w:r>
          </w:p>
        </w:tc>
        <w:tc>
          <w:tcPr>
            <w:tcW w:w="1701" w:type="dxa"/>
            <w:vAlign w:val="center"/>
          </w:tcPr>
          <w:p w:rsidR="007E5FAB" w:rsidRDefault="00D83908">
            <w:pPr>
              <w:widowControl/>
              <w:jc w:val="center"/>
              <w:textAlignment w:val="center"/>
              <w:rPr>
                <w:rFonts w:ascii="仿宋" w:eastAsia="仿宋" w:hAnsi="仿宋" w:cs="Times New Roman"/>
                <w:bCs/>
                <w:color w:val="0000FF"/>
                <w:kern w:val="0"/>
                <w:sz w:val="24"/>
                <w:szCs w:val="24"/>
                <w:lang w:bidi="en-US"/>
              </w:rPr>
            </w:pPr>
            <w:r>
              <w:rPr>
                <w:rFonts w:ascii="宋体" w:eastAsia="宋体" w:hAnsi="宋体" w:cs="宋体" w:hint="eastAsia"/>
                <w:color w:val="000000"/>
                <w:kern w:val="0"/>
                <w:sz w:val="22"/>
                <w:lang w:bidi="ar"/>
              </w:rPr>
              <w:t>15.98</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中职教育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119.36</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74.82</w:t>
            </w:r>
          </w:p>
        </w:tc>
        <w:tc>
          <w:tcPr>
            <w:tcW w:w="1701" w:type="dxa"/>
            <w:vAlign w:val="center"/>
          </w:tcPr>
          <w:p w:rsidR="007E5FAB" w:rsidRDefault="00D83908">
            <w:pPr>
              <w:widowControl/>
              <w:jc w:val="center"/>
              <w:textAlignment w:val="center"/>
              <w:rPr>
                <w:rFonts w:ascii="仿宋" w:eastAsia="仿宋" w:hAnsi="仿宋" w:cs="Times New Roman"/>
                <w:color w:val="0000FF"/>
                <w:kern w:val="0"/>
                <w:sz w:val="24"/>
                <w:szCs w:val="24"/>
                <w:lang w:bidi="en-US"/>
              </w:rPr>
            </w:pPr>
            <w:r>
              <w:rPr>
                <w:rFonts w:ascii="宋体" w:eastAsia="宋体" w:hAnsi="宋体" w:cs="宋体" w:hint="eastAsia"/>
                <w:color w:val="000000"/>
                <w:kern w:val="0"/>
                <w:sz w:val="22"/>
                <w:lang w:bidi="ar"/>
              </w:rPr>
              <w:t>-4.56</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中职国</w:t>
            </w:r>
            <w:proofErr w:type="gramStart"/>
            <w:r>
              <w:rPr>
                <w:rFonts w:ascii="仿宋" w:eastAsia="仿宋" w:hAnsi="仿宋" w:cs="Times New Roman" w:hint="eastAsia"/>
                <w:bCs/>
                <w:kern w:val="0"/>
                <w:sz w:val="24"/>
                <w:szCs w:val="24"/>
                <w:lang w:bidi="en-US"/>
              </w:rPr>
              <w:t>家免</w:t>
            </w:r>
            <w:proofErr w:type="gramEnd"/>
            <w:r>
              <w:rPr>
                <w:rFonts w:ascii="仿宋" w:eastAsia="仿宋" w:hAnsi="仿宋" w:cs="Times New Roman" w:hint="eastAsia"/>
                <w:bCs/>
                <w:kern w:val="0"/>
                <w:sz w:val="24"/>
                <w:szCs w:val="24"/>
                <w:lang w:bidi="en-US"/>
              </w:rPr>
              <w:t>学费人数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74.82</w:t>
            </w: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10.00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74.82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22.29</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普通高中</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152.57</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96.79</w:t>
            </w:r>
          </w:p>
        </w:tc>
        <w:tc>
          <w:tcPr>
            <w:tcW w:w="1701" w:type="dxa"/>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-4.45</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2.28</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20.64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24.65</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义务教育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774.46</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688.59</w:t>
            </w:r>
          </w:p>
        </w:tc>
        <w:tc>
          <w:tcPr>
            <w:tcW w:w="1701" w:type="dxa"/>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-1.17</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60.72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77.10</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学前教育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jc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在校生人数</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150.15</w:t>
            </w:r>
          </w:p>
        </w:tc>
        <w:tc>
          <w:tcPr>
            <w:tcW w:w="1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217.64</w:t>
            </w:r>
          </w:p>
        </w:tc>
        <w:tc>
          <w:tcPr>
            <w:tcW w:w="1701" w:type="dxa"/>
            <w:vAlign w:val="center"/>
          </w:tcPr>
          <w:p w:rsidR="007E5FAB" w:rsidRDefault="00D83908">
            <w:pPr>
              <w:widowControl/>
              <w:jc w:val="center"/>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3.78</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0.57</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29.26</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48.27</w:t>
            </w:r>
            <w:r>
              <w:rPr>
                <w:rFonts w:ascii="仿宋" w:eastAsia="仿宋" w:hAnsi="仿宋" w:cs="Times New Roman" w:hint="eastAsia"/>
                <w:kern w:val="0"/>
                <w:sz w:val="24"/>
                <w:szCs w:val="24"/>
                <w:lang w:bidi="en-US"/>
              </w:rPr>
              <w:t>%</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年相比资助资金增长情况（各学段）</w:t>
      </w:r>
    </w:p>
    <w:p w:rsidR="007E5FAB" w:rsidRDefault="00D83908">
      <w:pPr>
        <w:widowControl/>
        <w:spacing w:line="520" w:lineRule="exact"/>
        <w:ind w:firstLineChars="2850" w:firstLine="684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8472" w:type="dxa"/>
        <w:tblLayout w:type="fixed"/>
        <w:tblLook w:val="04A0" w:firstRow="1" w:lastRow="0" w:firstColumn="1" w:lastColumn="0" w:noHBand="0" w:noVBand="1"/>
      </w:tblPr>
      <w:tblGrid>
        <w:gridCol w:w="2943"/>
        <w:gridCol w:w="1985"/>
        <w:gridCol w:w="1843"/>
        <w:gridCol w:w="1701"/>
      </w:tblGrid>
      <w:tr w:rsidR="007E5FAB">
        <w:trPr>
          <w:trHeight w:val="270"/>
        </w:trPr>
        <w:tc>
          <w:tcPr>
            <w:tcW w:w="2943"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2006</w:t>
            </w:r>
            <w:r>
              <w:rPr>
                <w:rFonts w:ascii="仿宋" w:eastAsia="仿宋" w:hAnsi="仿宋" w:cs="Times New Roman" w:hint="eastAsia"/>
                <w:bCs/>
                <w:kern w:val="0"/>
                <w:sz w:val="24"/>
                <w:szCs w:val="24"/>
                <w:lang w:bidi="en-US"/>
              </w:rPr>
              <w:t>年</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c>
          <w:tcPr>
            <w:tcW w:w="170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年均增长比率</w:t>
            </w:r>
          </w:p>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7.69</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72.62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25.17</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3.05</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61.21</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34.97</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3.61</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9.08</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9.66</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1.03</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8.55</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高等教育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widowControl/>
              <w:jc w:val="center"/>
              <w:textAlignment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5.57</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27.96</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17.51</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2.05</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19.09</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25.00</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2.99</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7.82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10.09</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0.52</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7.18</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中职教育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widowControl/>
              <w:jc w:val="center"/>
              <w:textAlignment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1.72</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17.70</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26.25</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1.00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17.26</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32.95</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0.15</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4.81</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0.19</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0.20</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0.51</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普通高中</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widowControl/>
              <w:jc w:val="center"/>
              <w:textAlignment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0.32</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3.16</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25.73</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2.38</w:t>
            </w:r>
          </w:p>
        </w:tc>
        <w:tc>
          <w:tcPr>
            <w:tcW w:w="1701" w:type="dxa"/>
            <w:vAlign w:val="center"/>
          </w:tcPr>
          <w:p w:rsidR="007E5FAB" w:rsidRDefault="007E5FAB">
            <w:pPr>
              <w:widowControl/>
              <w:jc w:val="center"/>
              <w:textAlignment w:val="center"/>
              <w:rPr>
                <w:rFonts w:ascii="仿宋" w:eastAsia="仿宋" w:hAnsi="仿宋" w:cs="Times New Roman"/>
                <w:bCs/>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0.07</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0.44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20.18</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0.25</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0.34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3.12</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义务教育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widowControl/>
              <w:jc w:val="center"/>
              <w:textAlignment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0.02</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6.42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78.09</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5.69</w:t>
            </w:r>
          </w:p>
        </w:tc>
        <w:tc>
          <w:tcPr>
            <w:tcW w:w="1701" w:type="dxa"/>
            <w:vAlign w:val="center"/>
          </w:tcPr>
          <w:p w:rsidR="007E5FAB" w:rsidRDefault="007E5FAB">
            <w:pPr>
              <w:widowControl/>
              <w:jc w:val="center"/>
              <w:textAlignment w:val="center"/>
              <w:rPr>
                <w:rFonts w:ascii="仿宋" w:eastAsia="仿宋" w:hAnsi="仿宋" w:cs="Times New Roman"/>
                <w:bCs/>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0.03</w:t>
            </w:r>
          </w:p>
        </w:tc>
        <w:tc>
          <w:tcPr>
            <w:tcW w:w="1701" w:type="dxa"/>
            <w:vAlign w:val="center"/>
          </w:tcPr>
          <w:p w:rsidR="007E5FAB" w:rsidRDefault="007E5FAB">
            <w:pPr>
              <w:widowControl/>
              <w:jc w:val="center"/>
              <w:textAlignment w:val="center"/>
              <w:rPr>
                <w:rFonts w:ascii="仿宋" w:eastAsia="仿宋" w:hAnsi="仿宋" w:cs="Times New Roman"/>
                <w:bCs/>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0.02</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0.70</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42.69</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学前教育</w:t>
            </w:r>
          </w:p>
        </w:tc>
        <w:tc>
          <w:tcPr>
            <w:tcW w:w="1985"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84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701" w:type="dxa"/>
            <w:vAlign w:val="center"/>
          </w:tcPr>
          <w:p w:rsidR="007E5FAB" w:rsidRDefault="007E5FAB">
            <w:pPr>
              <w:widowControl/>
              <w:jc w:val="center"/>
              <w:textAlignment w:val="center"/>
              <w:rPr>
                <w:rFonts w:ascii="仿宋" w:eastAsia="仿宋" w:hAnsi="仿宋" w:cs="Times New Roman"/>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0.07</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4.22</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50.67</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98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3.63</w:t>
            </w:r>
          </w:p>
        </w:tc>
        <w:tc>
          <w:tcPr>
            <w:tcW w:w="1701" w:type="dxa"/>
            <w:vAlign w:val="center"/>
          </w:tcPr>
          <w:p w:rsidR="007E5FAB" w:rsidRDefault="007E5FAB">
            <w:pPr>
              <w:widowControl/>
              <w:jc w:val="center"/>
              <w:textAlignment w:val="center"/>
              <w:rPr>
                <w:rFonts w:ascii="仿宋" w:eastAsia="仿宋" w:hAnsi="仿宋" w:cs="Times New Roman"/>
                <w:bCs/>
                <w:kern w:val="0"/>
                <w:sz w:val="24"/>
                <w:szCs w:val="24"/>
                <w:lang w:bidi="en-US"/>
              </w:rPr>
            </w:pP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98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0.01</w:t>
            </w:r>
          </w:p>
        </w:tc>
        <w:tc>
          <w:tcPr>
            <w:tcW w:w="18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0.54</w:t>
            </w:r>
          </w:p>
        </w:tc>
        <w:tc>
          <w:tcPr>
            <w:tcW w:w="1701" w:type="dxa"/>
            <w:vAlign w:val="center"/>
          </w:tcPr>
          <w:p w:rsidR="007E5FAB" w:rsidRDefault="00D83908">
            <w:pPr>
              <w:widowControl/>
              <w:jc w:val="center"/>
              <w:textAlignment w:val="center"/>
              <w:rPr>
                <w:rFonts w:ascii="仿宋" w:eastAsia="仿宋" w:hAnsi="仿宋" w:cs="Times New Roman"/>
                <w:bCs/>
                <w:kern w:val="0"/>
                <w:sz w:val="24"/>
                <w:szCs w:val="24"/>
                <w:lang w:bidi="en-US"/>
              </w:rPr>
            </w:pPr>
            <w:r>
              <w:rPr>
                <w:rFonts w:ascii="宋体" w:eastAsia="宋体" w:hAnsi="宋体" w:cs="宋体" w:hint="eastAsia"/>
                <w:color w:val="000000"/>
                <w:kern w:val="0"/>
                <w:sz w:val="22"/>
                <w:lang w:bidi="ar"/>
              </w:rPr>
              <w:t>49.02</w:t>
            </w:r>
            <w:r>
              <w:rPr>
                <w:rFonts w:ascii="仿宋" w:eastAsia="仿宋" w:hAnsi="仿宋" w:cs="Times New Roman" w:hint="eastAsia"/>
                <w:kern w:val="0"/>
                <w:sz w:val="24"/>
                <w:szCs w:val="24"/>
                <w:lang w:bidi="en-US"/>
              </w:rPr>
              <w:t>%</w:t>
            </w:r>
          </w:p>
        </w:tc>
      </w:tr>
      <w:tr w:rsidR="007E5FAB">
        <w:trPr>
          <w:trHeight w:val="270"/>
        </w:trPr>
        <w:tc>
          <w:tcPr>
            <w:tcW w:w="294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985" w:type="dxa"/>
          </w:tcPr>
          <w:p w:rsidR="007E5FAB" w:rsidRDefault="00D83908">
            <w:pPr>
              <w:widowControl/>
              <w:spacing w:line="520" w:lineRule="exact"/>
              <w:jc w:val="center"/>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0.01</w:t>
            </w:r>
          </w:p>
        </w:tc>
        <w:tc>
          <w:tcPr>
            <w:tcW w:w="1843" w:type="dxa"/>
          </w:tcPr>
          <w:p w:rsidR="007E5FAB" w:rsidRDefault="00D83908">
            <w:pPr>
              <w:widowControl/>
              <w:spacing w:line="520" w:lineRule="exact"/>
              <w:jc w:val="center"/>
              <w:rPr>
                <w:rFonts w:ascii="仿宋" w:eastAsia="仿宋" w:hAnsi="仿宋" w:cs="Times New Roman"/>
                <w:bCs/>
                <w:color w:val="0000FF"/>
                <w:kern w:val="0"/>
                <w:sz w:val="24"/>
                <w:szCs w:val="24"/>
                <w:lang w:bidi="en-US"/>
              </w:rPr>
            </w:pPr>
            <w:r>
              <w:rPr>
                <w:rFonts w:ascii="仿宋" w:eastAsia="仿宋" w:hAnsi="仿宋" w:cs="Times New Roman" w:hint="eastAsia"/>
                <w:bCs/>
                <w:kern w:val="0"/>
                <w:sz w:val="24"/>
                <w:szCs w:val="24"/>
                <w:lang w:bidi="en-US"/>
              </w:rPr>
              <w:t>0.05</w:t>
            </w:r>
          </w:p>
        </w:tc>
        <w:tc>
          <w:tcPr>
            <w:tcW w:w="1701" w:type="dxa"/>
            <w:vAlign w:val="center"/>
          </w:tcPr>
          <w:p w:rsidR="007E5FAB" w:rsidRDefault="00D83908">
            <w:pPr>
              <w:widowControl/>
              <w:jc w:val="center"/>
              <w:textAlignment w:val="center"/>
              <w:rPr>
                <w:rFonts w:ascii="仿宋" w:eastAsia="仿宋" w:hAnsi="仿宋" w:cs="Times New Roman"/>
                <w:bCs/>
                <w:color w:val="0000FF"/>
                <w:kern w:val="0"/>
                <w:sz w:val="24"/>
                <w:szCs w:val="24"/>
                <w:lang w:bidi="en-US"/>
              </w:rPr>
            </w:pPr>
            <w:r>
              <w:rPr>
                <w:rFonts w:ascii="宋体" w:eastAsia="宋体" w:hAnsi="宋体" w:cs="宋体" w:hint="eastAsia"/>
                <w:color w:val="000000"/>
                <w:kern w:val="0"/>
                <w:sz w:val="22"/>
                <w:lang w:bidi="ar"/>
              </w:rPr>
              <w:t>17.46</w:t>
            </w:r>
            <w:r>
              <w:rPr>
                <w:rFonts w:ascii="仿宋" w:eastAsia="仿宋" w:hAnsi="仿宋" w:cs="Times New Roman" w:hint="eastAsia"/>
                <w:kern w:val="0"/>
                <w:sz w:val="24"/>
                <w:szCs w:val="24"/>
                <w:lang w:bidi="en-US"/>
              </w:rPr>
              <w:t>%</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图：</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年相比国家助学贷款增长情况</w:t>
      </w:r>
    </w:p>
    <w:p w:rsidR="007E5FAB" w:rsidRDefault="00D83908">
      <w:pPr>
        <w:widowControl/>
        <w:spacing w:line="520" w:lineRule="exact"/>
        <w:ind w:firstLineChars="2650" w:firstLine="636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单位：万人、亿元</w:t>
      </w:r>
    </w:p>
    <w:tbl>
      <w:tblPr>
        <w:tblStyle w:val="a6"/>
        <w:tblW w:w="8528" w:type="dxa"/>
        <w:tblLayout w:type="fixed"/>
        <w:tblLook w:val="04A0" w:firstRow="1" w:lastRow="0" w:firstColumn="1" w:lastColumn="0" w:noHBand="0" w:noVBand="1"/>
      </w:tblPr>
      <w:tblGrid>
        <w:gridCol w:w="2132"/>
        <w:gridCol w:w="2132"/>
        <w:gridCol w:w="2132"/>
        <w:gridCol w:w="2132"/>
      </w:tblGrid>
      <w:tr w:rsidR="007E5FAB">
        <w:tc>
          <w:tcPr>
            <w:tcW w:w="213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2006</w:t>
            </w:r>
            <w:r>
              <w:rPr>
                <w:rFonts w:ascii="仿宋" w:eastAsia="仿宋" w:hAnsi="仿宋" w:cs="Times New Roman" w:hint="eastAsia"/>
                <w:kern w:val="0"/>
                <w:sz w:val="24"/>
                <w:szCs w:val="24"/>
                <w:lang w:bidi="en-US"/>
              </w:rPr>
              <w:t>年</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bCs/>
                <w:kern w:val="0"/>
                <w:sz w:val="24"/>
                <w:szCs w:val="24"/>
                <w:lang w:bidi="en-US"/>
              </w:rPr>
              <w:t>年均增长比率（</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发放总额</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3.64</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7.64</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7.70%</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6.75</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10.00</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4.01%</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省、部分设区市和县（市、区）相继安排专项资金开展提</w:t>
      </w:r>
      <w:proofErr w:type="gramStart"/>
      <w:r>
        <w:rPr>
          <w:rFonts w:ascii="仿宋" w:eastAsia="仿宋" w:hAnsi="仿宋" w:cs="Times New Roman" w:hint="eastAsia"/>
          <w:kern w:val="0"/>
          <w:sz w:val="32"/>
          <w:szCs w:val="32"/>
          <w:lang w:bidi="en-US"/>
        </w:rPr>
        <w:t>标扩面</w:t>
      </w:r>
      <w:proofErr w:type="gramEnd"/>
      <w:r>
        <w:rPr>
          <w:rFonts w:ascii="仿宋" w:eastAsia="仿宋" w:hAnsi="仿宋" w:cs="Times New Roman" w:hint="eastAsia"/>
          <w:kern w:val="0"/>
          <w:sz w:val="32"/>
          <w:szCs w:val="32"/>
          <w:lang w:bidi="en-US"/>
        </w:rPr>
        <w:t>工作。</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20</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2014-2016</w:t>
      </w:r>
      <w:r>
        <w:rPr>
          <w:rFonts w:ascii="仿宋" w:eastAsia="仿宋" w:hAnsi="仿宋" w:cs="Times New Roman" w:hint="eastAsia"/>
          <w:kern w:val="0"/>
          <w:sz w:val="28"/>
          <w:szCs w:val="28"/>
          <w:lang w:bidi="en-US"/>
        </w:rPr>
        <w:t>高校国家</w:t>
      </w:r>
      <w:proofErr w:type="gramStart"/>
      <w:r>
        <w:rPr>
          <w:rFonts w:ascii="仿宋" w:eastAsia="仿宋" w:hAnsi="仿宋" w:cs="Times New Roman" w:hint="eastAsia"/>
          <w:kern w:val="0"/>
          <w:sz w:val="28"/>
          <w:szCs w:val="28"/>
          <w:lang w:bidi="en-US"/>
        </w:rPr>
        <w:t>助学金扩面情况</w:t>
      </w:r>
      <w:proofErr w:type="gramEnd"/>
      <w:r>
        <w:rPr>
          <w:rFonts w:ascii="仿宋" w:eastAsia="仿宋" w:hAnsi="仿宋" w:cs="Times New Roman" w:hint="eastAsia"/>
          <w:kern w:val="0"/>
          <w:sz w:val="28"/>
          <w:szCs w:val="28"/>
          <w:lang w:bidi="en-US"/>
        </w:rPr>
        <w:t>统计</w:t>
      </w:r>
    </w:p>
    <w:tbl>
      <w:tblPr>
        <w:tblStyle w:val="a6"/>
        <w:tblW w:w="8052" w:type="dxa"/>
        <w:tblLayout w:type="fixed"/>
        <w:tblLook w:val="04A0" w:firstRow="1" w:lastRow="0" w:firstColumn="1" w:lastColumn="0" w:noHBand="0" w:noVBand="1"/>
      </w:tblPr>
      <w:tblGrid>
        <w:gridCol w:w="1384"/>
        <w:gridCol w:w="1134"/>
        <w:gridCol w:w="1559"/>
        <w:gridCol w:w="1134"/>
        <w:gridCol w:w="1418"/>
        <w:gridCol w:w="1423"/>
      </w:tblGrid>
      <w:tr w:rsidR="007E5FAB">
        <w:trPr>
          <w:trHeight w:val="270"/>
        </w:trPr>
        <w:tc>
          <w:tcPr>
            <w:tcW w:w="1384" w:type="dxa"/>
            <w:vMerge w:val="restart"/>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年份</w:t>
            </w:r>
          </w:p>
        </w:tc>
        <w:tc>
          <w:tcPr>
            <w:tcW w:w="2693"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中央下达</w:t>
            </w:r>
          </w:p>
        </w:tc>
        <w:tc>
          <w:tcPr>
            <w:tcW w:w="2552" w:type="dxa"/>
            <w:gridSpan w:val="2"/>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省下达</w:t>
            </w:r>
          </w:p>
        </w:tc>
        <w:tc>
          <w:tcPr>
            <w:tcW w:w="1423" w:type="dxa"/>
          </w:tcPr>
          <w:p w:rsidR="007E5FAB" w:rsidRDefault="007E5FAB">
            <w:pPr>
              <w:widowControl/>
              <w:spacing w:line="520" w:lineRule="exact"/>
              <w:jc w:val="center"/>
              <w:rPr>
                <w:rFonts w:ascii="仿宋" w:eastAsia="仿宋" w:hAnsi="仿宋" w:cs="Times New Roman"/>
                <w:bCs/>
                <w:kern w:val="0"/>
                <w:sz w:val="24"/>
                <w:szCs w:val="24"/>
                <w:lang w:bidi="en-US"/>
              </w:rPr>
            </w:pPr>
          </w:p>
        </w:tc>
      </w:tr>
      <w:tr w:rsidR="007E5FAB">
        <w:trPr>
          <w:trHeight w:val="270"/>
        </w:trPr>
        <w:tc>
          <w:tcPr>
            <w:tcW w:w="1384" w:type="dxa"/>
            <w:vMerge/>
          </w:tcPr>
          <w:p w:rsidR="007E5FAB" w:rsidRDefault="007E5FAB">
            <w:pPr>
              <w:widowControl/>
              <w:spacing w:line="520" w:lineRule="exact"/>
              <w:rPr>
                <w:rFonts w:ascii="仿宋" w:eastAsia="仿宋" w:hAnsi="仿宋" w:cs="Times New Roman"/>
                <w:bCs/>
                <w:kern w:val="0"/>
                <w:sz w:val="24"/>
                <w:szCs w:val="24"/>
                <w:lang w:bidi="en-US"/>
              </w:rPr>
            </w:pP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人数（万人）</w:t>
            </w:r>
          </w:p>
        </w:tc>
        <w:tc>
          <w:tcPr>
            <w:tcW w:w="1559"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占在校生比例（</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c>
          <w:tcPr>
            <w:tcW w:w="11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人数（万人）</w:t>
            </w:r>
          </w:p>
        </w:tc>
        <w:tc>
          <w:tcPr>
            <w:tcW w:w="141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占在校生比例（</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c>
          <w:tcPr>
            <w:tcW w:w="142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人数提高比例（</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w:t>
            </w:r>
          </w:p>
        </w:tc>
      </w:tr>
      <w:tr w:rsidR="007E5FAB">
        <w:trPr>
          <w:trHeight w:val="270"/>
        </w:trPr>
        <w:tc>
          <w:tcPr>
            <w:tcW w:w="13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20.59</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14.60%</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24.33</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17.20%</w:t>
            </w:r>
          </w:p>
        </w:tc>
        <w:tc>
          <w:tcPr>
            <w:tcW w:w="14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2.60%</w:t>
            </w:r>
          </w:p>
        </w:tc>
      </w:tr>
      <w:tr w:rsidR="007E5FAB">
        <w:trPr>
          <w:trHeight w:val="270"/>
        </w:trPr>
        <w:tc>
          <w:tcPr>
            <w:tcW w:w="13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20.79</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13.70%</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24.58</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16.20%</w:t>
            </w:r>
          </w:p>
        </w:tc>
        <w:tc>
          <w:tcPr>
            <w:tcW w:w="14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2.50%</w:t>
            </w:r>
          </w:p>
        </w:tc>
      </w:tr>
      <w:tr w:rsidR="007E5FAB">
        <w:trPr>
          <w:trHeight w:val="270"/>
        </w:trPr>
        <w:tc>
          <w:tcPr>
            <w:tcW w:w="138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21.03</w:t>
            </w:r>
          </w:p>
        </w:tc>
        <w:tc>
          <w:tcPr>
            <w:tcW w:w="155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13.60%</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25.18</w:t>
            </w:r>
          </w:p>
        </w:tc>
        <w:tc>
          <w:tcPr>
            <w:tcW w:w="141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16.30%</w:t>
            </w:r>
          </w:p>
        </w:tc>
        <w:tc>
          <w:tcPr>
            <w:tcW w:w="142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2.70%</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21</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2015-2016</w:t>
      </w:r>
      <w:r>
        <w:rPr>
          <w:rFonts w:ascii="仿宋" w:eastAsia="仿宋" w:hAnsi="仿宋" w:cs="Times New Roman" w:hint="eastAsia"/>
          <w:kern w:val="0"/>
          <w:sz w:val="28"/>
          <w:szCs w:val="28"/>
          <w:lang w:bidi="en-US"/>
        </w:rPr>
        <w:t>年南京市实施学前一年免费教育人数和金额统计</w:t>
      </w:r>
    </w:p>
    <w:p w:rsidR="007E5FAB" w:rsidRDefault="007E5FAB">
      <w:pPr>
        <w:widowControl/>
        <w:spacing w:line="520" w:lineRule="exact"/>
        <w:rPr>
          <w:rFonts w:ascii="仿宋" w:eastAsia="仿宋" w:hAnsi="仿宋" w:cs="Times New Roman"/>
          <w:color w:val="FF0000"/>
          <w:kern w:val="0"/>
          <w:sz w:val="28"/>
          <w:szCs w:val="28"/>
          <w:lang w:bidi="en-US"/>
        </w:rPr>
      </w:pPr>
    </w:p>
    <w:tbl>
      <w:tblPr>
        <w:tblStyle w:val="a6"/>
        <w:tblW w:w="8528" w:type="dxa"/>
        <w:tblLayout w:type="fixed"/>
        <w:tblLook w:val="04A0" w:firstRow="1" w:lastRow="0" w:firstColumn="1" w:lastColumn="0" w:noHBand="0" w:noVBand="1"/>
      </w:tblPr>
      <w:tblGrid>
        <w:gridCol w:w="2842"/>
        <w:gridCol w:w="2843"/>
        <w:gridCol w:w="2843"/>
      </w:tblGrid>
      <w:tr w:rsidR="007E5FAB">
        <w:tc>
          <w:tcPr>
            <w:tcW w:w="2842"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年份</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享受学前一年免费教育幼儿数（万人）</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资助金额（亿元）</w:t>
            </w:r>
          </w:p>
        </w:tc>
      </w:tr>
      <w:tr w:rsidR="007E5FAB">
        <w:tc>
          <w:tcPr>
            <w:tcW w:w="2842"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2015</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7.97</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1.59</w:t>
            </w:r>
          </w:p>
        </w:tc>
      </w:tr>
      <w:tr w:rsidR="007E5FAB">
        <w:tc>
          <w:tcPr>
            <w:tcW w:w="2842"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2016</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6.03</w:t>
            </w:r>
          </w:p>
        </w:tc>
        <w:tc>
          <w:tcPr>
            <w:tcW w:w="2843" w:type="dxa"/>
            <w:vAlign w:val="center"/>
          </w:tcPr>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1.70</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22</w:t>
      </w:r>
      <w:r>
        <w:rPr>
          <w:rFonts w:ascii="仿宋" w:eastAsia="仿宋" w:hAnsi="仿宋" w:cs="Times New Roman" w:hint="eastAsia"/>
          <w:kern w:val="0"/>
          <w:sz w:val="28"/>
          <w:szCs w:val="28"/>
          <w:lang w:bidi="en-US"/>
        </w:rPr>
        <w:t>：部分设区市在部分教育阶段提</w:t>
      </w:r>
      <w:proofErr w:type="gramStart"/>
      <w:r>
        <w:rPr>
          <w:rFonts w:ascii="仿宋" w:eastAsia="仿宋" w:hAnsi="仿宋" w:cs="Times New Roman" w:hint="eastAsia"/>
          <w:kern w:val="0"/>
          <w:sz w:val="28"/>
          <w:szCs w:val="28"/>
          <w:lang w:bidi="en-US"/>
        </w:rPr>
        <w:t>标扩面</w:t>
      </w:r>
      <w:proofErr w:type="gramEnd"/>
      <w:r>
        <w:rPr>
          <w:rFonts w:ascii="仿宋" w:eastAsia="仿宋" w:hAnsi="仿宋" w:cs="Times New Roman" w:hint="eastAsia"/>
          <w:kern w:val="0"/>
          <w:sz w:val="28"/>
          <w:szCs w:val="28"/>
          <w:lang w:bidi="en-US"/>
        </w:rPr>
        <w:t>情况</w:t>
      </w:r>
    </w:p>
    <w:tbl>
      <w:tblPr>
        <w:tblStyle w:val="a6"/>
        <w:tblW w:w="8528" w:type="dxa"/>
        <w:tblLayout w:type="fixed"/>
        <w:tblLook w:val="04A0" w:firstRow="1" w:lastRow="0" w:firstColumn="1" w:lastColumn="0" w:noHBand="0" w:noVBand="1"/>
      </w:tblPr>
      <w:tblGrid>
        <w:gridCol w:w="979"/>
        <w:gridCol w:w="7549"/>
      </w:tblGrid>
      <w:tr w:rsidR="007E5FAB">
        <w:trPr>
          <w:trHeight w:val="342"/>
        </w:trPr>
        <w:tc>
          <w:tcPr>
            <w:tcW w:w="979" w:type="dxa"/>
          </w:tcPr>
          <w:p w:rsidR="007E5FAB" w:rsidRDefault="00D83908">
            <w:pPr>
              <w:widowControl/>
              <w:spacing w:line="520" w:lineRule="exact"/>
              <w:jc w:val="center"/>
              <w:rPr>
                <w:rFonts w:ascii="仿宋" w:eastAsia="仿宋" w:hAnsi="仿宋" w:cs="Times New Roman"/>
                <w:b/>
                <w:kern w:val="0"/>
                <w:sz w:val="24"/>
                <w:szCs w:val="24"/>
                <w:lang w:bidi="en-US"/>
              </w:rPr>
            </w:pPr>
            <w:r>
              <w:rPr>
                <w:rFonts w:ascii="仿宋" w:eastAsia="仿宋" w:hAnsi="仿宋" w:cs="Times New Roman" w:hint="eastAsia"/>
                <w:b/>
                <w:kern w:val="0"/>
                <w:sz w:val="24"/>
                <w:szCs w:val="24"/>
                <w:lang w:bidi="en-US"/>
              </w:rPr>
              <w:t>地区</w:t>
            </w:r>
          </w:p>
        </w:tc>
        <w:tc>
          <w:tcPr>
            <w:tcW w:w="7549" w:type="dxa"/>
          </w:tcPr>
          <w:p w:rsidR="007E5FAB" w:rsidRDefault="00D83908">
            <w:pPr>
              <w:widowControl/>
              <w:spacing w:line="520" w:lineRule="exact"/>
              <w:jc w:val="center"/>
              <w:rPr>
                <w:rFonts w:ascii="仿宋" w:eastAsia="仿宋" w:hAnsi="仿宋" w:cs="Times New Roman"/>
                <w:b/>
                <w:kern w:val="0"/>
                <w:sz w:val="24"/>
                <w:szCs w:val="24"/>
                <w:lang w:bidi="en-US"/>
              </w:rPr>
            </w:pPr>
            <w:r>
              <w:rPr>
                <w:rFonts w:ascii="仿宋" w:eastAsia="仿宋" w:hAnsi="仿宋" w:cs="Times New Roman" w:hint="eastAsia"/>
                <w:b/>
                <w:kern w:val="0"/>
                <w:sz w:val="24"/>
                <w:szCs w:val="24"/>
                <w:lang w:bidi="en-US"/>
              </w:rPr>
              <w:t>提</w:t>
            </w:r>
            <w:proofErr w:type="gramStart"/>
            <w:r>
              <w:rPr>
                <w:rFonts w:ascii="仿宋" w:eastAsia="仿宋" w:hAnsi="仿宋" w:cs="Times New Roman" w:hint="eastAsia"/>
                <w:b/>
                <w:kern w:val="0"/>
                <w:sz w:val="24"/>
                <w:szCs w:val="24"/>
                <w:lang w:bidi="en-US"/>
              </w:rPr>
              <w:t>标扩面</w:t>
            </w:r>
            <w:proofErr w:type="gramEnd"/>
            <w:r>
              <w:rPr>
                <w:rFonts w:ascii="仿宋" w:eastAsia="仿宋" w:hAnsi="仿宋" w:cs="Times New Roman" w:hint="eastAsia"/>
                <w:b/>
                <w:kern w:val="0"/>
                <w:sz w:val="24"/>
                <w:szCs w:val="24"/>
                <w:lang w:bidi="en-US"/>
              </w:rPr>
              <w:t>政策</w:t>
            </w:r>
          </w:p>
        </w:tc>
      </w:tr>
      <w:tr w:rsidR="007E5FAB">
        <w:trPr>
          <w:trHeight w:val="1140"/>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在全市统一实行学前一年基本免费教育；义务教育阶段家庭经济困难学生发放生活补助标准统一提至小学生</w:t>
            </w:r>
            <w:r>
              <w:rPr>
                <w:rFonts w:ascii="仿宋" w:eastAsia="仿宋" w:hAnsi="仿宋" w:cs="Times New Roman" w:hint="eastAsia"/>
                <w:kern w:val="0"/>
                <w:sz w:val="24"/>
                <w:szCs w:val="24"/>
                <w:lang w:bidi="en-US"/>
              </w:rPr>
              <w:t>1500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年，初中生</w:t>
            </w:r>
            <w:r>
              <w:rPr>
                <w:rFonts w:ascii="仿宋" w:eastAsia="仿宋" w:hAnsi="仿宋" w:cs="Times New Roman" w:hint="eastAsia"/>
                <w:kern w:val="0"/>
                <w:sz w:val="24"/>
                <w:szCs w:val="24"/>
                <w:lang w:bidi="en-US"/>
              </w:rPr>
              <w:t>2000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年，同时免社会实践活动费和寄宿费；公办高中家庭经济困难学生免收学费，民办高中减免学费</w:t>
            </w:r>
            <w:r>
              <w:rPr>
                <w:rFonts w:ascii="仿宋" w:eastAsia="仿宋" w:hAnsi="仿宋" w:cs="Times New Roman" w:hint="eastAsia"/>
                <w:kern w:val="0"/>
                <w:sz w:val="24"/>
                <w:szCs w:val="24"/>
                <w:lang w:bidi="en-US"/>
              </w:rPr>
              <w:t>500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学期，同时，减免代办费、社会实践活动费</w:t>
            </w:r>
            <w:r>
              <w:rPr>
                <w:rFonts w:ascii="仿宋" w:eastAsia="仿宋" w:hAnsi="仿宋" w:cs="Times New Roman" w:hint="eastAsia"/>
                <w:kern w:val="0"/>
                <w:sz w:val="24"/>
                <w:szCs w:val="24"/>
                <w:lang w:bidi="en-US"/>
              </w:rPr>
              <w:t>420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学期，并减免住宿费。</w:t>
            </w:r>
          </w:p>
        </w:tc>
      </w:tr>
      <w:tr w:rsidR="007E5FAB">
        <w:trPr>
          <w:trHeight w:val="402"/>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在全市对家庭特殊困难学前教育儿童减免</w:t>
            </w:r>
            <w:r>
              <w:rPr>
                <w:rFonts w:ascii="仿宋" w:eastAsia="仿宋" w:hAnsi="仿宋" w:cs="Times New Roman" w:hint="eastAsia"/>
                <w:kern w:val="0"/>
                <w:sz w:val="24"/>
                <w:szCs w:val="24"/>
                <w:lang w:bidi="en-US"/>
              </w:rPr>
              <w:t>50%</w:t>
            </w:r>
            <w:r>
              <w:rPr>
                <w:rFonts w:ascii="仿宋" w:eastAsia="仿宋" w:hAnsi="仿宋" w:cs="Times New Roman" w:hint="eastAsia"/>
                <w:kern w:val="0"/>
                <w:sz w:val="24"/>
                <w:szCs w:val="24"/>
                <w:lang w:bidi="en-US"/>
              </w:rPr>
              <w:t>保育费。</w:t>
            </w:r>
          </w:p>
        </w:tc>
      </w:tr>
      <w:tr w:rsidR="007E5FAB">
        <w:trPr>
          <w:trHeight w:val="619"/>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常州市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将学前教育政府资助标准提高至每人每年</w:t>
            </w:r>
            <w:r>
              <w:rPr>
                <w:rFonts w:ascii="仿宋" w:eastAsia="仿宋" w:hAnsi="仿宋" w:cs="Times New Roman" w:hint="eastAsia"/>
                <w:kern w:val="0"/>
                <w:sz w:val="24"/>
                <w:szCs w:val="24"/>
                <w:lang w:bidi="en-US"/>
              </w:rPr>
              <w:t>3300</w:t>
            </w:r>
            <w:r>
              <w:rPr>
                <w:rFonts w:ascii="仿宋" w:eastAsia="仿宋" w:hAnsi="仿宋" w:cs="Times New Roman" w:hint="eastAsia"/>
                <w:kern w:val="0"/>
                <w:sz w:val="24"/>
                <w:szCs w:val="24"/>
                <w:lang w:bidi="en-US"/>
              </w:rPr>
              <w:t>元；义务教育阶段家庭经济困难学生发放生活补助标准统一提至小学生</w:t>
            </w:r>
            <w:r>
              <w:rPr>
                <w:rFonts w:ascii="仿宋" w:eastAsia="仿宋" w:hAnsi="仿宋" w:cs="Times New Roman" w:hint="eastAsia"/>
                <w:kern w:val="0"/>
                <w:sz w:val="24"/>
                <w:szCs w:val="24"/>
                <w:lang w:bidi="en-US"/>
              </w:rPr>
              <w:t>1500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年，初中生</w:t>
            </w:r>
            <w:r>
              <w:rPr>
                <w:rFonts w:ascii="仿宋" w:eastAsia="仿宋" w:hAnsi="仿宋" w:cs="Times New Roman" w:hint="eastAsia"/>
                <w:kern w:val="0"/>
                <w:sz w:val="24"/>
                <w:szCs w:val="24"/>
                <w:lang w:bidi="en-US"/>
              </w:rPr>
              <w:t>2000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w:t>
            </w:r>
          </w:p>
        </w:tc>
      </w:tr>
      <w:tr w:rsidR="007E5FAB">
        <w:trPr>
          <w:trHeight w:val="360"/>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无锡市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对家庭经济困难儿童实施免除保育教育费政策。</w:t>
            </w:r>
          </w:p>
        </w:tc>
      </w:tr>
      <w:tr w:rsidR="007E5FAB">
        <w:trPr>
          <w:trHeight w:val="642"/>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扬州市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将</w:t>
            </w:r>
            <w:proofErr w:type="gramStart"/>
            <w:r>
              <w:rPr>
                <w:rFonts w:ascii="仿宋" w:eastAsia="仿宋" w:hAnsi="仿宋" w:cs="Times New Roman" w:hint="eastAsia"/>
                <w:kern w:val="0"/>
                <w:sz w:val="24"/>
                <w:szCs w:val="24"/>
                <w:lang w:bidi="en-US"/>
              </w:rPr>
              <w:t>城乡低保特困</w:t>
            </w:r>
            <w:proofErr w:type="gramEnd"/>
            <w:r>
              <w:rPr>
                <w:rFonts w:ascii="仿宋" w:eastAsia="仿宋" w:hAnsi="仿宋" w:cs="Times New Roman" w:hint="eastAsia"/>
                <w:kern w:val="0"/>
                <w:sz w:val="24"/>
                <w:szCs w:val="24"/>
                <w:lang w:bidi="en-US"/>
              </w:rPr>
              <w:t>家庭普通高中学生的国家助学金由每人每年</w:t>
            </w:r>
            <w:r>
              <w:rPr>
                <w:rFonts w:ascii="仿宋" w:eastAsia="仿宋" w:hAnsi="仿宋" w:cs="Times New Roman" w:hint="eastAsia"/>
                <w:kern w:val="0"/>
                <w:sz w:val="24"/>
                <w:szCs w:val="24"/>
                <w:lang w:bidi="en-US"/>
              </w:rPr>
              <w:t>2000</w:t>
            </w:r>
            <w:r>
              <w:rPr>
                <w:rFonts w:ascii="仿宋" w:eastAsia="仿宋" w:hAnsi="仿宋" w:cs="Times New Roman" w:hint="eastAsia"/>
                <w:kern w:val="0"/>
                <w:sz w:val="24"/>
                <w:szCs w:val="24"/>
                <w:lang w:bidi="en-US"/>
              </w:rPr>
              <w:t>元提高至每人每年</w:t>
            </w:r>
            <w:r>
              <w:rPr>
                <w:rFonts w:ascii="仿宋" w:eastAsia="仿宋" w:hAnsi="仿宋" w:cs="Times New Roman" w:hint="eastAsia"/>
                <w:kern w:val="0"/>
                <w:sz w:val="24"/>
                <w:szCs w:val="24"/>
                <w:lang w:bidi="en-US"/>
              </w:rPr>
              <w:t>2500</w:t>
            </w:r>
            <w:r>
              <w:rPr>
                <w:rFonts w:ascii="仿宋" w:eastAsia="仿宋" w:hAnsi="仿宋" w:cs="Times New Roman" w:hint="eastAsia"/>
                <w:kern w:val="0"/>
                <w:sz w:val="24"/>
                <w:szCs w:val="24"/>
                <w:lang w:bidi="en-US"/>
              </w:rPr>
              <w:t>元。</w:t>
            </w:r>
          </w:p>
        </w:tc>
      </w:tr>
      <w:tr w:rsidR="007E5FAB">
        <w:trPr>
          <w:trHeight w:val="619"/>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淮安市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对当年新考入大学家庭经济困难的学生，给予一次性资助，本科资助</w:t>
            </w:r>
            <w:r>
              <w:rPr>
                <w:rFonts w:ascii="仿宋" w:eastAsia="仿宋" w:hAnsi="仿宋" w:cs="Times New Roman" w:hint="eastAsia"/>
                <w:kern w:val="0"/>
                <w:sz w:val="24"/>
                <w:szCs w:val="24"/>
                <w:lang w:bidi="en-US"/>
              </w:rPr>
              <w:t>4000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生，专科</w:t>
            </w:r>
            <w:r>
              <w:rPr>
                <w:rFonts w:ascii="仿宋" w:eastAsia="仿宋" w:hAnsi="仿宋" w:cs="Times New Roman" w:hint="eastAsia"/>
                <w:kern w:val="0"/>
                <w:sz w:val="24"/>
                <w:szCs w:val="24"/>
                <w:lang w:bidi="en-US"/>
              </w:rPr>
              <w:t>2000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生。</w:t>
            </w:r>
          </w:p>
        </w:tc>
      </w:tr>
      <w:tr w:rsidR="007E5FAB">
        <w:trPr>
          <w:trHeight w:val="1699"/>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宿迁市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对低收入家庭子女进行资助。对当年被普通本、专科院校录取的给予一次性资助，本科生不低于</w:t>
            </w:r>
            <w:r>
              <w:rPr>
                <w:rFonts w:ascii="仿宋" w:eastAsia="仿宋" w:hAnsi="仿宋" w:cs="Times New Roman" w:hint="eastAsia"/>
                <w:kern w:val="0"/>
                <w:sz w:val="24"/>
                <w:szCs w:val="24"/>
                <w:lang w:bidi="en-US"/>
              </w:rPr>
              <w:t>2000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人，专科生不低于</w:t>
            </w:r>
            <w:r>
              <w:rPr>
                <w:rFonts w:ascii="仿宋" w:eastAsia="仿宋" w:hAnsi="仿宋" w:cs="Times New Roman" w:hint="eastAsia"/>
                <w:kern w:val="0"/>
                <w:sz w:val="24"/>
                <w:szCs w:val="24"/>
                <w:lang w:bidi="en-US"/>
              </w:rPr>
              <w:t>1000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人，对在省外普通高校就读的本科学年资助标准不低于</w:t>
            </w:r>
            <w:r>
              <w:rPr>
                <w:rFonts w:ascii="仿宋" w:eastAsia="仿宋" w:hAnsi="仿宋" w:cs="Times New Roman" w:hint="eastAsia"/>
                <w:kern w:val="0"/>
                <w:sz w:val="24"/>
                <w:szCs w:val="24"/>
                <w:lang w:bidi="en-US"/>
              </w:rPr>
              <w:t>5000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生，专科不低于</w:t>
            </w:r>
            <w:r>
              <w:rPr>
                <w:rFonts w:ascii="仿宋" w:eastAsia="仿宋" w:hAnsi="仿宋" w:cs="Times New Roman" w:hint="eastAsia"/>
                <w:kern w:val="0"/>
                <w:sz w:val="24"/>
                <w:szCs w:val="24"/>
                <w:lang w:bidi="en-US"/>
              </w:rPr>
              <w:t>3000</w:t>
            </w:r>
            <w:r>
              <w:rPr>
                <w:rFonts w:ascii="仿宋" w:eastAsia="仿宋" w:hAnsi="仿宋" w:cs="Times New Roman" w:hint="eastAsia"/>
                <w:kern w:val="0"/>
                <w:sz w:val="24"/>
                <w:szCs w:val="24"/>
                <w:lang w:bidi="en-US"/>
              </w:rPr>
              <w:t>元</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年</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生。</w:t>
            </w:r>
          </w:p>
        </w:tc>
      </w:tr>
      <w:tr w:rsidR="007E5FAB">
        <w:trPr>
          <w:trHeight w:val="360"/>
        </w:trPr>
        <w:tc>
          <w:tcPr>
            <w:tcW w:w="97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镇江市</w:t>
            </w:r>
          </w:p>
        </w:tc>
        <w:tc>
          <w:tcPr>
            <w:tcW w:w="7549"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对家庭经济困难儿童实施免除保教费政策。对监护人监护缺失的儿童，按照社会散居孤儿基本生活费的</w:t>
            </w:r>
            <w:r>
              <w:rPr>
                <w:rFonts w:ascii="仿宋" w:eastAsia="仿宋" w:hAnsi="仿宋" w:cs="Times New Roman" w:hint="eastAsia"/>
                <w:kern w:val="0"/>
                <w:sz w:val="24"/>
                <w:szCs w:val="24"/>
                <w:lang w:bidi="en-US"/>
              </w:rPr>
              <w:t>80%</w:t>
            </w:r>
            <w:r>
              <w:rPr>
                <w:rFonts w:ascii="仿宋" w:eastAsia="仿宋" w:hAnsi="仿宋" w:cs="Times New Roman" w:hint="eastAsia"/>
                <w:kern w:val="0"/>
                <w:sz w:val="24"/>
                <w:szCs w:val="24"/>
                <w:lang w:bidi="en-US"/>
              </w:rPr>
              <w:t>发放生活费补助；对未享受其他救助待遇且监护人无力履行监护职责的儿童及重残、重病儿童，按照社会散居孤儿基本生活费的</w:t>
            </w:r>
            <w:r>
              <w:rPr>
                <w:rFonts w:ascii="仿宋" w:eastAsia="仿宋" w:hAnsi="仿宋" w:cs="Times New Roman" w:hint="eastAsia"/>
                <w:kern w:val="0"/>
                <w:sz w:val="24"/>
                <w:szCs w:val="24"/>
                <w:lang w:bidi="en-US"/>
              </w:rPr>
              <w:t>50%</w:t>
            </w:r>
            <w:r>
              <w:rPr>
                <w:rFonts w:ascii="仿宋" w:eastAsia="仿宋" w:hAnsi="仿宋" w:cs="Times New Roman" w:hint="eastAsia"/>
                <w:kern w:val="0"/>
                <w:sz w:val="24"/>
                <w:szCs w:val="24"/>
                <w:lang w:bidi="en-US"/>
              </w:rPr>
              <w:t>发放生活费补助。</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（四）政策实施社会效益</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减轻家庭经济负担，促进教育公平。</w:t>
      </w:r>
      <w:r>
        <w:rPr>
          <w:rFonts w:ascii="仿宋" w:eastAsia="仿宋" w:hAnsi="仿宋" w:cs="Times New Roman" w:hint="eastAsia"/>
          <w:kern w:val="0"/>
          <w:sz w:val="32"/>
          <w:szCs w:val="32"/>
          <w:lang w:bidi="en-US"/>
        </w:rPr>
        <w:t>2007-2016</w:t>
      </w:r>
      <w:r>
        <w:rPr>
          <w:rFonts w:ascii="仿宋" w:eastAsia="仿宋" w:hAnsi="仿宋" w:cs="Times New Roman" w:hint="eastAsia"/>
          <w:kern w:val="0"/>
          <w:sz w:val="32"/>
          <w:szCs w:val="32"/>
          <w:lang w:bidi="en-US"/>
        </w:rPr>
        <w:t>年全省累计资助金额达</w:t>
      </w:r>
      <w:r>
        <w:rPr>
          <w:rFonts w:ascii="仿宋" w:eastAsia="仿宋" w:hAnsi="仿宋" w:cs="Times New Roman" w:hint="eastAsia"/>
          <w:kern w:val="0"/>
          <w:sz w:val="32"/>
          <w:szCs w:val="32"/>
          <w:lang w:bidi="en-US"/>
        </w:rPr>
        <w:t>502.01</w:t>
      </w:r>
      <w:r>
        <w:rPr>
          <w:rFonts w:ascii="仿宋" w:eastAsia="仿宋" w:hAnsi="仿宋" w:cs="Times New Roman" w:hint="eastAsia"/>
          <w:kern w:val="0"/>
          <w:sz w:val="32"/>
          <w:szCs w:val="32"/>
          <w:lang w:bidi="en-US"/>
        </w:rPr>
        <w:t>亿元。</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年全省资助总金额达</w:t>
      </w:r>
      <w:r>
        <w:rPr>
          <w:rFonts w:ascii="仿宋" w:eastAsia="仿宋" w:hAnsi="仿宋" w:cs="Times New Roman" w:hint="eastAsia"/>
          <w:kern w:val="0"/>
          <w:sz w:val="32"/>
          <w:szCs w:val="32"/>
          <w:lang w:bidi="en-US"/>
        </w:rPr>
        <w:t>72.62</w:t>
      </w:r>
      <w:r>
        <w:rPr>
          <w:rFonts w:ascii="仿宋" w:eastAsia="仿宋" w:hAnsi="仿宋" w:cs="Times New Roman" w:hint="eastAsia"/>
          <w:kern w:val="0"/>
          <w:sz w:val="32"/>
          <w:szCs w:val="32"/>
          <w:lang w:bidi="en-US"/>
        </w:rPr>
        <w:t>亿元。</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年政府资助生均减轻家庭经济困难研究生负担</w:t>
      </w:r>
      <w:r>
        <w:rPr>
          <w:rFonts w:ascii="仿宋" w:eastAsia="仿宋" w:hAnsi="仿宋" w:cs="Times New Roman" w:hint="eastAsia"/>
          <w:kern w:val="0"/>
          <w:sz w:val="32"/>
          <w:szCs w:val="32"/>
          <w:lang w:bidi="en-US"/>
        </w:rPr>
        <w:t>9588</w:t>
      </w:r>
      <w:r>
        <w:rPr>
          <w:rFonts w:ascii="仿宋" w:eastAsia="仿宋" w:hAnsi="仿宋" w:cs="Times New Roman" w:hint="eastAsia"/>
          <w:kern w:val="0"/>
          <w:sz w:val="32"/>
          <w:szCs w:val="32"/>
          <w:lang w:bidi="en-US"/>
        </w:rPr>
        <w:t>元，本专科生</w:t>
      </w:r>
      <w:r>
        <w:rPr>
          <w:rFonts w:ascii="仿宋" w:eastAsia="仿宋" w:hAnsi="仿宋" w:cs="Times New Roman" w:hint="eastAsia"/>
          <w:kern w:val="0"/>
          <w:sz w:val="32"/>
          <w:szCs w:val="32"/>
          <w:lang w:bidi="en-US"/>
        </w:rPr>
        <w:t>4116</w:t>
      </w:r>
      <w:r>
        <w:rPr>
          <w:rFonts w:ascii="仿宋" w:eastAsia="仿宋" w:hAnsi="仿宋" w:cs="Times New Roman" w:hint="eastAsia"/>
          <w:kern w:val="0"/>
          <w:sz w:val="32"/>
          <w:szCs w:val="32"/>
          <w:lang w:bidi="en-US"/>
        </w:rPr>
        <w:t>元，普通高中生</w:t>
      </w:r>
      <w:r>
        <w:rPr>
          <w:rFonts w:ascii="仿宋" w:eastAsia="仿宋" w:hAnsi="仿宋" w:cs="Times New Roman" w:hint="eastAsia"/>
          <w:kern w:val="0"/>
          <w:sz w:val="32"/>
          <w:szCs w:val="32"/>
          <w:lang w:bidi="en-US"/>
        </w:rPr>
        <w:t>2162</w:t>
      </w:r>
      <w:r>
        <w:rPr>
          <w:rFonts w:ascii="仿宋" w:eastAsia="仿宋" w:hAnsi="仿宋" w:cs="Times New Roman" w:hint="eastAsia"/>
          <w:kern w:val="0"/>
          <w:sz w:val="32"/>
          <w:szCs w:val="32"/>
          <w:lang w:bidi="en-US"/>
        </w:rPr>
        <w:t>元，中职学生</w:t>
      </w:r>
      <w:r>
        <w:rPr>
          <w:rFonts w:ascii="仿宋" w:eastAsia="仿宋" w:hAnsi="仿宋" w:cs="Times New Roman" w:hint="eastAsia"/>
          <w:kern w:val="0"/>
          <w:sz w:val="32"/>
          <w:szCs w:val="32"/>
          <w:lang w:bidi="en-US"/>
        </w:rPr>
        <w:t>2307</w:t>
      </w:r>
      <w:r>
        <w:rPr>
          <w:rFonts w:ascii="仿宋" w:eastAsia="仿宋" w:hAnsi="仿宋" w:cs="Times New Roman" w:hint="eastAsia"/>
          <w:kern w:val="0"/>
          <w:sz w:val="32"/>
          <w:szCs w:val="32"/>
          <w:lang w:bidi="en-US"/>
        </w:rPr>
        <w:t>元，义务教育学生</w:t>
      </w:r>
      <w:r>
        <w:rPr>
          <w:rFonts w:ascii="仿宋" w:eastAsia="仿宋" w:hAnsi="仿宋" w:cs="Times New Roman" w:hint="eastAsia"/>
          <w:kern w:val="0"/>
          <w:sz w:val="32"/>
          <w:szCs w:val="32"/>
          <w:lang w:bidi="en-US"/>
        </w:rPr>
        <w:t>1132</w:t>
      </w:r>
      <w:r>
        <w:rPr>
          <w:rFonts w:ascii="仿宋" w:eastAsia="仿宋" w:hAnsi="仿宋" w:cs="Times New Roman" w:hint="eastAsia"/>
          <w:kern w:val="0"/>
          <w:sz w:val="32"/>
          <w:szCs w:val="32"/>
          <w:lang w:bidi="en-US"/>
        </w:rPr>
        <w:t>元，学前儿童</w:t>
      </w:r>
      <w:r>
        <w:rPr>
          <w:rFonts w:ascii="仿宋" w:eastAsia="仿宋" w:hAnsi="仿宋" w:cs="Times New Roman" w:hint="eastAsia"/>
          <w:kern w:val="0"/>
          <w:sz w:val="32"/>
          <w:szCs w:val="32"/>
          <w:lang w:bidi="en-US"/>
        </w:rPr>
        <w:t>1500</w:t>
      </w:r>
      <w:r>
        <w:rPr>
          <w:rFonts w:ascii="仿宋" w:eastAsia="仿宋" w:hAnsi="仿宋" w:cs="Times New Roman" w:hint="eastAsia"/>
          <w:kern w:val="0"/>
          <w:sz w:val="32"/>
          <w:szCs w:val="32"/>
          <w:lang w:bidi="en-US"/>
        </w:rPr>
        <w:t>元。</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23</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年度各学段政府资助家庭经济困难学生</w:t>
      </w:r>
      <w:proofErr w:type="gramStart"/>
      <w:r>
        <w:rPr>
          <w:rFonts w:ascii="仿宋" w:eastAsia="仿宋" w:hAnsi="仿宋" w:cs="Times New Roman" w:hint="eastAsia"/>
          <w:kern w:val="0"/>
          <w:sz w:val="28"/>
          <w:szCs w:val="28"/>
          <w:lang w:bidi="en-US"/>
        </w:rPr>
        <w:t>生</w:t>
      </w:r>
      <w:proofErr w:type="gramEnd"/>
      <w:r>
        <w:rPr>
          <w:rFonts w:ascii="仿宋" w:eastAsia="仿宋" w:hAnsi="仿宋" w:cs="Times New Roman" w:hint="eastAsia"/>
          <w:kern w:val="0"/>
          <w:sz w:val="28"/>
          <w:szCs w:val="28"/>
          <w:lang w:bidi="en-US"/>
        </w:rPr>
        <w:t>均减轻经济负担</w:t>
      </w:r>
    </w:p>
    <w:tbl>
      <w:tblPr>
        <w:tblStyle w:val="a6"/>
        <w:tblW w:w="8528" w:type="dxa"/>
        <w:tblLayout w:type="fixed"/>
        <w:tblLook w:val="04A0" w:firstRow="1" w:lastRow="0" w:firstColumn="1" w:lastColumn="0" w:noHBand="0" w:noVBand="1"/>
      </w:tblPr>
      <w:tblGrid>
        <w:gridCol w:w="1765"/>
        <w:gridCol w:w="1462"/>
        <w:gridCol w:w="2081"/>
        <w:gridCol w:w="3220"/>
      </w:tblGrid>
      <w:tr w:rsidR="007E5FAB">
        <w:trPr>
          <w:trHeight w:val="270"/>
        </w:trPr>
        <w:tc>
          <w:tcPr>
            <w:tcW w:w="1765"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学段</w:t>
            </w:r>
          </w:p>
        </w:tc>
        <w:tc>
          <w:tcPr>
            <w:tcW w:w="1462"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政府资助金额（亿元）</w:t>
            </w:r>
          </w:p>
        </w:tc>
        <w:tc>
          <w:tcPr>
            <w:tcW w:w="2081"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资助人数（万人）</w:t>
            </w:r>
          </w:p>
        </w:tc>
        <w:tc>
          <w:tcPr>
            <w:tcW w:w="3220"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生均减轻经济负担（元）</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研究生</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6.52</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6.80</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9588</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本专科生</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11.43</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27.77</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4116</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中职学生</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17.26</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74.82</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2307</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普通高中生</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2.38</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11.01</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2162</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义务教育学生</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5.69</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50.26</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1132</w:t>
            </w:r>
          </w:p>
        </w:tc>
      </w:tr>
      <w:tr w:rsidR="007E5FAB">
        <w:trPr>
          <w:trHeight w:val="270"/>
        </w:trPr>
        <w:tc>
          <w:tcPr>
            <w:tcW w:w="1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学前儿童</w:t>
            </w:r>
          </w:p>
        </w:tc>
        <w:tc>
          <w:tcPr>
            <w:tcW w:w="1462"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3.63</w:t>
            </w:r>
          </w:p>
        </w:tc>
        <w:tc>
          <w:tcPr>
            <w:tcW w:w="2081"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24.20</w:t>
            </w:r>
          </w:p>
        </w:tc>
        <w:tc>
          <w:tcPr>
            <w:tcW w:w="3220" w:type="dxa"/>
            <w:vAlign w:val="center"/>
          </w:tcPr>
          <w:p w:rsidR="007E5FAB" w:rsidRDefault="00D83908">
            <w:pPr>
              <w:widowControl/>
              <w:jc w:val="center"/>
              <w:textAlignment w:val="center"/>
              <w:rPr>
                <w:rFonts w:ascii="仿宋" w:eastAsia="仿宋" w:hAnsi="仿宋" w:cs="Times New Roman"/>
                <w:color w:val="FF0000"/>
                <w:kern w:val="0"/>
                <w:sz w:val="24"/>
                <w:szCs w:val="24"/>
                <w:lang w:bidi="en-US"/>
              </w:rPr>
            </w:pPr>
            <w:r>
              <w:rPr>
                <w:rFonts w:ascii="宋体" w:eastAsia="宋体" w:hAnsi="宋体" w:cs="宋体" w:hint="eastAsia"/>
                <w:color w:val="FF0000"/>
                <w:kern w:val="0"/>
                <w:sz w:val="22"/>
                <w:lang w:bidi="ar"/>
              </w:rPr>
              <w:t>1500</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50" w:firstLine="80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2016</w:t>
      </w:r>
      <w:r>
        <w:rPr>
          <w:rFonts w:ascii="仿宋" w:eastAsia="仿宋" w:hAnsi="仿宋" w:cs="Times New Roman" w:hint="eastAsia"/>
          <w:kern w:val="0"/>
          <w:sz w:val="32"/>
          <w:szCs w:val="32"/>
          <w:lang w:bidi="en-US"/>
        </w:rPr>
        <w:t>年，教育部全国学生资助管理中心随机抽取了江苏</w:t>
      </w:r>
      <w:r>
        <w:rPr>
          <w:rFonts w:ascii="仿宋" w:eastAsia="仿宋" w:hAnsi="仿宋" w:cs="Times New Roman" w:hint="eastAsia"/>
          <w:kern w:val="0"/>
          <w:sz w:val="32"/>
          <w:szCs w:val="32"/>
          <w:lang w:bidi="en-US"/>
        </w:rPr>
        <w:t>10</w:t>
      </w:r>
      <w:r>
        <w:rPr>
          <w:rFonts w:ascii="仿宋" w:eastAsia="仿宋" w:hAnsi="仿宋" w:cs="Times New Roman" w:hint="eastAsia"/>
          <w:kern w:val="0"/>
          <w:sz w:val="32"/>
          <w:szCs w:val="32"/>
          <w:lang w:bidi="en-US"/>
        </w:rPr>
        <w:t>所高校（含公办、民办、本科、专科），对每所高校随机抽取两个整班级学生进行实地问卷调查。问卷信息反馈：在本专科学生国家助学金资助标准是否可以帮助家庭经济困难学生解决基本生活问题选项中，回答“是”的有</w:t>
      </w:r>
      <w:r>
        <w:rPr>
          <w:rFonts w:ascii="仿宋" w:eastAsia="仿宋" w:hAnsi="仿宋" w:cs="Times New Roman" w:hint="eastAsia"/>
          <w:kern w:val="0"/>
          <w:sz w:val="32"/>
          <w:szCs w:val="32"/>
          <w:lang w:bidi="en-US"/>
        </w:rPr>
        <w:t>619</w:t>
      </w:r>
      <w:r>
        <w:rPr>
          <w:rFonts w:ascii="仿宋" w:eastAsia="仿宋" w:hAnsi="仿宋" w:cs="Times New Roman" w:hint="eastAsia"/>
          <w:kern w:val="0"/>
          <w:sz w:val="32"/>
          <w:szCs w:val="32"/>
          <w:lang w:bidi="en-US"/>
        </w:rPr>
        <w:t>学生，占抽查学生的</w:t>
      </w:r>
      <w:r>
        <w:rPr>
          <w:rFonts w:ascii="仿宋" w:eastAsia="仿宋" w:hAnsi="仿宋" w:cs="Times New Roman" w:hint="eastAsia"/>
          <w:kern w:val="0"/>
          <w:sz w:val="32"/>
          <w:szCs w:val="32"/>
          <w:lang w:bidi="en-US"/>
        </w:rPr>
        <w:t>87%</w:t>
      </w:r>
      <w:r>
        <w:rPr>
          <w:rFonts w:ascii="仿宋" w:eastAsia="仿宋" w:hAnsi="仿宋" w:cs="Times New Roman" w:hint="eastAsia"/>
          <w:kern w:val="0"/>
          <w:sz w:val="32"/>
          <w:szCs w:val="32"/>
          <w:lang w:bidi="en-US"/>
        </w:rPr>
        <w:t>。</w:t>
      </w:r>
    </w:p>
    <w:p w:rsidR="007E5FAB" w:rsidRDefault="00D83908">
      <w:pPr>
        <w:widowControl/>
        <w:spacing w:line="520" w:lineRule="exact"/>
        <w:ind w:firstLineChars="250" w:firstLine="60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表</w:t>
      </w:r>
      <w:r>
        <w:rPr>
          <w:rFonts w:ascii="仿宋" w:eastAsia="仿宋" w:hAnsi="仿宋" w:cs="Times New Roman" w:hint="eastAsia"/>
          <w:kern w:val="0"/>
          <w:sz w:val="24"/>
          <w:szCs w:val="24"/>
          <w:lang w:bidi="en-US"/>
        </w:rPr>
        <w:t>24</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r>
        <w:rPr>
          <w:rFonts w:ascii="仿宋" w:eastAsia="仿宋" w:hAnsi="仿宋" w:cs="Times New Roman" w:hint="eastAsia"/>
          <w:kern w:val="0"/>
          <w:sz w:val="24"/>
          <w:szCs w:val="24"/>
          <w:lang w:bidi="en-US"/>
        </w:rPr>
        <w:t>10</w:t>
      </w:r>
      <w:r>
        <w:rPr>
          <w:rFonts w:ascii="仿宋" w:eastAsia="仿宋" w:hAnsi="仿宋" w:cs="Times New Roman" w:hint="eastAsia"/>
          <w:kern w:val="0"/>
          <w:sz w:val="24"/>
          <w:szCs w:val="24"/>
          <w:lang w:bidi="en-US"/>
        </w:rPr>
        <w:t>所高校学生对国家助学金标准抽样调查情况</w:t>
      </w:r>
    </w:p>
    <w:tbl>
      <w:tblPr>
        <w:tblStyle w:val="a6"/>
        <w:tblW w:w="8528" w:type="dxa"/>
        <w:tblLayout w:type="fixed"/>
        <w:tblLook w:val="04A0" w:firstRow="1" w:lastRow="0" w:firstColumn="1" w:lastColumn="0" w:noHBand="0" w:noVBand="1"/>
      </w:tblPr>
      <w:tblGrid>
        <w:gridCol w:w="2086"/>
        <w:gridCol w:w="952"/>
        <w:gridCol w:w="1837"/>
        <w:gridCol w:w="1838"/>
        <w:gridCol w:w="1815"/>
      </w:tblGrid>
      <w:tr w:rsidR="007E5FAB">
        <w:tc>
          <w:tcPr>
            <w:tcW w:w="2086" w:type="dxa"/>
          </w:tcPr>
          <w:p w:rsidR="007E5FAB" w:rsidRDefault="007E5FAB">
            <w:pPr>
              <w:widowControl/>
              <w:spacing w:line="520" w:lineRule="exact"/>
              <w:rPr>
                <w:rFonts w:ascii="仿宋" w:eastAsia="仿宋" w:hAnsi="仿宋" w:cs="Times New Roman"/>
                <w:kern w:val="0"/>
                <w:sz w:val="24"/>
                <w:szCs w:val="24"/>
                <w:lang w:bidi="en-US"/>
              </w:rPr>
            </w:pPr>
          </w:p>
        </w:tc>
        <w:tc>
          <w:tcPr>
            <w:tcW w:w="952"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抽查学生数</w:t>
            </w:r>
          </w:p>
        </w:tc>
        <w:tc>
          <w:tcPr>
            <w:tcW w:w="1837"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认为国家助学金标准能解决家庭经济困难学生基本生活问题学生数</w:t>
            </w:r>
          </w:p>
        </w:tc>
        <w:tc>
          <w:tcPr>
            <w:tcW w:w="1838"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认为国家助学金标准不能解决家庭经济困难学生基本生活问题学生数</w:t>
            </w:r>
          </w:p>
        </w:tc>
        <w:tc>
          <w:tcPr>
            <w:tcW w:w="1815" w:type="dxa"/>
          </w:tcPr>
          <w:p w:rsidR="007E5FAB" w:rsidRDefault="00D83908">
            <w:pPr>
              <w:widowControl/>
              <w:spacing w:line="520" w:lineRule="exac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认为国家助学金标准能解决家庭经济困难学生基本生活问题的比例</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苏州大学、</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57</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93%</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苏州科技大学</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南京医科大学</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97%</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南京师范大学</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南京财经大学</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南京艺术学院</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73</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86%</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三江学院</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65</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78%</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江苏农牧科技职业学院</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90%</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江苏建筑科技职业学院</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75</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72</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96%</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徐州幼儿师范专科学校</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82%</w:t>
            </w:r>
          </w:p>
        </w:tc>
      </w:tr>
      <w:tr w:rsidR="007E5FAB">
        <w:tc>
          <w:tcPr>
            <w:tcW w:w="2086"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合计</w:t>
            </w:r>
          </w:p>
        </w:tc>
        <w:tc>
          <w:tcPr>
            <w:tcW w:w="95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710</w:t>
            </w:r>
          </w:p>
        </w:tc>
        <w:tc>
          <w:tcPr>
            <w:tcW w:w="18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619</w:t>
            </w:r>
          </w:p>
        </w:tc>
        <w:tc>
          <w:tcPr>
            <w:tcW w:w="1838"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w:t>
            </w:r>
          </w:p>
        </w:tc>
        <w:tc>
          <w:tcPr>
            <w:tcW w:w="181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87%</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w:t>
      </w:r>
      <w:r>
        <w:rPr>
          <w:rFonts w:ascii="仿宋" w:eastAsia="仿宋" w:hAnsi="仿宋" w:cs="Times New Roman" w:hint="eastAsia"/>
          <w:kern w:val="0"/>
          <w:sz w:val="32"/>
          <w:szCs w:val="32"/>
          <w:lang w:bidi="en-US"/>
        </w:rPr>
        <w:t>有力地推进了“五个一批”工程。从</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年秋季学期，我省实施普通高中建档立卡家庭、残疾、</w:t>
      </w:r>
      <w:proofErr w:type="gramStart"/>
      <w:r>
        <w:rPr>
          <w:rFonts w:ascii="仿宋" w:eastAsia="仿宋" w:hAnsi="仿宋" w:cs="Times New Roman" w:hint="eastAsia"/>
          <w:kern w:val="0"/>
          <w:sz w:val="32"/>
          <w:szCs w:val="32"/>
          <w:lang w:bidi="en-US"/>
        </w:rPr>
        <w:t>农村低保家庭</w:t>
      </w:r>
      <w:proofErr w:type="gramEnd"/>
      <w:r>
        <w:rPr>
          <w:rFonts w:ascii="仿宋" w:eastAsia="仿宋" w:hAnsi="仿宋" w:cs="Times New Roman" w:hint="eastAsia"/>
          <w:kern w:val="0"/>
          <w:sz w:val="32"/>
          <w:szCs w:val="32"/>
          <w:lang w:bidi="en-US"/>
        </w:rPr>
        <w:t>和特困供养学生免学杂费，并率先在全国实施普通高校本、专科建档立</w:t>
      </w:r>
      <w:proofErr w:type="gramStart"/>
      <w:r>
        <w:rPr>
          <w:rFonts w:ascii="仿宋" w:eastAsia="仿宋" w:hAnsi="仿宋" w:cs="Times New Roman" w:hint="eastAsia"/>
          <w:kern w:val="0"/>
          <w:sz w:val="32"/>
          <w:szCs w:val="32"/>
          <w:lang w:bidi="en-US"/>
        </w:rPr>
        <w:t>卡家庭免</w:t>
      </w:r>
      <w:proofErr w:type="gramEnd"/>
      <w:r>
        <w:rPr>
          <w:rFonts w:ascii="仿宋" w:eastAsia="仿宋" w:hAnsi="仿宋" w:cs="Times New Roman" w:hint="eastAsia"/>
          <w:kern w:val="0"/>
          <w:sz w:val="32"/>
          <w:szCs w:val="32"/>
          <w:lang w:bidi="en-US"/>
        </w:rPr>
        <w:t>学费政策。</w:t>
      </w:r>
    </w:p>
    <w:p w:rsidR="007E5FAB" w:rsidRDefault="00D83908">
      <w:pPr>
        <w:widowControl/>
        <w:spacing w:line="520" w:lineRule="exact"/>
        <w:ind w:left="6720" w:hangingChars="2400" w:hanging="6720"/>
        <w:rPr>
          <w:rFonts w:ascii="仿宋" w:eastAsia="仿宋" w:hAnsi="仿宋" w:cs="Times New Roman"/>
          <w:kern w:val="0"/>
          <w:sz w:val="24"/>
          <w:szCs w:val="24"/>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25</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年普通高中、普通高校本专科建档立</w:t>
      </w:r>
      <w:proofErr w:type="gramStart"/>
      <w:r>
        <w:rPr>
          <w:rFonts w:ascii="仿宋" w:eastAsia="仿宋" w:hAnsi="仿宋" w:cs="Times New Roman" w:hint="eastAsia"/>
          <w:kern w:val="0"/>
          <w:sz w:val="28"/>
          <w:szCs w:val="28"/>
          <w:lang w:bidi="en-US"/>
        </w:rPr>
        <w:t>卡家庭免</w:t>
      </w:r>
      <w:proofErr w:type="gramEnd"/>
      <w:r>
        <w:rPr>
          <w:rFonts w:ascii="仿宋" w:eastAsia="仿宋" w:hAnsi="仿宋" w:cs="Times New Roman" w:hint="eastAsia"/>
          <w:kern w:val="0"/>
          <w:sz w:val="28"/>
          <w:szCs w:val="28"/>
          <w:lang w:bidi="en-US"/>
        </w:rPr>
        <w:t>学费情况</w:t>
      </w:r>
      <w:r>
        <w:rPr>
          <w:rFonts w:ascii="仿宋" w:eastAsia="仿宋" w:hAnsi="仿宋" w:cs="Times New Roman" w:hint="eastAsia"/>
          <w:kern w:val="0"/>
          <w:sz w:val="28"/>
          <w:szCs w:val="28"/>
          <w:lang w:bidi="en-US"/>
        </w:rPr>
        <w:t xml:space="preserve">                                         </w:t>
      </w:r>
      <w:r>
        <w:rPr>
          <w:rFonts w:ascii="仿宋" w:eastAsia="仿宋" w:hAnsi="仿宋" w:cs="Times New Roman" w:hint="eastAsia"/>
          <w:kern w:val="0"/>
          <w:sz w:val="24"/>
          <w:szCs w:val="24"/>
          <w:lang w:bidi="en-US"/>
        </w:rPr>
        <w:t>单位：人、万元</w:t>
      </w:r>
    </w:p>
    <w:tbl>
      <w:tblPr>
        <w:tblStyle w:val="a6"/>
        <w:tblW w:w="8737" w:type="dxa"/>
        <w:tblInd w:w="-209" w:type="dxa"/>
        <w:tblLayout w:type="fixed"/>
        <w:tblLook w:val="04A0" w:firstRow="1" w:lastRow="0" w:firstColumn="1" w:lastColumn="0" w:noHBand="0" w:noVBand="1"/>
      </w:tblPr>
      <w:tblGrid>
        <w:gridCol w:w="1026"/>
        <w:gridCol w:w="709"/>
        <w:gridCol w:w="850"/>
        <w:gridCol w:w="709"/>
        <w:gridCol w:w="567"/>
        <w:gridCol w:w="709"/>
        <w:gridCol w:w="709"/>
        <w:gridCol w:w="850"/>
        <w:gridCol w:w="567"/>
        <w:gridCol w:w="567"/>
        <w:gridCol w:w="851"/>
        <w:gridCol w:w="623"/>
      </w:tblGrid>
      <w:tr w:rsidR="007E5FAB">
        <w:tc>
          <w:tcPr>
            <w:tcW w:w="7263" w:type="dxa"/>
            <w:gridSpan w:val="10"/>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普通高中</w:t>
            </w:r>
          </w:p>
        </w:tc>
        <w:tc>
          <w:tcPr>
            <w:tcW w:w="1474" w:type="dxa"/>
            <w:gridSpan w:val="2"/>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普通高校</w:t>
            </w:r>
          </w:p>
        </w:tc>
      </w:tr>
      <w:tr w:rsidR="007E5FAB">
        <w:tc>
          <w:tcPr>
            <w:tcW w:w="1026"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合计</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c>
          <w:tcPr>
            <w:tcW w:w="850"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建档立卡</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残疾</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proofErr w:type="gramStart"/>
            <w:r>
              <w:rPr>
                <w:rFonts w:ascii="仿宋" w:eastAsia="仿宋" w:hAnsi="仿宋" w:cs="Times New Roman" w:hint="eastAsia"/>
                <w:kern w:val="0"/>
                <w:szCs w:val="21"/>
                <w:lang w:bidi="en-US"/>
              </w:rPr>
              <w:t>农村低保</w:t>
            </w:r>
            <w:proofErr w:type="gramEnd"/>
          </w:p>
        </w:tc>
        <w:tc>
          <w:tcPr>
            <w:tcW w:w="850"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特困供养</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c>
          <w:tcPr>
            <w:tcW w:w="851"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建档立卡</w:t>
            </w:r>
          </w:p>
        </w:tc>
        <w:tc>
          <w:tcPr>
            <w:tcW w:w="623"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金额</w:t>
            </w:r>
          </w:p>
        </w:tc>
      </w:tr>
      <w:tr w:rsidR="007E5FAB">
        <w:tc>
          <w:tcPr>
            <w:tcW w:w="1026"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22814</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1820.56</w:t>
            </w:r>
          </w:p>
        </w:tc>
        <w:tc>
          <w:tcPr>
            <w:tcW w:w="850"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17118</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1369.44</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479</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38.32</w:t>
            </w:r>
          </w:p>
        </w:tc>
        <w:tc>
          <w:tcPr>
            <w:tcW w:w="709"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4496</w:t>
            </w:r>
          </w:p>
        </w:tc>
        <w:tc>
          <w:tcPr>
            <w:tcW w:w="850"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359.68</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720</w:t>
            </w:r>
          </w:p>
        </w:tc>
        <w:tc>
          <w:tcPr>
            <w:tcW w:w="567"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57.6</w:t>
            </w:r>
          </w:p>
        </w:tc>
        <w:tc>
          <w:tcPr>
            <w:tcW w:w="851"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14435</w:t>
            </w:r>
          </w:p>
        </w:tc>
        <w:tc>
          <w:tcPr>
            <w:tcW w:w="623" w:type="dxa"/>
          </w:tcPr>
          <w:p w:rsidR="007E5FAB" w:rsidRDefault="00D83908">
            <w:pPr>
              <w:widowControl/>
              <w:spacing w:line="520" w:lineRule="exact"/>
              <w:jc w:val="center"/>
              <w:rPr>
                <w:rFonts w:ascii="仿宋" w:eastAsia="仿宋" w:hAnsi="仿宋" w:cs="Times New Roman"/>
                <w:kern w:val="0"/>
                <w:szCs w:val="21"/>
                <w:lang w:bidi="en-US"/>
              </w:rPr>
            </w:pPr>
            <w:r>
              <w:rPr>
                <w:rFonts w:ascii="仿宋" w:eastAsia="仿宋" w:hAnsi="仿宋" w:cs="Times New Roman" w:hint="eastAsia"/>
                <w:kern w:val="0"/>
                <w:szCs w:val="21"/>
                <w:lang w:bidi="en-US"/>
              </w:rPr>
              <w:t>7228</w:t>
            </w:r>
          </w:p>
        </w:tc>
      </w:tr>
    </w:tbl>
    <w:p w:rsidR="007E5FAB" w:rsidRDefault="007E5FAB">
      <w:pPr>
        <w:widowControl/>
        <w:spacing w:line="520" w:lineRule="exact"/>
        <w:ind w:firstLineChars="200" w:firstLine="560"/>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加快教育事业发展，促进人才培养。我省教育发展规模、整体水平和综合实力位居全国前列，各类教育的各项质量指标均在全国名列前茅，教育发展主要指标达到世界中等收入国家水平。截至</w:t>
      </w:r>
      <w:r>
        <w:rPr>
          <w:rFonts w:ascii="仿宋" w:eastAsia="仿宋" w:hAnsi="仿宋" w:cs="Times New Roman" w:hint="eastAsia"/>
          <w:kern w:val="0"/>
          <w:sz w:val="32"/>
          <w:szCs w:val="32"/>
          <w:lang w:bidi="en-US"/>
        </w:rPr>
        <w:t>2014</w:t>
      </w:r>
      <w:r>
        <w:rPr>
          <w:rFonts w:ascii="仿宋" w:eastAsia="仿宋" w:hAnsi="仿宋" w:cs="Times New Roman" w:hint="eastAsia"/>
          <w:kern w:val="0"/>
          <w:sz w:val="32"/>
          <w:szCs w:val="32"/>
          <w:lang w:bidi="en-US"/>
        </w:rPr>
        <w:t>年底，全省学前三年教育毛入园率达</w:t>
      </w:r>
      <w:r>
        <w:rPr>
          <w:rFonts w:ascii="仿宋" w:eastAsia="仿宋" w:hAnsi="仿宋" w:cs="Times New Roman" w:hint="eastAsia"/>
          <w:kern w:val="0"/>
          <w:sz w:val="32"/>
          <w:szCs w:val="32"/>
          <w:lang w:bidi="en-US"/>
        </w:rPr>
        <w:t>97.5%</w:t>
      </w:r>
      <w:r>
        <w:rPr>
          <w:rFonts w:ascii="仿宋" w:eastAsia="仿宋" w:hAnsi="仿宋" w:cs="Times New Roman" w:hint="eastAsia"/>
          <w:kern w:val="0"/>
          <w:sz w:val="32"/>
          <w:szCs w:val="32"/>
          <w:lang w:bidi="en-US"/>
        </w:rPr>
        <w:t>，高于全国平均水平</w:t>
      </w:r>
      <w:r>
        <w:rPr>
          <w:rFonts w:ascii="仿宋" w:eastAsia="仿宋" w:hAnsi="仿宋" w:cs="Times New Roman" w:hint="eastAsia"/>
          <w:kern w:val="0"/>
          <w:sz w:val="32"/>
          <w:szCs w:val="32"/>
          <w:lang w:bidi="en-US"/>
        </w:rPr>
        <w:t>27</w:t>
      </w:r>
      <w:r>
        <w:rPr>
          <w:rFonts w:ascii="仿宋" w:eastAsia="仿宋" w:hAnsi="仿宋" w:cs="Times New Roman" w:hint="eastAsia"/>
          <w:kern w:val="0"/>
          <w:sz w:val="32"/>
          <w:szCs w:val="32"/>
          <w:lang w:bidi="en-US"/>
        </w:rPr>
        <w:t>个百分点，高于“十一五”末</w:t>
      </w:r>
      <w:r>
        <w:rPr>
          <w:rFonts w:ascii="仿宋" w:eastAsia="仿宋" w:hAnsi="仿宋" w:cs="Times New Roman" w:hint="eastAsia"/>
          <w:kern w:val="0"/>
          <w:sz w:val="32"/>
          <w:szCs w:val="32"/>
          <w:lang w:bidi="en-US"/>
        </w:rPr>
        <w:t>1.5</w:t>
      </w:r>
      <w:r>
        <w:rPr>
          <w:rFonts w:ascii="仿宋" w:eastAsia="仿宋" w:hAnsi="仿宋" w:cs="Times New Roman" w:hint="eastAsia"/>
          <w:kern w:val="0"/>
          <w:sz w:val="32"/>
          <w:szCs w:val="32"/>
          <w:lang w:bidi="en-US"/>
        </w:rPr>
        <w:t>个百分点；义务教育巩固率达</w:t>
      </w:r>
      <w:r>
        <w:rPr>
          <w:rFonts w:ascii="仿宋" w:eastAsia="仿宋" w:hAnsi="仿宋" w:cs="Times New Roman" w:hint="eastAsia"/>
          <w:kern w:val="0"/>
          <w:sz w:val="32"/>
          <w:szCs w:val="32"/>
          <w:lang w:bidi="en-US"/>
        </w:rPr>
        <w:t>100.0%</w:t>
      </w:r>
      <w:r>
        <w:rPr>
          <w:rFonts w:ascii="仿宋" w:eastAsia="仿宋" w:hAnsi="仿宋" w:cs="Times New Roman" w:hint="eastAsia"/>
          <w:kern w:val="0"/>
          <w:sz w:val="32"/>
          <w:szCs w:val="32"/>
          <w:lang w:bidi="en-US"/>
        </w:rPr>
        <w:t>，高于全国平均水平</w:t>
      </w:r>
      <w:r>
        <w:rPr>
          <w:rFonts w:ascii="仿宋" w:eastAsia="仿宋" w:hAnsi="仿宋" w:cs="Times New Roman" w:hint="eastAsia"/>
          <w:kern w:val="0"/>
          <w:sz w:val="32"/>
          <w:szCs w:val="32"/>
          <w:lang w:bidi="en-US"/>
        </w:rPr>
        <w:t>7.7</w:t>
      </w:r>
      <w:r>
        <w:rPr>
          <w:rFonts w:ascii="仿宋" w:eastAsia="仿宋" w:hAnsi="仿宋" w:cs="Times New Roman" w:hint="eastAsia"/>
          <w:kern w:val="0"/>
          <w:sz w:val="32"/>
          <w:szCs w:val="32"/>
          <w:lang w:bidi="en-US"/>
        </w:rPr>
        <w:t>个百分点，高于“十一五”末</w:t>
      </w: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个百分点；高中阶段教育毛入学率达</w:t>
      </w:r>
      <w:r>
        <w:rPr>
          <w:rFonts w:ascii="仿宋" w:eastAsia="仿宋" w:hAnsi="仿宋" w:cs="Times New Roman" w:hint="eastAsia"/>
          <w:kern w:val="0"/>
          <w:sz w:val="32"/>
          <w:szCs w:val="32"/>
          <w:lang w:bidi="en-US"/>
        </w:rPr>
        <w:t>99.0%</w:t>
      </w:r>
      <w:r>
        <w:rPr>
          <w:rFonts w:ascii="仿宋" w:eastAsia="仿宋" w:hAnsi="仿宋" w:cs="Times New Roman" w:hint="eastAsia"/>
          <w:kern w:val="0"/>
          <w:sz w:val="32"/>
          <w:szCs w:val="32"/>
          <w:lang w:bidi="en-US"/>
        </w:rPr>
        <w:t>，高于全国平均水平</w:t>
      </w:r>
      <w:r>
        <w:rPr>
          <w:rFonts w:ascii="仿宋" w:eastAsia="仿宋" w:hAnsi="仿宋" w:cs="Times New Roman" w:hint="eastAsia"/>
          <w:kern w:val="0"/>
          <w:sz w:val="32"/>
          <w:szCs w:val="32"/>
          <w:lang w:bidi="en-US"/>
        </w:rPr>
        <w:t>12.5</w:t>
      </w:r>
      <w:r>
        <w:rPr>
          <w:rFonts w:ascii="仿宋" w:eastAsia="仿宋" w:hAnsi="仿宋" w:cs="Times New Roman" w:hint="eastAsia"/>
          <w:kern w:val="0"/>
          <w:sz w:val="32"/>
          <w:szCs w:val="32"/>
          <w:lang w:bidi="en-US"/>
        </w:rPr>
        <w:t>个百分点，高于“十一五”末</w:t>
      </w: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个百分点；高等教育毛入学率达</w:t>
      </w:r>
      <w:r>
        <w:rPr>
          <w:rFonts w:ascii="仿宋" w:eastAsia="仿宋" w:hAnsi="仿宋" w:cs="Times New Roman" w:hint="eastAsia"/>
          <w:kern w:val="0"/>
          <w:sz w:val="32"/>
          <w:szCs w:val="32"/>
          <w:lang w:bidi="en-US"/>
        </w:rPr>
        <w:t>51.0%</w:t>
      </w:r>
      <w:r>
        <w:rPr>
          <w:rFonts w:ascii="仿宋" w:eastAsia="仿宋" w:hAnsi="仿宋" w:cs="Times New Roman" w:hint="eastAsia"/>
          <w:kern w:val="0"/>
          <w:sz w:val="32"/>
          <w:szCs w:val="32"/>
          <w:lang w:bidi="en-US"/>
        </w:rPr>
        <w:t>，高于全国平</w:t>
      </w:r>
      <w:r>
        <w:rPr>
          <w:rFonts w:ascii="仿宋" w:eastAsia="仿宋" w:hAnsi="仿宋" w:cs="Times New Roman" w:hint="eastAsia"/>
          <w:kern w:val="0"/>
          <w:sz w:val="32"/>
          <w:szCs w:val="32"/>
          <w:lang w:bidi="en-US"/>
        </w:rPr>
        <w:t>均水平</w:t>
      </w:r>
      <w:r>
        <w:rPr>
          <w:rFonts w:ascii="仿宋" w:eastAsia="仿宋" w:hAnsi="仿宋" w:cs="Times New Roman" w:hint="eastAsia"/>
          <w:kern w:val="0"/>
          <w:sz w:val="32"/>
          <w:szCs w:val="32"/>
          <w:lang w:bidi="en-US"/>
        </w:rPr>
        <w:t>13.5</w:t>
      </w:r>
      <w:r>
        <w:rPr>
          <w:rFonts w:ascii="仿宋" w:eastAsia="仿宋" w:hAnsi="仿宋" w:cs="Times New Roman" w:hint="eastAsia"/>
          <w:kern w:val="0"/>
          <w:sz w:val="32"/>
          <w:szCs w:val="32"/>
          <w:lang w:bidi="en-US"/>
        </w:rPr>
        <w:t>个百分点，高于“十一五”末</w:t>
      </w:r>
      <w:r>
        <w:rPr>
          <w:rFonts w:ascii="仿宋" w:eastAsia="仿宋" w:hAnsi="仿宋" w:cs="Times New Roman" w:hint="eastAsia"/>
          <w:kern w:val="0"/>
          <w:sz w:val="32"/>
          <w:szCs w:val="32"/>
          <w:lang w:bidi="en-US"/>
        </w:rPr>
        <w:t>9</w:t>
      </w:r>
      <w:r>
        <w:rPr>
          <w:rFonts w:ascii="仿宋" w:eastAsia="仿宋" w:hAnsi="仿宋" w:cs="Times New Roman" w:hint="eastAsia"/>
          <w:kern w:val="0"/>
          <w:sz w:val="32"/>
          <w:szCs w:val="32"/>
          <w:lang w:bidi="en-US"/>
        </w:rPr>
        <w:t>个百分点。</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lastRenderedPageBreak/>
        <w:t>表</w:t>
      </w:r>
      <w:r>
        <w:rPr>
          <w:rFonts w:ascii="仿宋" w:eastAsia="仿宋" w:hAnsi="仿宋" w:cs="Times New Roman" w:hint="eastAsia"/>
          <w:kern w:val="0"/>
          <w:sz w:val="28"/>
          <w:szCs w:val="28"/>
          <w:lang w:bidi="en-US"/>
        </w:rPr>
        <w:t>26</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年各学</w:t>
      </w:r>
      <w:proofErr w:type="gramStart"/>
      <w:r>
        <w:rPr>
          <w:rFonts w:ascii="仿宋" w:eastAsia="仿宋" w:hAnsi="仿宋" w:cs="Times New Roman" w:hint="eastAsia"/>
          <w:kern w:val="0"/>
          <w:sz w:val="28"/>
          <w:szCs w:val="28"/>
          <w:lang w:bidi="en-US"/>
        </w:rPr>
        <w:t>段学校</w:t>
      </w:r>
      <w:proofErr w:type="gramEnd"/>
      <w:r>
        <w:rPr>
          <w:rFonts w:ascii="仿宋" w:eastAsia="仿宋" w:hAnsi="仿宋" w:cs="Times New Roman" w:hint="eastAsia"/>
          <w:kern w:val="0"/>
          <w:sz w:val="28"/>
          <w:szCs w:val="28"/>
          <w:lang w:bidi="en-US"/>
        </w:rPr>
        <w:t>数增长情况</w:t>
      </w:r>
    </w:p>
    <w:p w:rsidR="007E5FAB" w:rsidRDefault="00D83908">
      <w:pPr>
        <w:widowControl/>
        <w:spacing w:line="520" w:lineRule="exact"/>
        <w:ind w:firstLineChars="3050" w:firstLine="732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单位：所</w:t>
      </w:r>
    </w:p>
    <w:tbl>
      <w:tblPr>
        <w:tblStyle w:val="a6"/>
        <w:tblW w:w="8528" w:type="dxa"/>
        <w:tblLayout w:type="fixed"/>
        <w:tblLook w:val="04A0" w:firstRow="1" w:lastRow="0" w:firstColumn="1" w:lastColumn="0" w:noHBand="0" w:noVBand="1"/>
      </w:tblPr>
      <w:tblGrid>
        <w:gridCol w:w="2842"/>
        <w:gridCol w:w="2843"/>
        <w:gridCol w:w="2843"/>
      </w:tblGrid>
      <w:tr w:rsidR="007E5FAB">
        <w:tc>
          <w:tcPr>
            <w:tcW w:w="28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2006</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高等学校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162</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中职学校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522</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374</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838</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569</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初中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2260</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2091</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小学</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5940</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4068</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6503</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6759</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27</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年各学段招生数增长情况</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w:t>
      </w:r>
    </w:p>
    <w:tbl>
      <w:tblPr>
        <w:tblStyle w:val="a6"/>
        <w:tblW w:w="8528" w:type="dxa"/>
        <w:tblLayout w:type="fixed"/>
        <w:tblLook w:val="04A0" w:firstRow="1" w:lastRow="0" w:firstColumn="1" w:lastColumn="0" w:noHBand="0" w:noVBand="1"/>
      </w:tblPr>
      <w:tblGrid>
        <w:gridCol w:w="2842"/>
        <w:gridCol w:w="2843"/>
        <w:gridCol w:w="2843"/>
      </w:tblGrid>
      <w:tr w:rsidR="007E5FAB">
        <w:tc>
          <w:tcPr>
            <w:tcW w:w="28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2006</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高等学校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39.09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49.96</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中职学校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45.20</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32.99</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53.69</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31.94</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初中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99.06</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63.42</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小学</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63.75</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91.96</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66.06</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91.44</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28</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2015</w:t>
      </w:r>
      <w:r>
        <w:rPr>
          <w:rFonts w:ascii="仿宋" w:eastAsia="仿宋" w:hAnsi="仿宋" w:cs="Times New Roman" w:hint="eastAsia"/>
          <w:kern w:val="0"/>
          <w:sz w:val="28"/>
          <w:szCs w:val="28"/>
          <w:lang w:bidi="en-US"/>
        </w:rPr>
        <w:t>年与</w:t>
      </w:r>
      <w:r>
        <w:rPr>
          <w:rFonts w:ascii="仿宋" w:eastAsia="仿宋" w:hAnsi="仿宋" w:cs="Times New Roman" w:hint="eastAsia"/>
          <w:kern w:val="0"/>
          <w:sz w:val="28"/>
          <w:szCs w:val="28"/>
          <w:lang w:bidi="en-US"/>
        </w:rPr>
        <w:t>2006</w:t>
      </w:r>
      <w:r>
        <w:rPr>
          <w:rFonts w:ascii="仿宋" w:eastAsia="仿宋" w:hAnsi="仿宋" w:cs="Times New Roman" w:hint="eastAsia"/>
          <w:kern w:val="0"/>
          <w:sz w:val="28"/>
          <w:szCs w:val="28"/>
          <w:lang w:bidi="en-US"/>
        </w:rPr>
        <w:t>年各学段在校生数增长情况</w:t>
      </w:r>
    </w:p>
    <w:p w:rsidR="007E5FAB" w:rsidRDefault="00D83908">
      <w:pPr>
        <w:widowControl/>
        <w:spacing w:line="520" w:lineRule="exact"/>
        <w:ind w:firstLineChars="2950" w:firstLine="70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单位：万人</w:t>
      </w:r>
    </w:p>
    <w:tbl>
      <w:tblPr>
        <w:tblStyle w:val="a6"/>
        <w:tblW w:w="8528" w:type="dxa"/>
        <w:tblLayout w:type="fixed"/>
        <w:tblLook w:val="04A0" w:firstRow="1" w:lastRow="0" w:firstColumn="1" w:lastColumn="0" w:noHBand="0" w:noVBand="1"/>
      </w:tblPr>
      <w:tblGrid>
        <w:gridCol w:w="2842"/>
        <w:gridCol w:w="2843"/>
        <w:gridCol w:w="2843"/>
      </w:tblGrid>
      <w:tr w:rsidR="007E5FAB">
        <w:tc>
          <w:tcPr>
            <w:tcW w:w="2842"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2006</w:t>
            </w:r>
            <w:r>
              <w:rPr>
                <w:rFonts w:ascii="仿宋" w:eastAsia="仿宋" w:hAnsi="仿宋" w:cs="Times New Roman" w:hint="eastAsia"/>
                <w:kern w:val="0"/>
                <w:sz w:val="24"/>
                <w:szCs w:val="24"/>
                <w:lang w:bidi="en-US"/>
              </w:rPr>
              <w:t>年</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高等学校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115.52</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187.13</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中职学校</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119.36</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70.08</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普通高中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152.57</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98.66</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初中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318.71</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186.72</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小学</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455.75</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499.64</w:t>
            </w:r>
          </w:p>
        </w:tc>
      </w:tr>
      <w:tr w:rsidR="007E5FAB">
        <w:tc>
          <w:tcPr>
            <w:tcW w:w="284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幼儿园</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150.15</w:t>
            </w:r>
          </w:p>
        </w:tc>
        <w:tc>
          <w:tcPr>
            <w:tcW w:w="284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207.81</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rPr>
          <w:rFonts w:ascii="仿宋" w:eastAsia="仿宋" w:hAnsi="仿宋" w:cs="Times New Roman"/>
          <w:kern w:val="0"/>
          <w:sz w:val="32"/>
          <w:szCs w:val="30"/>
          <w:lang w:bidi="en-US"/>
        </w:rPr>
      </w:pPr>
      <w:r>
        <w:rPr>
          <w:rFonts w:ascii="仿宋" w:eastAsia="仿宋" w:hAnsi="仿宋" w:cs="Times New Roman" w:hint="eastAsia"/>
          <w:kern w:val="0"/>
          <w:sz w:val="32"/>
          <w:szCs w:val="32"/>
          <w:lang w:bidi="en-US"/>
        </w:rPr>
        <w:t xml:space="preserve">    </w:t>
      </w:r>
      <w:r>
        <w:rPr>
          <w:rFonts w:ascii="仿宋" w:eastAsia="仿宋" w:hAnsi="仿宋" w:cs="Times New Roman" w:hint="eastAsia"/>
          <w:kern w:val="0"/>
          <w:sz w:val="32"/>
          <w:szCs w:val="32"/>
          <w:lang w:bidi="en-US"/>
        </w:rPr>
        <w:t>4.</w:t>
      </w:r>
      <w:r>
        <w:rPr>
          <w:rFonts w:ascii="仿宋" w:eastAsia="仿宋" w:hAnsi="仿宋" w:cs="Times New Roman" w:hint="eastAsia"/>
          <w:kern w:val="0"/>
          <w:sz w:val="32"/>
          <w:szCs w:val="32"/>
          <w:lang w:bidi="en-US"/>
        </w:rPr>
        <w:t>社会反响</w:t>
      </w:r>
      <w:r>
        <w:rPr>
          <w:rFonts w:ascii="仿宋" w:eastAsia="仿宋" w:hAnsi="仿宋" w:cs="Times New Roman" w:hint="eastAsia"/>
          <w:kern w:val="0"/>
          <w:sz w:val="32"/>
          <w:szCs w:val="32"/>
          <w:lang w:bidi="en-US"/>
        </w:rPr>
        <w:t>好、</w:t>
      </w:r>
      <w:r>
        <w:rPr>
          <w:rFonts w:ascii="仿宋" w:eastAsia="仿宋" w:hAnsi="仿宋" w:cs="Times New Roman" w:hint="eastAsia"/>
          <w:kern w:val="0"/>
          <w:sz w:val="32"/>
          <w:szCs w:val="32"/>
          <w:lang w:bidi="en-US"/>
        </w:rPr>
        <w:t>群众评价</w:t>
      </w:r>
      <w:r>
        <w:rPr>
          <w:rFonts w:ascii="仿宋" w:eastAsia="仿宋" w:hAnsi="仿宋" w:cs="Times New Roman" w:hint="eastAsia"/>
          <w:kern w:val="0"/>
          <w:sz w:val="32"/>
          <w:szCs w:val="32"/>
          <w:lang w:bidi="en-US"/>
        </w:rPr>
        <w:t>高。</w:t>
      </w:r>
      <w:r>
        <w:rPr>
          <w:rFonts w:ascii="仿宋" w:eastAsia="仿宋" w:hAnsi="仿宋" w:cs="Times New Roman" w:hint="eastAsia"/>
          <w:bCs/>
          <w:kern w:val="0"/>
          <w:sz w:val="32"/>
          <w:szCs w:val="30"/>
          <w:lang w:bidi="en-US"/>
        </w:rPr>
        <w:t>2015</w:t>
      </w:r>
      <w:r>
        <w:rPr>
          <w:rFonts w:ascii="仿宋" w:eastAsia="仿宋" w:hAnsi="仿宋" w:cs="Times New Roman" w:hint="eastAsia"/>
          <w:bCs/>
          <w:kern w:val="0"/>
          <w:sz w:val="32"/>
          <w:szCs w:val="30"/>
          <w:lang w:bidi="en-US"/>
        </w:rPr>
        <w:t>年，教育部组织《教育发展规划纲要》学生资助落实情况中期评估时，曾随机抽查我省南京、南通、淮安三市的普通高中</w:t>
      </w:r>
      <w:r>
        <w:rPr>
          <w:rFonts w:ascii="仿宋" w:eastAsia="仿宋" w:hAnsi="仿宋" w:cs="Times New Roman" w:hint="eastAsia"/>
          <w:bCs/>
          <w:kern w:val="0"/>
          <w:sz w:val="32"/>
          <w:szCs w:val="30"/>
          <w:lang w:bidi="en-US"/>
        </w:rPr>
        <w:t>18</w:t>
      </w:r>
      <w:r>
        <w:rPr>
          <w:rFonts w:ascii="仿宋" w:eastAsia="仿宋" w:hAnsi="仿宋" w:cs="Times New Roman" w:hint="eastAsia"/>
          <w:bCs/>
          <w:kern w:val="0"/>
          <w:sz w:val="32"/>
          <w:szCs w:val="30"/>
          <w:lang w:bidi="en-US"/>
        </w:rPr>
        <w:t>所、中职学校</w:t>
      </w:r>
      <w:r>
        <w:rPr>
          <w:rFonts w:ascii="仿宋" w:eastAsia="仿宋" w:hAnsi="仿宋" w:cs="Times New Roman" w:hint="eastAsia"/>
          <w:bCs/>
          <w:kern w:val="0"/>
          <w:sz w:val="32"/>
          <w:szCs w:val="30"/>
          <w:lang w:bidi="en-US"/>
        </w:rPr>
        <w:t>14</w:t>
      </w:r>
      <w:r>
        <w:rPr>
          <w:rFonts w:ascii="仿宋" w:eastAsia="仿宋" w:hAnsi="仿宋" w:cs="Times New Roman" w:hint="eastAsia"/>
          <w:bCs/>
          <w:kern w:val="0"/>
          <w:sz w:val="32"/>
          <w:szCs w:val="30"/>
          <w:lang w:bidi="en-US"/>
        </w:rPr>
        <w:t>所、初中</w:t>
      </w:r>
      <w:r>
        <w:rPr>
          <w:rFonts w:ascii="仿宋" w:eastAsia="仿宋" w:hAnsi="仿宋" w:cs="Times New Roman" w:hint="eastAsia"/>
          <w:bCs/>
          <w:kern w:val="0"/>
          <w:sz w:val="32"/>
          <w:szCs w:val="30"/>
          <w:lang w:bidi="en-US"/>
        </w:rPr>
        <w:t>18</w:t>
      </w:r>
      <w:r>
        <w:rPr>
          <w:rFonts w:ascii="仿宋" w:eastAsia="仿宋" w:hAnsi="仿宋" w:cs="Times New Roman" w:hint="eastAsia"/>
          <w:bCs/>
          <w:kern w:val="0"/>
          <w:sz w:val="32"/>
          <w:szCs w:val="30"/>
          <w:lang w:bidi="en-US"/>
        </w:rPr>
        <w:t>所、小学</w:t>
      </w:r>
      <w:r>
        <w:rPr>
          <w:rFonts w:ascii="仿宋" w:eastAsia="仿宋" w:hAnsi="仿宋" w:cs="Times New Roman" w:hint="eastAsia"/>
          <w:bCs/>
          <w:kern w:val="0"/>
          <w:sz w:val="32"/>
          <w:szCs w:val="30"/>
          <w:lang w:bidi="en-US"/>
        </w:rPr>
        <w:t>5</w:t>
      </w:r>
      <w:r>
        <w:rPr>
          <w:rFonts w:ascii="仿宋" w:eastAsia="仿宋" w:hAnsi="仿宋" w:cs="Times New Roman" w:hint="eastAsia"/>
          <w:bCs/>
          <w:kern w:val="0"/>
          <w:sz w:val="32"/>
          <w:szCs w:val="30"/>
          <w:lang w:bidi="en-US"/>
        </w:rPr>
        <w:t>所、幼儿园</w:t>
      </w:r>
      <w:r>
        <w:rPr>
          <w:rFonts w:ascii="仿宋" w:eastAsia="仿宋" w:hAnsi="仿宋" w:cs="Times New Roman" w:hint="eastAsia"/>
          <w:bCs/>
          <w:kern w:val="0"/>
          <w:sz w:val="32"/>
          <w:szCs w:val="30"/>
          <w:lang w:bidi="en-US"/>
        </w:rPr>
        <w:t>10</w:t>
      </w:r>
      <w:r>
        <w:rPr>
          <w:rFonts w:ascii="仿宋" w:eastAsia="仿宋" w:hAnsi="仿宋" w:cs="Times New Roman" w:hint="eastAsia"/>
          <w:bCs/>
          <w:kern w:val="0"/>
          <w:sz w:val="32"/>
          <w:szCs w:val="30"/>
          <w:lang w:bidi="en-US"/>
        </w:rPr>
        <w:t>所，对受助学生和家长进行满意度调查，调查结果显示，社会、学校和学生对资助的满意率都超过了</w:t>
      </w:r>
      <w:r>
        <w:rPr>
          <w:rFonts w:ascii="仿宋" w:eastAsia="仿宋" w:hAnsi="仿宋" w:cs="Times New Roman" w:hint="eastAsia"/>
          <w:bCs/>
          <w:kern w:val="0"/>
          <w:sz w:val="32"/>
          <w:szCs w:val="30"/>
          <w:lang w:bidi="en-US"/>
        </w:rPr>
        <w:t>90%</w:t>
      </w:r>
      <w:r>
        <w:rPr>
          <w:rFonts w:ascii="仿宋" w:eastAsia="仿宋" w:hAnsi="仿宋" w:cs="Times New Roman" w:hint="eastAsia"/>
          <w:bCs/>
          <w:kern w:val="0"/>
          <w:sz w:val="32"/>
          <w:szCs w:val="30"/>
          <w:lang w:bidi="en-US"/>
        </w:rPr>
        <w:t>。</w:t>
      </w:r>
      <w:r>
        <w:rPr>
          <w:rFonts w:ascii="仿宋" w:eastAsia="仿宋" w:hAnsi="仿宋" w:cs="Times New Roman" w:hint="eastAsia"/>
          <w:bCs/>
          <w:kern w:val="0"/>
          <w:sz w:val="32"/>
          <w:szCs w:val="30"/>
          <w:lang w:bidi="en-US"/>
        </w:rPr>
        <w:t>2016</w:t>
      </w:r>
      <w:r>
        <w:rPr>
          <w:rFonts w:ascii="仿宋" w:eastAsia="仿宋" w:hAnsi="仿宋" w:cs="Times New Roman" w:hint="eastAsia"/>
          <w:bCs/>
          <w:kern w:val="0"/>
          <w:sz w:val="32"/>
          <w:szCs w:val="30"/>
          <w:lang w:bidi="en-US"/>
        </w:rPr>
        <w:t>年，教育部抽查了我省</w:t>
      </w:r>
      <w:r>
        <w:rPr>
          <w:rFonts w:ascii="仿宋" w:eastAsia="仿宋" w:hAnsi="仿宋" w:cs="Times New Roman" w:hint="eastAsia"/>
          <w:bCs/>
          <w:kern w:val="0"/>
          <w:sz w:val="32"/>
          <w:szCs w:val="30"/>
          <w:lang w:bidi="en-US"/>
        </w:rPr>
        <w:t>10</w:t>
      </w:r>
      <w:r>
        <w:rPr>
          <w:rFonts w:ascii="仿宋" w:eastAsia="仿宋" w:hAnsi="仿宋" w:cs="Times New Roman" w:hint="eastAsia"/>
          <w:bCs/>
          <w:kern w:val="0"/>
          <w:sz w:val="32"/>
          <w:szCs w:val="30"/>
          <w:lang w:bidi="en-US"/>
        </w:rPr>
        <w:t>所高校，对每所高校抽查</w:t>
      </w:r>
      <w:r>
        <w:rPr>
          <w:rFonts w:ascii="仿宋" w:eastAsia="仿宋" w:hAnsi="仿宋" w:cs="Times New Roman" w:hint="eastAsia"/>
          <w:bCs/>
          <w:kern w:val="0"/>
          <w:sz w:val="32"/>
          <w:szCs w:val="30"/>
          <w:lang w:bidi="en-US"/>
        </w:rPr>
        <w:t>2</w:t>
      </w:r>
      <w:r>
        <w:rPr>
          <w:rFonts w:ascii="仿宋" w:eastAsia="仿宋" w:hAnsi="仿宋" w:cs="Times New Roman" w:hint="eastAsia"/>
          <w:bCs/>
          <w:kern w:val="0"/>
          <w:sz w:val="32"/>
          <w:szCs w:val="30"/>
          <w:lang w:bidi="en-US"/>
        </w:rPr>
        <w:t>个班级进行学生资助政策执行情况的调查，调查结果显示，认为国家助学金标准能解决家庭经济困难学生基本生活问题学生数占</w:t>
      </w:r>
      <w:r>
        <w:rPr>
          <w:rFonts w:ascii="仿宋" w:eastAsia="仿宋" w:hAnsi="仿宋" w:cs="Times New Roman" w:hint="eastAsia"/>
          <w:bCs/>
          <w:kern w:val="0"/>
          <w:sz w:val="32"/>
          <w:szCs w:val="30"/>
          <w:lang w:bidi="en-US"/>
        </w:rPr>
        <w:t>87%</w:t>
      </w:r>
      <w:r>
        <w:rPr>
          <w:rFonts w:ascii="仿宋" w:eastAsia="仿宋" w:hAnsi="仿宋" w:cs="Times New Roman" w:hint="eastAsia"/>
          <w:bCs/>
          <w:kern w:val="0"/>
          <w:sz w:val="32"/>
          <w:szCs w:val="30"/>
          <w:lang w:bidi="en-US"/>
        </w:rPr>
        <w:t>，认为国家奖助学金评审比较公正和非常公正的占</w:t>
      </w:r>
      <w:r>
        <w:rPr>
          <w:rFonts w:ascii="仿宋" w:eastAsia="仿宋" w:hAnsi="仿宋" w:cs="Times New Roman" w:hint="eastAsia"/>
          <w:bCs/>
          <w:kern w:val="0"/>
          <w:sz w:val="32"/>
          <w:szCs w:val="30"/>
          <w:lang w:bidi="en-US"/>
        </w:rPr>
        <w:t>84%</w:t>
      </w:r>
      <w:r>
        <w:rPr>
          <w:rFonts w:ascii="仿宋" w:eastAsia="仿宋" w:hAnsi="仿宋" w:cs="Times New Roman" w:hint="eastAsia"/>
          <w:bCs/>
          <w:kern w:val="0"/>
          <w:sz w:val="32"/>
          <w:szCs w:val="30"/>
          <w:lang w:bidi="en-US"/>
        </w:rPr>
        <w:t>，对学校资助工作总体评</w:t>
      </w:r>
      <w:r>
        <w:rPr>
          <w:rFonts w:ascii="仿宋" w:eastAsia="仿宋" w:hAnsi="仿宋" w:cs="Times New Roman" w:hint="eastAsia"/>
          <w:bCs/>
          <w:kern w:val="0"/>
          <w:sz w:val="32"/>
          <w:szCs w:val="30"/>
          <w:lang w:bidi="en-US"/>
        </w:rPr>
        <w:t>价比较满意和非常满意的占</w:t>
      </w:r>
      <w:r>
        <w:rPr>
          <w:rFonts w:ascii="仿宋" w:eastAsia="仿宋" w:hAnsi="仿宋" w:cs="Times New Roman" w:hint="eastAsia"/>
          <w:bCs/>
          <w:kern w:val="0"/>
          <w:sz w:val="32"/>
          <w:szCs w:val="30"/>
          <w:lang w:bidi="en-US"/>
        </w:rPr>
        <w:t>83%</w:t>
      </w:r>
      <w:r>
        <w:rPr>
          <w:rFonts w:ascii="仿宋" w:eastAsia="仿宋" w:hAnsi="仿宋" w:cs="Times New Roman" w:hint="eastAsia"/>
          <w:bCs/>
          <w:kern w:val="0"/>
          <w:sz w:val="32"/>
          <w:szCs w:val="30"/>
          <w:lang w:bidi="en-US"/>
        </w:rPr>
        <w:t>，认为申请国家助学贷款没有难度的占</w:t>
      </w:r>
      <w:r>
        <w:rPr>
          <w:rFonts w:ascii="仿宋" w:eastAsia="仿宋" w:hAnsi="仿宋" w:cs="Times New Roman" w:hint="eastAsia"/>
          <w:bCs/>
          <w:kern w:val="0"/>
          <w:sz w:val="32"/>
          <w:szCs w:val="30"/>
          <w:lang w:bidi="en-US"/>
        </w:rPr>
        <w:t>85%</w:t>
      </w:r>
      <w:r>
        <w:rPr>
          <w:rFonts w:ascii="仿宋" w:eastAsia="仿宋" w:hAnsi="仿宋" w:cs="Times New Roman" w:hint="eastAsia"/>
          <w:bCs/>
          <w:kern w:val="0"/>
          <w:sz w:val="32"/>
          <w:szCs w:val="30"/>
          <w:lang w:bidi="en-US"/>
        </w:rPr>
        <w:t>。</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29</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年全省</w:t>
      </w:r>
      <w:r>
        <w:rPr>
          <w:rFonts w:ascii="仿宋" w:eastAsia="仿宋" w:hAnsi="仿宋" w:cs="Times New Roman" w:hint="eastAsia"/>
          <w:kern w:val="0"/>
          <w:sz w:val="28"/>
          <w:szCs w:val="28"/>
          <w:lang w:bidi="en-US"/>
        </w:rPr>
        <w:t>10</w:t>
      </w:r>
      <w:r>
        <w:rPr>
          <w:rFonts w:ascii="仿宋" w:eastAsia="仿宋" w:hAnsi="仿宋" w:cs="Times New Roman" w:hint="eastAsia"/>
          <w:kern w:val="0"/>
          <w:sz w:val="28"/>
          <w:szCs w:val="28"/>
          <w:lang w:bidi="en-US"/>
        </w:rPr>
        <w:t>所高校学生对国家奖助学金评审是否公正调查情况统计</w:t>
      </w:r>
    </w:p>
    <w:tbl>
      <w:tblPr>
        <w:tblStyle w:val="a6"/>
        <w:tblW w:w="8528" w:type="dxa"/>
        <w:tblLayout w:type="fixed"/>
        <w:tblLook w:val="04A0" w:firstRow="1" w:lastRow="0" w:firstColumn="1" w:lastColumn="0" w:noHBand="0" w:noVBand="1"/>
      </w:tblPr>
      <w:tblGrid>
        <w:gridCol w:w="1675"/>
        <w:gridCol w:w="653"/>
        <w:gridCol w:w="763"/>
        <w:gridCol w:w="653"/>
        <w:gridCol w:w="764"/>
        <w:gridCol w:w="845"/>
        <w:gridCol w:w="841"/>
        <w:gridCol w:w="860"/>
        <w:gridCol w:w="709"/>
        <w:gridCol w:w="765"/>
      </w:tblGrid>
      <w:tr w:rsidR="007E5FAB">
        <w:tc>
          <w:tcPr>
            <w:tcW w:w="1675"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653"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抽查学生数</w:t>
            </w:r>
          </w:p>
        </w:tc>
        <w:tc>
          <w:tcPr>
            <w:tcW w:w="3025" w:type="dxa"/>
            <w:gridSpan w:val="4"/>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认为国家奖助学金评审是否公正（人）</w:t>
            </w:r>
          </w:p>
        </w:tc>
        <w:tc>
          <w:tcPr>
            <w:tcW w:w="3175" w:type="dxa"/>
            <w:gridSpan w:val="4"/>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比例</w:t>
            </w:r>
          </w:p>
        </w:tc>
      </w:tr>
      <w:tr w:rsidR="007E5FAB">
        <w:tc>
          <w:tcPr>
            <w:tcW w:w="1675" w:type="dxa"/>
            <w:vMerge/>
          </w:tcPr>
          <w:p w:rsidR="007E5FAB" w:rsidRDefault="007E5FAB">
            <w:pPr>
              <w:widowControl/>
              <w:spacing w:line="520" w:lineRule="exact"/>
              <w:rPr>
                <w:rFonts w:ascii="仿宋" w:eastAsia="仿宋" w:hAnsi="仿宋" w:cs="Times New Roman"/>
                <w:kern w:val="0"/>
                <w:sz w:val="24"/>
                <w:szCs w:val="24"/>
                <w:lang w:bidi="en-US"/>
              </w:rPr>
            </w:pPr>
          </w:p>
        </w:tc>
        <w:tc>
          <w:tcPr>
            <w:tcW w:w="653" w:type="dxa"/>
            <w:vMerge/>
          </w:tcPr>
          <w:p w:rsidR="007E5FAB" w:rsidRDefault="007E5FAB">
            <w:pPr>
              <w:widowControl/>
              <w:spacing w:line="520" w:lineRule="exact"/>
              <w:rPr>
                <w:rFonts w:ascii="仿宋" w:eastAsia="仿宋" w:hAnsi="仿宋" w:cs="Times New Roman"/>
                <w:kern w:val="0"/>
                <w:sz w:val="24"/>
                <w:szCs w:val="24"/>
                <w:lang w:bidi="en-US"/>
              </w:rPr>
            </w:pP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不</w:t>
            </w:r>
            <w:proofErr w:type="gramEnd"/>
            <w:r>
              <w:rPr>
                <w:rFonts w:ascii="仿宋" w:eastAsia="仿宋" w:hAnsi="仿宋" w:cs="Times New Roman" w:hint="eastAsia"/>
                <w:kern w:val="0"/>
                <w:sz w:val="24"/>
                <w:szCs w:val="24"/>
                <w:lang w:bidi="en-US"/>
              </w:rPr>
              <w:t>太公正</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一般</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比较公正</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非常公正</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不</w:t>
            </w:r>
            <w:proofErr w:type="gramEnd"/>
            <w:r>
              <w:rPr>
                <w:rFonts w:ascii="仿宋" w:eastAsia="仿宋" w:hAnsi="仿宋" w:cs="Times New Roman" w:hint="eastAsia"/>
                <w:kern w:val="0"/>
                <w:sz w:val="24"/>
                <w:szCs w:val="24"/>
                <w:lang w:bidi="en-US"/>
              </w:rPr>
              <w:t>太公正</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一般</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比较公正</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非常公正</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苏州大学</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76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w:t>
            </w:r>
          </w:p>
        </w:tc>
        <w:tc>
          <w:tcPr>
            <w:tcW w:w="84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38%</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苏州科技大学</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南京医科大学</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76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29</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w:t>
            </w:r>
          </w:p>
        </w:tc>
        <w:tc>
          <w:tcPr>
            <w:tcW w:w="84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48%</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南京师范大学</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南京财经大学</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68%</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南京艺术学院</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73</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45</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62%</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三江学院</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34</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江苏农牧科技职业学院</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34%</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江苏建筑科技职业学院</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75</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徐州幼儿师范专科学校</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w:t>
            </w:r>
          </w:p>
        </w:tc>
        <w:tc>
          <w:tcPr>
            <w:tcW w:w="76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39</w:t>
            </w:r>
          </w:p>
        </w:tc>
        <w:tc>
          <w:tcPr>
            <w:tcW w:w="841"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51%</w:t>
            </w:r>
          </w:p>
        </w:tc>
      </w:tr>
      <w:tr w:rsidR="007E5FAB">
        <w:tc>
          <w:tcPr>
            <w:tcW w:w="167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合计</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710</w:t>
            </w:r>
          </w:p>
        </w:tc>
        <w:tc>
          <w:tcPr>
            <w:tcW w:w="76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w:t>
            </w:r>
          </w:p>
        </w:tc>
        <w:tc>
          <w:tcPr>
            <w:tcW w:w="65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338</w:t>
            </w:r>
          </w:p>
        </w:tc>
        <w:tc>
          <w:tcPr>
            <w:tcW w:w="84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259</w:t>
            </w:r>
          </w:p>
        </w:tc>
        <w:tc>
          <w:tcPr>
            <w:tcW w:w="84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w:t>
            </w:r>
          </w:p>
        </w:tc>
        <w:tc>
          <w:tcPr>
            <w:tcW w:w="7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48%</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w:t>
            </w:r>
          </w:p>
        </w:tc>
      </w:tr>
    </w:tbl>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30</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年全省</w:t>
      </w:r>
      <w:r>
        <w:rPr>
          <w:rFonts w:ascii="仿宋" w:eastAsia="仿宋" w:hAnsi="仿宋" w:cs="Times New Roman" w:hint="eastAsia"/>
          <w:kern w:val="0"/>
          <w:sz w:val="28"/>
          <w:szCs w:val="28"/>
          <w:lang w:bidi="en-US"/>
        </w:rPr>
        <w:t>10</w:t>
      </w:r>
      <w:r>
        <w:rPr>
          <w:rFonts w:ascii="仿宋" w:eastAsia="仿宋" w:hAnsi="仿宋" w:cs="Times New Roman" w:hint="eastAsia"/>
          <w:kern w:val="0"/>
          <w:sz w:val="28"/>
          <w:szCs w:val="28"/>
          <w:lang w:bidi="en-US"/>
        </w:rPr>
        <w:t>所高校学生对学校资助工作总体评价情况统计</w:t>
      </w:r>
    </w:p>
    <w:p w:rsidR="007E5FAB" w:rsidRDefault="007E5FAB">
      <w:pPr>
        <w:widowControl/>
        <w:spacing w:line="520" w:lineRule="exact"/>
        <w:rPr>
          <w:rFonts w:ascii="仿宋" w:eastAsia="仿宋" w:hAnsi="仿宋" w:cs="Times New Roman"/>
          <w:kern w:val="0"/>
          <w:sz w:val="28"/>
          <w:szCs w:val="28"/>
          <w:lang w:bidi="en-US"/>
        </w:rPr>
      </w:pPr>
    </w:p>
    <w:tbl>
      <w:tblPr>
        <w:tblStyle w:val="a6"/>
        <w:tblW w:w="8528" w:type="dxa"/>
        <w:tblLayout w:type="fixed"/>
        <w:tblLook w:val="04A0" w:firstRow="1" w:lastRow="0" w:firstColumn="1" w:lastColumn="0" w:noHBand="0" w:noVBand="1"/>
      </w:tblPr>
      <w:tblGrid>
        <w:gridCol w:w="1457"/>
        <w:gridCol w:w="764"/>
        <w:gridCol w:w="693"/>
        <w:gridCol w:w="725"/>
        <w:gridCol w:w="874"/>
        <w:gridCol w:w="895"/>
        <w:gridCol w:w="737"/>
        <w:gridCol w:w="779"/>
        <w:gridCol w:w="839"/>
        <w:gridCol w:w="765"/>
      </w:tblGrid>
      <w:tr w:rsidR="007E5FAB">
        <w:tc>
          <w:tcPr>
            <w:tcW w:w="1457"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764"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抽查学生数</w:t>
            </w:r>
          </w:p>
        </w:tc>
        <w:tc>
          <w:tcPr>
            <w:tcW w:w="3187" w:type="dxa"/>
            <w:gridSpan w:val="4"/>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对学校资助工作总体评价（人）</w:t>
            </w:r>
          </w:p>
        </w:tc>
        <w:tc>
          <w:tcPr>
            <w:tcW w:w="3120" w:type="dxa"/>
            <w:gridSpan w:val="4"/>
            <w:vAlign w:val="center"/>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比例</w:t>
            </w:r>
          </w:p>
        </w:tc>
      </w:tr>
      <w:tr w:rsidR="007E5FAB">
        <w:tc>
          <w:tcPr>
            <w:tcW w:w="1457" w:type="dxa"/>
            <w:vMerge/>
          </w:tcPr>
          <w:p w:rsidR="007E5FAB" w:rsidRDefault="007E5FAB">
            <w:pPr>
              <w:widowControl/>
              <w:spacing w:line="520" w:lineRule="exact"/>
              <w:rPr>
                <w:rFonts w:ascii="仿宋" w:eastAsia="仿宋" w:hAnsi="仿宋" w:cs="Times New Roman"/>
                <w:kern w:val="0"/>
                <w:sz w:val="24"/>
                <w:szCs w:val="24"/>
                <w:lang w:bidi="en-US"/>
              </w:rPr>
            </w:pPr>
          </w:p>
        </w:tc>
        <w:tc>
          <w:tcPr>
            <w:tcW w:w="764" w:type="dxa"/>
            <w:vMerge/>
          </w:tcPr>
          <w:p w:rsidR="007E5FAB" w:rsidRDefault="007E5FAB">
            <w:pPr>
              <w:widowControl/>
              <w:spacing w:line="520" w:lineRule="exact"/>
              <w:rPr>
                <w:rFonts w:ascii="仿宋" w:eastAsia="仿宋" w:hAnsi="仿宋" w:cs="Times New Roman"/>
                <w:kern w:val="0"/>
                <w:sz w:val="24"/>
                <w:szCs w:val="24"/>
                <w:lang w:bidi="en-US"/>
              </w:rPr>
            </w:pP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不满意</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一般</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比较满意</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非常满意</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不满意</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一般</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比较满意</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非常满意</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苏州大学、</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49%</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苏州科技大学</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47</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62%</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南京医科大学</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69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28</w:t>
            </w:r>
          </w:p>
        </w:tc>
        <w:tc>
          <w:tcPr>
            <w:tcW w:w="73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44%</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46%</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南京师范大学</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南京财经大学</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w:t>
            </w:r>
          </w:p>
        </w:tc>
        <w:tc>
          <w:tcPr>
            <w:tcW w:w="69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c>
          <w:tcPr>
            <w:tcW w:w="73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南京艺术学院</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73</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37</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51%</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三江学院</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w:t>
            </w:r>
          </w:p>
        </w:tc>
        <w:tc>
          <w:tcPr>
            <w:tcW w:w="69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36</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33</w:t>
            </w:r>
          </w:p>
        </w:tc>
        <w:tc>
          <w:tcPr>
            <w:tcW w:w="73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43%</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40%</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江苏农牧科技职业学院</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44%</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江苏建筑科技职业学院</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75</w:t>
            </w:r>
          </w:p>
        </w:tc>
        <w:tc>
          <w:tcPr>
            <w:tcW w:w="69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73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43%</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徐州幼儿师范专科学校</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w:t>
            </w:r>
          </w:p>
        </w:tc>
        <w:tc>
          <w:tcPr>
            <w:tcW w:w="693"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32</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37</w:t>
            </w:r>
          </w:p>
        </w:tc>
        <w:tc>
          <w:tcPr>
            <w:tcW w:w="73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42%</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48%</w:t>
            </w:r>
          </w:p>
        </w:tc>
      </w:tr>
      <w:tr w:rsidR="007E5FAB">
        <w:tc>
          <w:tcPr>
            <w:tcW w:w="145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合计</w:t>
            </w:r>
          </w:p>
        </w:tc>
        <w:tc>
          <w:tcPr>
            <w:tcW w:w="76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710</w:t>
            </w:r>
          </w:p>
        </w:tc>
        <w:tc>
          <w:tcPr>
            <w:tcW w:w="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w:t>
            </w:r>
          </w:p>
        </w:tc>
        <w:tc>
          <w:tcPr>
            <w:tcW w:w="72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107</w:t>
            </w:r>
          </w:p>
        </w:tc>
        <w:tc>
          <w:tcPr>
            <w:tcW w:w="87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342</w:t>
            </w:r>
          </w:p>
        </w:tc>
        <w:tc>
          <w:tcPr>
            <w:tcW w:w="89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250</w:t>
            </w:r>
          </w:p>
        </w:tc>
        <w:tc>
          <w:tcPr>
            <w:tcW w:w="73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77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c>
          <w:tcPr>
            <w:tcW w:w="83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48%</w:t>
            </w:r>
          </w:p>
        </w:tc>
        <w:tc>
          <w:tcPr>
            <w:tcW w:w="765"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D83908">
      <w:pPr>
        <w:widowControl/>
        <w:spacing w:line="520" w:lineRule="exact"/>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31</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2016</w:t>
      </w:r>
      <w:r>
        <w:rPr>
          <w:rFonts w:ascii="仿宋" w:eastAsia="仿宋" w:hAnsi="仿宋" w:cs="Times New Roman" w:hint="eastAsia"/>
          <w:kern w:val="0"/>
          <w:sz w:val="28"/>
          <w:szCs w:val="28"/>
          <w:lang w:bidi="en-US"/>
        </w:rPr>
        <w:t>年全省</w:t>
      </w:r>
      <w:r>
        <w:rPr>
          <w:rFonts w:ascii="仿宋" w:eastAsia="仿宋" w:hAnsi="仿宋" w:cs="Times New Roman" w:hint="eastAsia"/>
          <w:kern w:val="0"/>
          <w:sz w:val="28"/>
          <w:szCs w:val="28"/>
          <w:lang w:bidi="en-US"/>
        </w:rPr>
        <w:t>10</w:t>
      </w:r>
      <w:r>
        <w:rPr>
          <w:rFonts w:ascii="仿宋" w:eastAsia="仿宋" w:hAnsi="仿宋" w:cs="Times New Roman" w:hint="eastAsia"/>
          <w:kern w:val="0"/>
          <w:sz w:val="28"/>
          <w:szCs w:val="28"/>
          <w:lang w:bidi="en-US"/>
        </w:rPr>
        <w:t>所高校学生对国家助学贷款申请情况统计</w:t>
      </w:r>
    </w:p>
    <w:p w:rsidR="007E5FAB" w:rsidRDefault="007E5FAB">
      <w:pPr>
        <w:widowControl/>
        <w:spacing w:line="520" w:lineRule="exact"/>
        <w:rPr>
          <w:rFonts w:ascii="仿宋" w:eastAsia="仿宋" w:hAnsi="仿宋" w:cs="Times New Roman"/>
          <w:kern w:val="0"/>
          <w:sz w:val="28"/>
          <w:szCs w:val="28"/>
          <w:lang w:bidi="en-US"/>
        </w:rPr>
      </w:pPr>
    </w:p>
    <w:tbl>
      <w:tblPr>
        <w:tblStyle w:val="a6"/>
        <w:tblW w:w="8472" w:type="dxa"/>
        <w:tblLayout w:type="fixed"/>
        <w:tblLook w:val="04A0" w:firstRow="1" w:lastRow="0" w:firstColumn="1" w:lastColumn="0" w:noHBand="0" w:noVBand="1"/>
      </w:tblPr>
      <w:tblGrid>
        <w:gridCol w:w="1809"/>
        <w:gridCol w:w="993"/>
        <w:gridCol w:w="850"/>
        <w:gridCol w:w="851"/>
        <w:gridCol w:w="1134"/>
        <w:gridCol w:w="850"/>
        <w:gridCol w:w="851"/>
        <w:gridCol w:w="1134"/>
      </w:tblGrid>
      <w:tr w:rsidR="007E5FAB">
        <w:tc>
          <w:tcPr>
            <w:tcW w:w="1809" w:type="dxa"/>
            <w:vMerge w:val="restart"/>
          </w:tcPr>
          <w:p w:rsidR="007E5FAB" w:rsidRDefault="007E5FAB">
            <w:pPr>
              <w:widowControl/>
              <w:spacing w:line="520" w:lineRule="exact"/>
              <w:jc w:val="center"/>
              <w:rPr>
                <w:rFonts w:ascii="仿宋" w:eastAsia="仿宋" w:hAnsi="仿宋" w:cs="Times New Roman"/>
                <w:kern w:val="0"/>
                <w:sz w:val="24"/>
                <w:szCs w:val="24"/>
                <w:lang w:bidi="en-US"/>
              </w:rPr>
            </w:pPr>
          </w:p>
        </w:tc>
        <w:tc>
          <w:tcPr>
            <w:tcW w:w="993"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抽查学生数</w:t>
            </w:r>
          </w:p>
        </w:tc>
        <w:tc>
          <w:tcPr>
            <w:tcW w:w="2835" w:type="dxa"/>
            <w:gridSpan w:val="3"/>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申请国家助学贷款是否存在难度（人）</w:t>
            </w:r>
          </w:p>
        </w:tc>
        <w:tc>
          <w:tcPr>
            <w:tcW w:w="2835" w:type="dxa"/>
            <w:gridSpan w:val="3"/>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比例</w:t>
            </w:r>
          </w:p>
        </w:tc>
      </w:tr>
      <w:tr w:rsidR="007E5FAB">
        <w:tc>
          <w:tcPr>
            <w:tcW w:w="1809" w:type="dxa"/>
            <w:vMerge/>
          </w:tcPr>
          <w:p w:rsidR="007E5FAB" w:rsidRDefault="007E5FAB">
            <w:pPr>
              <w:widowControl/>
              <w:spacing w:line="520" w:lineRule="exact"/>
              <w:rPr>
                <w:rFonts w:ascii="仿宋" w:eastAsia="仿宋" w:hAnsi="仿宋" w:cs="Times New Roman"/>
                <w:kern w:val="0"/>
                <w:sz w:val="24"/>
                <w:szCs w:val="24"/>
                <w:lang w:bidi="en-US"/>
              </w:rPr>
            </w:pPr>
          </w:p>
        </w:tc>
        <w:tc>
          <w:tcPr>
            <w:tcW w:w="993" w:type="dxa"/>
            <w:vMerge/>
          </w:tcPr>
          <w:p w:rsidR="007E5FAB" w:rsidRDefault="007E5FAB">
            <w:pPr>
              <w:widowControl/>
              <w:spacing w:line="520" w:lineRule="exact"/>
              <w:rPr>
                <w:rFonts w:ascii="仿宋" w:eastAsia="仿宋" w:hAnsi="仿宋" w:cs="Times New Roman"/>
                <w:kern w:val="0"/>
                <w:sz w:val="24"/>
                <w:szCs w:val="24"/>
                <w:lang w:bidi="en-US"/>
              </w:rPr>
            </w:pP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是</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否</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没有作答</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是</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否</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没有作答</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苏州大学</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56</w:t>
            </w:r>
          </w:p>
        </w:tc>
        <w:tc>
          <w:tcPr>
            <w:tcW w:w="1134"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w:t>
            </w:r>
          </w:p>
        </w:tc>
        <w:tc>
          <w:tcPr>
            <w:tcW w:w="1134"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苏州科技大学</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68%</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25%</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南京医科大学</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57</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93%</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南京师范大学</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17%</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68%</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15%</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南京财经大学</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74</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81%</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南京艺术学院</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73</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57</w:t>
            </w:r>
          </w:p>
        </w:tc>
        <w:tc>
          <w:tcPr>
            <w:tcW w:w="1134"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78%</w:t>
            </w:r>
          </w:p>
        </w:tc>
        <w:tc>
          <w:tcPr>
            <w:tcW w:w="1134"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三江学院</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83</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54</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31%</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65%</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江苏农牧科技职业学院</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18</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50</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26%</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江苏建筑科技职业学院</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75</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68</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91%</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徐州幼儿师范专科学校</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77</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61</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79%</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16%</w:t>
            </w:r>
          </w:p>
        </w:tc>
      </w:tr>
      <w:tr w:rsidR="007E5FAB">
        <w:tc>
          <w:tcPr>
            <w:tcW w:w="1809"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合计</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710</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102</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556</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w:t>
            </w:r>
          </w:p>
        </w:tc>
        <w:tc>
          <w:tcPr>
            <w:tcW w:w="85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w:t>
            </w:r>
          </w:p>
        </w:tc>
        <w:tc>
          <w:tcPr>
            <w:tcW w:w="851"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78%</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r>
    </w:tbl>
    <w:p w:rsidR="007E5FAB" w:rsidRDefault="007E5FAB">
      <w:pPr>
        <w:widowControl/>
        <w:spacing w:line="520" w:lineRule="exact"/>
        <w:rPr>
          <w:rFonts w:ascii="仿宋" w:eastAsia="仿宋" w:hAnsi="仿宋" w:cs="Times New Roman"/>
          <w:kern w:val="0"/>
          <w:sz w:val="28"/>
          <w:szCs w:val="28"/>
          <w:lang w:bidi="en-US"/>
        </w:rPr>
      </w:pPr>
    </w:p>
    <w:p w:rsidR="007E5FAB" w:rsidRDefault="007E5FAB">
      <w:pPr>
        <w:widowControl/>
        <w:spacing w:line="520" w:lineRule="exact"/>
        <w:rPr>
          <w:rFonts w:ascii="仿宋" w:eastAsia="仿宋" w:hAnsi="仿宋" w:cs="Times New Roman"/>
          <w:color w:val="FF0000"/>
          <w:kern w:val="0"/>
          <w:sz w:val="28"/>
          <w:szCs w:val="28"/>
          <w:lang w:bidi="en-US"/>
        </w:rPr>
      </w:pP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五、特色典型专题报告</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（一）特色典型做法专题报告</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全省各市、县（市、区）和各高校开展学生资助工作的同时，在精准资助和资助育人方面开展了大量探索与创新，取得了显著成效，形成了许多典型做法。</w:t>
      </w:r>
      <w:r>
        <w:rPr>
          <w:rFonts w:ascii="仿宋" w:eastAsia="仿宋" w:hAnsi="仿宋" w:cs="Times New Roman" w:hint="eastAsia"/>
          <w:kern w:val="0"/>
          <w:sz w:val="32"/>
          <w:szCs w:val="32"/>
          <w:lang w:bidi="en-US"/>
        </w:rPr>
        <w:t>2016</w:t>
      </w:r>
      <w:r>
        <w:rPr>
          <w:rFonts w:ascii="仿宋" w:eastAsia="仿宋" w:hAnsi="仿宋" w:cs="Times New Roman" w:hint="eastAsia"/>
          <w:kern w:val="0"/>
          <w:sz w:val="32"/>
          <w:szCs w:val="32"/>
          <w:lang w:bidi="en-US"/>
        </w:rPr>
        <w:t>年全省各市、县（市、区）和各高校经过遴选后上报</w:t>
      </w:r>
      <w:proofErr w:type="gramStart"/>
      <w:r>
        <w:rPr>
          <w:rFonts w:ascii="仿宋" w:eastAsia="仿宋" w:hAnsi="仿宋" w:cs="Times New Roman" w:hint="eastAsia"/>
          <w:kern w:val="0"/>
          <w:sz w:val="32"/>
          <w:szCs w:val="32"/>
          <w:lang w:bidi="en-US"/>
        </w:rPr>
        <w:t>省学生</w:t>
      </w:r>
      <w:proofErr w:type="gramEnd"/>
      <w:r>
        <w:rPr>
          <w:rFonts w:ascii="仿宋" w:eastAsia="仿宋" w:hAnsi="仿宋" w:cs="Times New Roman" w:hint="eastAsia"/>
          <w:kern w:val="0"/>
          <w:sz w:val="32"/>
          <w:szCs w:val="32"/>
          <w:lang w:bidi="en-US"/>
        </w:rPr>
        <w:t>资助管理中心典型做法案例</w:t>
      </w:r>
      <w:r>
        <w:rPr>
          <w:rFonts w:ascii="仿宋" w:eastAsia="仿宋" w:hAnsi="仿宋" w:cs="Times New Roman" w:hint="eastAsia"/>
          <w:kern w:val="0"/>
          <w:sz w:val="32"/>
          <w:szCs w:val="32"/>
          <w:lang w:bidi="en-US"/>
        </w:rPr>
        <w:t>181</w:t>
      </w:r>
      <w:r>
        <w:rPr>
          <w:rFonts w:ascii="仿宋" w:eastAsia="仿宋" w:hAnsi="仿宋" w:cs="Times New Roman" w:hint="eastAsia"/>
          <w:color w:val="FF0000"/>
          <w:kern w:val="0"/>
          <w:sz w:val="32"/>
          <w:szCs w:val="32"/>
          <w:lang w:bidi="en-US"/>
        </w:rPr>
        <w:t>条</w:t>
      </w:r>
      <w:r>
        <w:rPr>
          <w:rFonts w:ascii="仿宋" w:eastAsia="仿宋" w:hAnsi="仿宋" w:cs="Times New Roman" w:hint="eastAsia"/>
          <w:kern w:val="0"/>
          <w:sz w:val="32"/>
          <w:szCs w:val="32"/>
          <w:lang w:bidi="en-US"/>
        </w:rPr>
        <w:t>。</w:t>
      </w:r>
    </w:p>
    <w:p w:rsidR="007E5FAB" w:rsidRDefault="00D83908">
      <w:pPr>
        <w:widowControl/>
        <w:spacing w:line="520" w:lineRule="exact"/>
        <w:ind w:firstLineChars="200" w:firstLine="560"/>
        <w:rPr>
          <w:rFonts w:ascii="仿宋" w:eastAsia="仿宋" w:hAnsi="仿宋" w:cs="Times New Roman"/>
          <w:color w:val="FF0000"/>
          <w:kern w:val="0"/>
          <w:sz w:val="28"/>
          <w:szCs w:val="28"/>
          <w:lang w:bidi="en-US"/>
        </w:rPr>
      </w:pPr>
      <w:r>
        <w:rPr>
          <w:rFonts w:ascii="仿宋" w:eastAsia="仿宋" w:hAnsi="仿宋" w:cs="Times New Roman" w:hint="eastAsia"/>
          <w:color w:val="FF0000"/>
          <w:kern w:val="0"/>
          <w:sz w:val="28"/>
          <w:szCs w:val="28"/>
          <w:lang w:bidi="en-US"/>
        </w:rPr>
        <w:t>表</w:t>
      </w:r>
      <w:r>
        <w:rPr>
          <w:rFonts w:ascii="仿宋" w:eastAsia="仿宋" w:hAnsi="仿宋" w:cs="Times New Roman" w:hint="eastAsia"/>
          <w:color w:val="FF0000"/>
          <w:kern w:val="0"/>
          <w:sz w:val="28"/>
          <w:szCs w:val="28"/>
          <w:lang w:bidi="en-US"/>
        </w:rPr>
        <w:t>33</w:t>
      </w:r>
      <w:r>
        <w:rPr>
          <w:rFonts w:ascii="仿宋" w:eastAsia="仿宋" w:hAnsi="仿宋" w:cs="Times New Roman" w:hint="eastAsia"/>
          <w:color w:val="FF0000"/>
          <w:kern w:val="0"/>
          <w:sz w:val="28"/>
          <w:szCs w:val="28"/>
          <w:lang w:bidi="en-US"/>
        </w:rPr>
        <w:t>：</w:t>
      </w:r>
      <w:r>
        <w:rPr>
          <w:rFonts w:ascii="仿宋" w:eastAsia="仿宋" w:hAnsi="仿宋" w:cs="Times New Roman" w:hint="eastAsia"/>
          <w:color w:val="FF0000"/>
          <w:kern w:val="0"/>
          <w:sz w:val="28"/>
          <w:szCs w:val="28"/>
          <w:lang w:bidi="en-US"/>
        </w:rPr>
        <w:t>2016</w:t>
      </w:r>
      <w:r>
        <w:rPr>
          <w:rFonts w:ascii="仿宋" w:eastAsia="仿宋" w:hAnsi="仿宋" w:cs="Times New Roman" w:hint="eastAsia"/>
          <w:color w:val="FF0000"/>
          <w:kern w:val="0"/>
          <w:sz w:val="28"/>
          <w:szCs w:val="28"/>
          <w:lang w:bidi="en-US"/>
        </w:rPr>
        <w:t>年全省上报的典型做法案例分类情况</w:t>
      </w:r>
    </w:p>
    <w:tbl>
      <w:tblPr>
        <w:tblStyle w:val="a6"/>
        <w:tblW w:w="8528" w:type="dxa"/>
        <w:tblLayout w:type="fixed"/>
        <w:tblLook w:val="04A0" w:firstRow="1" w:lastRow="0" w:firstColumn="1" w:lastColumn="0" w:noHBand="0" w:noVBand="1"/>
      </w:tblPr>
      <w:tblGrid>
        <w:gridCol w:w="2132"/>
        <w:gridCol w:w="2132"/>
        <w:gridCol w:w="2132"/>
        <w:gridCol w:w="2132"/>
      </w:tblGrid>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精准资助</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资助育人</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政策体系构建</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其他</w:t>
            </w:r>
          </w:p>
        </w:tc>
      </w:tr>
      <w:tr w:rsidR="007E5FAB">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67</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72</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w:t>
            </w:r>
          </w:p>
        </w:tc>
        <w:tc>
          <w:tcPr>
            <w:tcW w:w="213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部分典型做法工作案例（见附录（</w:t>
      </w:r>
      <w:proofErr w:type="gramStart"/>
      <w:r>
        <w:rPr>
          <w:rFonts w:ascii="仿宋" w:eastAsia="仿宋" w:hAnsi="仿宋" w:cs="Times New Roman" w:hint="eastAsia"/>
          <w:kern w:val="0"/>
          <w:sz w:val="32"/>
          <w:szCs w:val="32"/>
          <w:lang w:bidi="en-US"/>
        </w:rPr>
        <w:t>一</w:t>
      </w:r>
      <w:proofErr w:type="gramEnd"/>
      <w:r>
        <w:rPr>
          <w:rFonts w:ascii="仿宋" w:eastAsia="仿宋" w:hAnsi="仿宋" w:cs="Times New Roman" w:hint="eastAsia"/>
          <w:kern w:val="0"/>
          <w:sz w:val="32"/>
          <w:szCs w:val="32"/>
          <w:lang w:bidi="en-US"/>
        </w:rPr>
        <w:t>））</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精准资助</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搭建信息化平台</w:t>
      </w:r>
      <w:r>
        <w:rPr>
          <w:rFonts w:ascii="仿宋" w:eastAsia="仿宋" w:hAnsi="仿宋" w:cs="Times New Roman" w:hint="eastAsia"/>
          <w:kern w:val="0"/>
          <w:sz w:val="32"/>
          <w:szCs w:val="32"/>
          <w:lang w:bidi="en-US"/>
        </w:rPr>
        <w:t xml:space="preserve"> </w:t>
      </w:r>
      <w:r>
        <w:rPr>
          <w:rFonts w:ascii="仿宋" w:eastAsia="仿宋" w:hAnsi="仿宋" w:cs="Times New Roman" w:hint="eastAsia"/>
          <w:kern w:val="0"/>
          <w:sz w:val="32"/>
          <w:szCs w:val="32"/>
          <w:lang w:bidi="en-US"/>
        </w:rPr>
        <w:t>以“大数据”精准认定资助对象（江苏师范大学）</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以手机消费调查促进家庭经济困难学生认定工作再提升（江苏大学）</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2.</w:t>
      </w:r>
      <w:r>
        <w:rPr>
          <w:rFonts w:ascii="仿宋" w:eastAsia="仿宋" w:hAnsi="仿宋" w:cs="Times New Roman" w:hint="eastAsia"/>
          <w:kern w:val="0"/>
          <w:sz w:val="32"/>
          <w:szCs w:val="32"/>
          <w:lang w:bidi="en-US"/>
        </w:rPr>
        <w:t>资助育人</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用艺术再现的形式加强资助育人工作宣传（江苏省学生资助管理中心）</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资助政策体系构建</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（苏州市学生资助管理中心）</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（二）典型成效专题报告</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在获得国家资助的学生中，涌现出一大批成长成才典型。</w:t>
      </w:r>
      <w:proofErr w:type="gramStart"/>
      <w:r>
        <w:rPr>
          <w:rFonts w:ascii="仿宋" w:eastAsia="仿宋" w:hAnsi="仿宋" w:cs="Times New Roman" w:hint="eastAsia"/>
          <w:kern w:val="0"/>
          <w:sz w:val="32"/>
          <w:szCs w:val="32"/>
          <w:lang w:bidi="en-US"/>
        </w:rPr>
        <w:t>省学生</w:t>
      </w:r>
      <w:proofErr w:type="gramEnd"/>
      <w:r>
        <w:rPr>
          <w:rFonts w:ascii="仿宋" w:eastAsia="仿宋" w:hAnsi="仿宋" w:cs="Times New Roman" w:hint="eastAsia"/>
          <w:kern w:val="0"/>
          <w:sz w:val="32"/>
          <w:szCs w:val="32"/>
          <w:lang w:bidi="en-US"/>
        </w:rPr>
        <w:t>资助管理中心从</w:t>
      </w:r>
      <w:r>
        <w:rPr>
          <w:rFonts w:ascii="仿宋" w:eastAsia="仿宋" w:hAnsi="仿宋" w:cs="Times New Roman" w:hint="eastAsia"/>
          <w:kern w:val="0"/>
          <w:sz w:val="32"/>
          <w:szCs w:val="32"/>
          <w:lang w:bidi="en-US"/>
        </w:rPr>
        <w:t>2011</w:t>
      </w:r>
      <w:r>
        <w:rPr>
          <w:rFonts w:ascii="仿宋" w:eastAsia="仿宋" w:hAnsi="仿宋" w:cs="Times New Roman" w:hint="eastAsia"/>
          <w:kern w:val="0"/>
          <w:sz w:val="32"/>
          <w:szCs w:val="32"/>
          <w:lang w:bidi="en-US"/>
        </w:rPr>
        <w:t>年起，每年通过编印出版《青春放歌》《标杆》和《绽放》三本反映江苏高校本专科生、研究生获国家奖学金和励志成才典型事例发至高校和市县，连续三年在全省高校开展以“他们</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我身边的资助”为主题的</w:t>
      </w:r>
      <w:proofErr w:type="gramStart"/>
      <w:r>
        <w:rPr>
          <w:rFonts w:ascii="仿宋" w:eastAsia="仿宋" w:hAnsi="仿宋" w:cs="Times New Roman" w:hint="eastAsia"/>
          <w:kern w:val="0"/>
          <w:sz w:val="32"/>
          <w:szCs w:val="32"/>
          <w:lang w:bidi="en-US"/>
        </w:rPr>
        <w:t>微电影</w:t>
      </w:r>
      <w:proofErr w:type="gramEnd"/>
      <w:r>
        <w:rPr>
          <w:rFonts w:ascii="仿宋" w:eastAsia="仿宋" w:hAnsi="仿宋" w:cs="Times New Roman" w:hint="eastAsia"/>
          <w:kern w:val="0"/>
          <w:sz w:val="32"/>
          <w:szCs w:val="32"/>
          <w:lang w:bidi="en-US"/>
        </w:rPr>
        <w:t>创作评选活动，将获奖作品刻</w:t>
      </w:r>
      <w:r>
        <w:rPr>
          <w:rFonts w:ascii="仿宋" w:eastAsia="仿宋" w:hAnsi="仿宋" w:cs="Times New Roman" w:hint="eastAsia"/>
          <w:kern w:val="0"/>
          <w:sz w:val="32"/>
          <w:szCs w:val="32"/>
          <w:lang w:bidi="en-US"/>
        </w:rPr>
        <w:t>制成光盘发各高校和市县，并以励志成才的典型事例拍摄专题</w:t>
      </w:r>
      <w:proofErr w:type="gramStart"/>
      <w:r>
        <w:rPr>
          <w:rFonts w:ascii="仿宋" w:eastAsia="仿宋" w:hAnsi="仿宋" w:cs="Times New Roman" w:hint="eastAsia"/>
          <w:kern w:val="0"/>
          <w:sz w:val="32"/>
          <w:szCs w:val="32"/>
          <w:lang w:bidi="en-US"/>
        </w:rPr>
        <w:t>微电影</w:t>
      </w:r>
      <w:proofErr w:type="gramEnd"/>
      <w:r>
        <w:rPr>
          <w:rFonts w:ascii="仿宋" w:eastAsia="仿宋" w:hAnsi="仿宋" w:cs="Times New Roman" w:hint="eastAsia"/>
          <w:kern w:val="0"/>
          <w:sz w:val="32"/>
          <w:szCs w:val="32"/>
          <w:lang w:bidi="en-US"/>
        </w:rPr>
        <w:t>《资助改变命运》《资助放飞梦想》，在全省开展向典型事例学生学习的活动，以艺术再现的形式举办了两届江苏学生资助成效汇报演出。</w:t>
      </w:r>
    </w:p>
    <w:p w:rsidR="007E5FAB" w:rsidRDefault="00D83908">
      <w:pPr>
        <w:widowControl/>
        <w:spacing w:line="520" w:lineRule="exact"/>
        <w:ind w:firstLineChars="200" w:firstLine="560"/>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表</w:t>
      </w:r>
      <w:r>
        <w:rPr>
          <w:rFonts w:ascii="仿宋" w:eastAsia="仿宋" w:hAnsi="仿宋" w:cs="Times New Roman" w:hint="eastAsia"/>
          <w:kern w:val="0"/>
          <w:sz w:val="28"/>
          <w:szCs w:val="28"/>
          <w:lang w:bidi="en-US"/>
        </w:rPr>
        <w:t>34</w:t>
      </w:r>
      <w:r>
        <w:rPr>
          <w:rFonts w:ascii="仿宋" w:eastAsia="仿宋" w:hAnsi="仿宋" w:cs="Times New Roman" w:hint="eastAsia"/>
          <w:kern w:val="0"/>
          <w:sz w:val="28"/>
          <w:szCs w:val="28"/>
          <w:lang w:bidi="en-US"/>
        </w:rPr>
        <w:t>：</w:t>
      </w:r>
      <w:r>
        <w:rPr>
          <w:rFonts w:ascii="仿宋" w:eastAsia="仿宋" w:hAnsi="仿宋" w:cs="Times New Roman" w:hint="eastAsia"/>
          <w:kern w:val="0"/>
          <w:sz w:val="28"/>
          <w:szCs w:val="28"/>
          <w:lang w:bidi="en-US"/>
        </w:rPr>
        <w:t>2009-2015</w:t>
      </w:r>
      <w:r>
        <w:rPr>
          <w:rFonts w:ascii="仿宋" w:eastAsia="仿宋" w:hAnsi="仿宋" w:cs="Times New Roman" w:hint="eastAsia"/>
          <w:kern w:val="0"/>
          <w:sz w:val="28"/>
          <w:szCs w:val="28"/>
          <w:lang w:bidi="en-US"/>
        </w:rPr>
        <w:t>年全省选树的成长成才典型事例情况</w:t>
      </w:r>
    </w:p>
    <w:tbl>
      <w:tblPr>
        <w:tblStyle w:val="a6"/>
        <w:tblW w:w="8472" w:type="dxa"/>
        <w:tblLayout w:type="fixed"/>
        <w:tblLook w:val="04A0" w:firstRow="1" w:lastRow="0" w:firstColumn="1" w:lastColumn="0" w:noHBand="0" w:noVBand="1"/>
      </w:tblPr>
      <w:tblGrid>
        <w:gridCol w:w="1384"/>
        <w:gridCol w:w="1134"/>
        <w:gridCol w:w="992"/>
        <w:gridCol w:w="993"/>
        <w:gridCol w:w="992"/>
        <w:gridCol w:w="992"/>
        <w:gridCol w:w="992"/>
        <w:gridCol w:w="993"/>
      </w:tblGrid>
      <w:tr w:rsidR="007E5FAB">
        <w:tc>
          <w:tcPr>
            <w:tcW w:w="1384"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r>
      <w:tr w:rsidR="007E5FAB">
        <w:tc>
          <w:tcPr>
            <w:tcW w:w="138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选树典型数量（</w:t>
            </w:r>
            <w:proofErr w:type="gramStart"/>
            <w:r>
              <w:rPr>
                <w:rFonts w:ascii="仿宋" w:eastAsia="仿宋" w:hAnsi="仿宋" w:cs="Times New Roman" w:hint="eastAsia"/>
                <w:kern w:val="0"/>
                <w:sz w:val="24"/>
                <w:szCs w:val="24"/>
                <w:lang w:bidi="en-US"/>
              </w:rPr>
              <w:t>个</w:t>
            </w:r>
            <w:proofErr w:type="gramEnd"/>
            <w:r>
              <w:rPr>
                <w:rFonts w:ascii="仿宋" w:eastAsia="仿宋" w:hAnsi="仿宋" w:cs="Times New Roman" w:hint="eastAsia"/>
                <w:kern w:val="0"/>
                <w:sz w:val="24"/>
                <w:szCs w:val="24"/>
                <w:lang w:bidi="en-US"/>
              </w:rPr>
              <w:t>）</w:t>
            </w:r>
          </w:p>
        </w:tc>
        <w:tc>
          <w:tcPr>
            <w:tcW w:w="1134"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97</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97</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246</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243</w:t>
            </w:r>
          </w:p>
        </w:tc>
        <w:tc>
          <w:tcPr>
            <w:tcW w:w="992"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223</w:t>
            </w:r>
          </w:p>
        </w:tc>
        <w:tc>
          <w:tcPr>
            <w:tcW w:w="9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w:t>
            </w:r>
          </w:p>
        </w:tc>
      </w:tr>
    </w:tbl>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color w:val="0000FF"/>
          <w:kern w:val="0"/>
          <w:sz w:val="32"/>
          <w:szCs w:val="32"/>
          <w:lang w:bidi="en-US"/>
        </w:rPr>
      </w:pPr>
      <w:r>
        <w:rPr>
          <w:rFonts w:ascii="仿宋" w:eastAsia="仿宋" w:hAnsi="仿宋" w:cs="Times New Roman" w:hint="eastAsia"/>
          <w:color w:val="0000FF"/>
          <w:kern w:val="0"/>
          <w:sz w:val="32"/>
          <w:szCs w:val="32"/>
          <w:lang w:bidi="en-US"/>
        </w:rPr>
        <w:t>插入部分图片（见文件夹“绽放、标杆等书籍及演出照片”）</w:t>
      </w:r>
    </w:p>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部分成长成才典型事例（见附录（二））</w:t>
      </w:r>
    </w:p>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lastRenderedPageBreak/>
        <w:t>六、新形势下的发展思路</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（一）新形势新任务新要求</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经过多年的努力，我省已经建立起覆盖从学前教育到研究生教育的国家资助政策体系</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从制度上基本保障家庭经济困难学生的受教育权力，有力促进了教育公平，维护了社会公平正义。从省到市县和高校基本建立了学生资助管理队伍和工作机制，国家各项资助政策基本落实到位，学生资助规模逐年增长，国家资助力度逐年加大，不同程度地减轻了家庭经济困难学生的家庭经济负担，一定程度上促进了教育事业健康发展，得到了人民群众热烈拥护和社会高度评价。</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社会总是向前发展的，学生资助工作也应不断向前发展。虽然我们过去确定的确保家庭经济困难学生不因贫失学的工作目标已基本实现，但是用发展的眼光全面地、系统地重新梳理定位学生资助工作后，我们更加认识到学生资助不是目的，只是一种手段，学生资助的根本目的是育人，应进一步拓展资助育人功能，迎接新使命。</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党的十八大报告强调，</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把立德树人作为教育的根本任务，培养德智体美全面发展的社会主义建设者和接班人。</w:t>
      </w:r>
      <w:r>
        <w:rPr>
          <w:rFonts w:ascii="仿宋" w:eastAsia="仿宋" w:hAnsi="仿宋" w:cs="Times New Roman"/>
          <w:kern w:val="0"/>
          <w:sz w:val="32"/>
          <w:szCs w:val="32"/>
          <w:lang w:bidi="en-US"/>
        </w:rPr>
        <w:t>”</w:t>
      </w:r>
      <w:r>
        <w:rPr>
          <w:rFonts w:ascii="Helvetica" w:hAnsi="Helvetica" w:cs="Helvetica"/>
          <w:color w:val="000000"/>
          <w:shd w:val="clear" w:color="auto" w:fill="FFFFFF"/>
        </w:rPr>
        <w:t xml:space="preserve"> </w:t>
      </w:r>
      <w:r>
        <w:rPr>
          <w:rFonts w:ascii="仿宋" w:eastAsia="仿宋" w:hAnsi="仿宋" w:cs="Helvetica" w:hint="eastAsia"/>
          <w:color w:val="000000"/>
          <w:sz w:val="32"/>
          <w:szCs w:val="32"/>
          <w:shd w:val="clear" w:color="auto" w:fill="FFFFFF"/>
        </w:rPr>
        <w:t>习近平总书记在</w:t>
      </w:r>
      <w:r>
        <w:rPr>
          <w:rFonts w:ascii="仿宋" w:eastAsia="仿宋" w:hAnsi="仿宋" w:cs="Times New Roman"/>
          <w:kern w:val="0"/>
          <w:sz w:val="32"/>
          <w:szCs w:val="32"/>
          <w:lang w:bidi="en-US"/>
        </w:rPr>
        <w:t>全国高校思想政治工作会议强调，高校思想政治工作关系高校培养什么样的人、如何培养人以及为谁培养人这个根本问题</w:t>
      </w:r>
      <w:r>
        <w:rPr>
          <w:rFonts w:ascii="仿宋" w:eastAsia="仿宋" w:hAnsi="仿宋" w:cs="Times New Roman"/>
          <w:kern w:val="0"/>
          <w:sz w:val="32"/>
          <w:szCs w:val="32"/>
          <w:lang w:bidi="en-US"/>
        </w:rPr>
        <w:t>。要坚持把立德树人作为中心环节，把思想政治工作贯穿教育教学全过程，实现全程育人、全方位育人，努力开创我国高等教育事业发展新局面。</w:t>
      </w:r>
      <w:r>
        <w:rPr>
          <w:rFonts w:ascii="仿宋" w:eastAsia="仿宋" w:hAnsi="仿宋" w:cs="Times New Roman" w:hint="eastAsia"/>
          <w:kern w:val="0"/>
          <w:sz w:val="32"/>
          <w:szCs w:val="32"/>
          <w:lang w:bidi="en-US"/>
        </w:rPr>
        <w:t>教育部杜玉波副部长指出：“资助育人目标就是培养青年学生全面发展，资助育人工作就是建立起解困、育人、成才、回馈这样一条良性通道，最终让受助学生同样享有人生出彩的机会、同样</w:t>
      </w:r>
      <w:r>
        <w:rPr>
          <w:rFonts w:ascii="仿宋" w:eastAsia="仿宋" w:hAnsi="仿宋" w:cs="Times New Roman" w:hint="eastAsia"/>
          <w:kern w:val="0"/>
          <w:sz w:val="32"/>
          <w:szCs w:val="32"/>
          <w:lang w:bidi="en-US"/>
        </w:rPr>
        <w:lastRenderedPageBreak/>
        <w:t>享有梦想成真的机会、同样享有同祖国和时代一起成长和进步的机会，并且能够感恩社会、回馈社会。”</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对家庭经济困难学生不仅要给予必要的经济资助，更要紧紧围绕</w:t>
      </w:r>
      <w:r>
        <w:rPr>
          <w:rFonts w:ascii="仿宋" w:eastAsia="仿宋" w:hAnsi="仿宋" w:cs="Times New Roman" w:hint="eastAsia"/>
          <w:kern w:val="0"/>
          <w:sz w:val="32"/>
          <w:szCs w:val="32"/>
          <w:lang w:bidi="en-US"/>
        </w:rPr>
        <w:t xml:space="preserve"> </w:t>
      </w:r>
      <w:r>
        <w:rPr>
          <w:rFonts w:ascii="仿宋" w:eastAsia="仿宋" w:hAnsi="仿宋" w:cs="Times New Roman" w:hint="eastAsia"/>
          <w:kern w:val="0"/>
          <w:sz w:val="32"/>
          <w:szCs w:val="32"/>
          <w:lang w:bidi="en-US"/>
        </w:rPr>
        <w:t>“培育和</w:t>
      </w:r>
      <w:proofErr w:type="gramStart"/>
      <w:r>
        <w:rPr>
          <w:rFonts w:ascii="仿宋" w:eastAsia="仿宋" w:hAnsi="仿宋" w:cs="Times New Roman" w:hint="eastAsia"/>
          <w:kern w:val="0"/>
          <w:sz w:val="32"/>
          <w:szCs w:val="32"/>
          <w:lang w:bidi="en-US"/>
        </w:rPr>
        <w:t>践行</w:t>
      </w:r>
      <w:proofErr w:type="gramEnd"/>
      <w:r>
        <w:rPr>
          <w:rFonts w:ascii="仿宋" w:eastAsia="仿宋" w:hAnsi="仿宋" w:cs="Times New Roman" w:hint="eastAsia"/>
          <w:kern w:val="0"/>
          <w:sz w:val="32"/>
          <w:szCs w:val="32"/>
          <w:lang w:bidi="en-US"/>
        </w:rPr>
        <w:t>社会主义核心价值观”、“立德树人”这一核心和根本任务</w:t>
      </w:r>
      <w:r>
        <w:rPr>
          <w:rFonts w:ascii="仿宋" w:eastAsia="仿宋" w:hAnsi="仿宋" w:cs="Times New Roman" w:hint="eastAsia"/>
          <w:kern w:val="0"/>
          <w:sz w:val="32"/>
          <w:szCs w:val="32"/>
          <w:lang w:bidi="en-US"/>
        </w:rPr>
        <w:t>，强化德育教育和精神激励，促进他们克服自卑，奋发图强。资助育人就是要围绕立德树人、育人成才来谋划、改革和发展资助，将单纯“输血”型资助转变为“输血与造血结合”型资助，激发学生的内生动力，促进学生在国家资助政策的关怀下成长为有用之才，真正做到</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发展教育脱贫一批</w:t>
      </w:r>
      <w:r>
        <w:rPr>
          <w:rFonts w:ascii="仿宋" w:eastAsia="仿宋" w:hAnsi="仿宋" w:cs="Times New Roman"/>
          <w:kern w:val="0"/>
          <w:sz w:val="32"/>
          <w:szCs w:val="32"/>
          <w:lang w:bidi="en-US"/>
        </w:rPr>
        <w:t>”</w:t>
      </w:r>
      <w:r>
        <w:rPr>
          <w:rFonts w:ascii="仿宋" w:eastAsia="仿宋" w:hAnsi="仿宋" w:cs="Times New Roman" w:hint="eastAsia"/>
          <w:kern w:val="0"/>
          <w:sz w:val="32"/>
          <w:szCs w:val="32"/>
          <w:lang w:bidi="en-US"/>
        </w:rPr>
        <w:t>，最终实现“</w:t>
      </w:r>
      <w:r>
        <w:rPr>
          <w:rFonts w:ascii="仿宋" w:eastAsia="仿宋" w:hAnsi="仿宋" w:cs="Times New Roman"/>
          <w:kern w:val="0"/>
          <w:sz w:val="32"/>
          <w:szCs w:val="32"/>
          <w:lang w:bidi="en-US"/>
        </w:rPr>
        <w:t>阻断贫困代际传递</w:t>
      </w:r>
      <w:r>
        <w:rPr>
          <w:rFonts w:ascii="仿宋" w:eastAsia="仿宋" w:hAnsi="仿宋" w:cs="Times New Roman" w:hint="eastAsia"/>
          <w:kern w:val="0"/>
          <w:sz w:val="32"/>
          <w:szCs w:val="32"/>
          <w:lang w:bidi="en-US"/>
        </w:rPr>
        <w:t>”的教育扶贫目标。</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（二）面临的困难与挑战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十年来，我省学生资助工作取得了巨大成绩，但仍然面临着一些困难与挑战：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⒈资助管理机制建设需要进一步加强。目前部分县、（市、区）学生资助管理机构在编制、人员、业务素质等方面，均与资助</w:t>
      </w:r>
      <w:r>
        <w:rPr>
          <w:rFonts w:ascii="仿宋" w:eastAsia="仿宋" w:hAnsi="仿宋" w:cs="Times New Roman" w:hint="eastAsia"/>
          <w:kern w:val="0"/>
          <w:sz w:val="32"/>
          <w:szCs w:val="32"/>
          <w:lang w:bidi="en-US"/>
        </w:rPr>
        <w:t>工作的要求不适应，存在少数县（市、区）承担资金不落实，个别县在学前和义务教育阶段助学金发放标准或资助比例没有达到省定要求，少数学校会计核算和档案管理不规范等问题。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w:t>
      </w:r>
      <w:r>
        <w:rPr>
          <w:rFonts w:ascii="仿宋" w:eastAsia="仿宋" w:hAnsi="仿宋" w:cs="Times New Roman" w:hint="eastAsia"/>
          <w:kern w:val="0"/>
          <w:sz w:val="32"/>
          <w:szCs w:val="32"/>
          <w:lang w:bidi="en-US"/>
        </w:rPr>
        <w:t>资助政策宣传形式需要进一步创新。</w:t>
      </w:r>
      <w:r>
        <w:rPr>
          <w:rFonts w:ascii="仿宋" w:eastAsia="仿宋" w:hAnsi="仿宋" w:cs="Times New Roman"/>
          <w:kern w:val="0"/>
          <w:sz w:val="32"/>
          <w:szCs w:val="32"/>
          <w:lang w:bidi="en-US"/>
        </w:rPr>
        <w:t>随着</w:t>
      </w:r>
      <w:r>
        <w:rPr>
          <w:rFonts w:ascii="仿宋" w:eastAsia="仿宋" w:hAnsi="仿宋" w:cs="Times New Roman" w:hint="eastAsia"/>
          <w:kern w:val="0"/>
          <w:sz w:val="32"/>
          <w:szCs w:val="32"/>
          <w:lang w:bidi="en-US"/>
        </w:rPr>
        <w:t>新媒体技术的发展，</w:t>
      </w:r>
      <w:r>
        <w:rPr>
          <w:rFonts w:ascii="仿宋" w:eastAsia="仿宋" w:hAnsi="仿宋" w:cs="Times New Roman"/>
          <w:kern w:val="0"/>
          <w:sz w:val="32"/>
          <w:szCs w:val="32"/>
          <w:lang w:bidi="en-US"/>
        </w:rPr>
        <w:t>城乡群众对公共服务的要求和期望越来越高</w:t>
      </w:r>
      <w:r>
        <w:rPr>
          <w:rFonts w:ascii="仿宋" w:eastAsia="仿宋" w:hAnsi="仿宋" w:cs="Times New Roman" w:hint="eastAsia"/>
          <w:kern w:val="0"/>
          <w:sz w:val="32"/>
          <w:szCs w:val="32"/>
          <w:lang w:bidi="en-US"/>
        </w:rPr>
        <w:t>，</w:t>
      </w:r>
      <w:r>
        <w:rPr>
          <w:rFonts w:ascii="仿宋" w:eastAsia="仿宋" w:hAnsi="仿宋" w:cs="Times New Roman"/>
          <w:kern w:val="0"/>
          <w:sz w:val="32"/>
          <w:szCs w:val="32"/>
          <w:lang w:bidi="en-US"/>
        </w:rPr>
        <w:t>传统的</w:t>
      </w:r>
      <w:r>
        <w:rPr>
          <w:rFonts w:ascii="仿宋" w:eastAsia="仿宋" w:hAnsi="仿宋" w:cs="Times New Roman" w:hint="eastAsia"/>
          <w:kern w:val="0"/>
          <w:sz w:val="32"/>
          <w:szCs w:val="32"/>
          <w:lang w:bidi="en-US"/>
        </w:rPr>
        <w:t>学生资助</w:t>
      </w:r>
      <w:r>
        <w:rPr>
          <w:rFonts w:ascii="仿宋" w:eastAsia="仿宋" w:hAnsi="仿宋" w:cs="Times New Roman"/>
          <w:kern w:val="0"/>
          <w:sz w:val="32"/>
          <w:szCs w:val="32"/>
          <w:lang w:bidi="en-US"/>
        </w:rPr>
        <w:t>政策宣传形式已无法适应群众的需求</w:t>
      </w:r>
      <w:r>
        <w:rPr>
          <w:rFonts w:ascii="仿宋" w:eastAsia="仿宋" w:hAnsi="仿宋" w:cs="Times New Roman" w:hint="eastAsia"/>
          <w:kern w:val="0"/>
          <w:sz w:val="32"/>
          <w:szCs w:val="32"/>
          <w:lang w:bidi="en-US"/>
        </w:rPr>
        <w:t>。如何</w:t>
      </w:r>
      <w:r>
        <w:rPr>
          <w:rFonts w:ascii="仿宋" w:eastAsia="仿宋" w:hAnsi="仿宋" w:cs="Times New Roman"/>
          <w:kern w:val="0"/>
          <w:sz w:val="32"/>
          <w:szCs w:val="32"/>
          <w:lang w:bidi="en-US"/>
        </w:rPr>
        <w:t>进一步将各项</w:t>
      </w:r>
      <w:r>
        <w:rPr>
          <w:rFonts w:ascii="仿宋" w:eastAsia="仿宋" w:hAnsi="仿宋" w:cs="Times New Roman" w:hint="eastAsia"/>
          <w:kern w:val="0"/>
          <w:sz w:val="32"/>
          <w:szCs w:val="32"/>
          <w:lang w:bidi="en-US"/>
        </w:rPr>
        <w:t>学生资助</w:t>
      </w:r>
      <w:r>
        <w:rPr>
          <w:rFonts w:ascii="仿宋" w:eastAsia="仿宋" w:hAnsi="仿宋" w:cs="Times New Roman"/>
          <w:kern w:val="0"/>
          <w:sz w:val="32"/>
          <w:szCs w:val="32"/>
          <w:lang w:bidi="en-US"/>
        </w:rPr>
        <w:t>政策说明白讲透彻</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提升群众满意度</w:t>
      </w:r>
      <w:r>
        <w:rPr>
          <w:rFonts w:ascii="仿宋" w:eastAsia="仿宋" w:hAnsi="仿宋" w:cs="Times New Roman"/>
          <w:kern w:val="0"/>
          <w:sz w:val="32"/>
          <w:szCs w:val="32"/>
          <w:lang w:bidi="en-US"/>
        </w:rPr>
        <w:t>,</w:t>
      </w:r>
      <w:r>
        <w:rPr>
          <w:rFonts w:ascii="仿宋" w:eastAsia="仿宋" w:hAnsi="仿宋" w:cs="Times New Roman" w:hint="eastAsia"/>
          <w:kern w:val="0"/>
          <w:sz w:val="32"/>
          <w:szCs w:val="32"/>
          <w:lang w:bidi="en-US"/>
        </w:rPr>
        <w:t>是我们要</w:t>
      </w:r>
      <w:r>
        <w:rPr>
          <w:rFonts w:ascii="仿宋" w:eastAsia="仿宋" w:hAnsi="仿宋" w:cs="Times New Roman"/>
          <w:kern w:val="0"/>
          <w:sz w:val="32"/>
          <w:szCs w:val="32"/>
          <w:lang w:bidi="en-US"/>
        </w:rPr>
        <w:t>进行探索和思考</w:t>
      </w:r>
      <w:r>
        <w:rPr>
          <w:rFonts w:ascii="仿宋" w:eastAsia="仿宋" w:hAnsi="仿宋" w:cs="Times New Roman" w:hint="eastAsia"/>
          <w:kern w:val="0"/>
          <w:sz w:val="32"/>
          <w:szCs w:val="32"/>
          <w:lang w:bidi="en-US"/>
        </w:rPr>
        <w:t>的问题。</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精准资助工作需要进一步推进。目前在资助对象的精准识别中仍处在查验相关证明材料上，缺少更加科学的手段；</w:t>
      </w:r>
      <w:r>
        <w:rPr>
          <w:rFonts w:ascii="仿宋" w:eastAsia="仿宋" w:hAnsi="仿宋" w:cs="Times New Roman" w:hint="eastAsia"/>
          <w:kern w:val="0"/>
          <w:sz w:val="32"/>
          <w:szCs w:val="32"/>
          <w:lang w:bidi="en-US"/>
        </w:rPr>
        <w:lastRenderedPageBreak/>
        <w:t>在资助标</w:t>
      </w:r>
      <w:r>
        <w:rPr>
          <w:rFonts w:ascii="仿宋" w:eastAsia="仿宋" w:hAnsi="仿宋" w:cs="Times New Roman" w:hint="eastAsia"/>
          <w:kern w:val="0"/>
          <w:sz w:val="32"/>
          <w:szCs w:val="32"/>
          <w:lang w:bidi="en-US"/>
        </w:rPr>
        <w:t>准上，还没有完全做到根据学生贫困程度分档发放资金；在资金发放时间上，还存在资金到位不及时，发放滞后的现象；在技术手段上，还没有实现资助信息的共享。</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4.</w:t>
      </w:r>
      <w:r>
        <w:rPr>
          <w:rFonts w:ascii="仿宋" w:eastAsia="仿宋" w:hAnsi="仿宋" w:cs="Times New Roman" w:hint="eastAsia"/>
          <w:kern w:val="0"/>
          <w:sz w:val="32"/>
          <w:szCs w:val="32"/>
          <w:lang w:bidi="en-US"/>
        </w:rPr>
        <w:t>资助育人理念需要进一步提升。许多高校和市县的学生资助工作还停留在经济资助层面，对资助育人的功能还认识不到位。</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5.</w:t>
      </w:r>
      <w:r>
        <w:rPr>
          <w:rFonts w:ascii="仿宋" w:eastAsia="仿宋" w:hAnsi="仿宋" w:cs="Times New Roman" w:hint="eastAsia"/>
          <w:kern w:val="0"/>
          <w:sz w:val="32"/>
          <w:szCs w:val="32"/>
          <w:lang w:bidi="en-US"/>
        </w:rPr>
        <w:t>社会资助渠道需要进一步拓宽。</w:t>
      </w:r>
      <w:r>
        <w:rPr>
          <w:rFonts w:ascii="仿宋" w:eastAsia="仿宋" w:hAnsi="仿宋" w:cs="Times New Roman"/>
          <w:kern w:val="0"/>
          <w:sz w:val="32"/>
          <w:szCs w:val="32"/>
          <w:lang w:bidi="en-US"/>
        </w:rPr>
        <w:t>有效</w:t>
      </w:r>
      <w:r>
        <w:rPr>
          <w:rFonts w:ascii="仿宋" w:eastAsia="仿宋" w:hAnsi="仿宋" w:cs="Times New Roman" w:hint="eastAsia"/>
          <w:kern w:val="0"/>
          <w:sz w:val="32"/>
          <w:szCs w:val="32"/>
          <w:lang w:bidi="en-US"/>
        </w:rPr>
        <w:t>拓宽</w:t>
      </w:r>
      <w:r>
        <w:rPr>
          <w:rFonts w:ascii="仿宋" w:eastAsia="仿宋" w:hAnsi="仿宋" w:cs="Times New Roman"/>
          <w:kern w:val="0"/>
          <w:sz w:val="32"/>
          <w:szCs w:val="32"/>
          <w:lang w:bidi="en-US"/>
        </w:rPr>
        <w:t>社会资助渠道</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营造全社会关注</w:t>
      </w:r>
      <w:r>
        <w:rPr>
          <w:rFonts w:ascii="仿宋" w:eastAsia="仿宋" w:hAnsi="仿宋" w:cs="Times New Roman" w:hint="eastAsia"/>
          <w:kern w:val="0"/>
          <w:sz w:val="32"/>
          <w:szCs w:val="32"/>
          <w:lang w:bidi="en-US"/>
        </w:rPr>
        <w:t>家庭经济困难</w:t>
      </w:r>
      <w:r>
        <w:rPr>
          <w:rFonts w:ascii="仿宋" w:eastAsia="仿宋" w:hAnsi="仿宋" w:cs="Times New Roman"/>
          <w:kern w:val="0"/>
          <w:sz w:val="32"/>
          <w:szCs w:val="32"/>
          <w:lang w:bidi="en-US"/>
        </w:rPr>
        <w:t>学生成长的氛围</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构筑全社会资助育人体系</w:t>
      </w:r>
      <w:r>
        <w:rPr>
          <w:rFonts w:ascii="仿宋" w:eastAsia="仿宋" w:hAnsi="仿宋" w:cs="Times New Roman" w:hint="eastAsia"/>
          <w:kern w:val="0"/>
          <w:sz w:val="32"/>
          <w:szCs w:val="32"/>
          <w:lang w:bidi="en-US"/>
        </w:rPr>
        <w:t>工作仍处在起步阶段，还需进一步发展。</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（三）发展对策与思路</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以实现“家庭经济困难学生资助全覆盖”为目标，以建立“精准资助”工作机制为抓手，紧紧围绕“立德树人”这个根本任务，不断创新资助育人途径和方式，努力开创学生资助工作新局面。</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⒈进一步完善资助政策体系，努力实现“全覆盖”。逐步建立高中教育和中等职业教育学段的国家励志奖学金制度，建立各学</w:t>
      </w:r>
      <w:proofErr w:type="gramStart"/>
      <w:r>
        <w:rPr>
          <w:rFonts w:ascii="仿宋" w:eastAsia="仿宋" w:hAnsi="仿宋" w:cs="Times New Roman" w:hint="eastAsia"/>
          <w:kern w:val="0"/>
          <w:sz w:val="32"/>
          <w:szCs w:val="32"/>
          <w:lang w:bidi="en-US"/>
        </w:rPr>
        <w:t>段国家</w:t>
      </w:r>
      <w:proofErr w:type="gramEnd"/>
      <w:r>
        <w:rPr>
          <w:rFonts w:ascii="仿宋" w:eastAsia="仿宋" w:hAnsi="仿宋" w:cs="Times New Roman" w:hint="eastAsia"/>
          <w:kern w:val="0"/>
          <w:sz w:val="32"/>
          <w:szCs w:val="32"/>
          <w:lang w:bidi="en-US"/>
        </w:rPr>
        <w:t>资助标准动态调整机制，并加大国家财政资金的对建档立</w:t>
      </w:r>
      <w:proofErr w:type="gramStart"/>
      <w:r>
        <w:rPr>
          <w:rFonts w:ascii="仿宋" w:eastAsia="仿宋" w:hAnsi="仿宋" w:cs="Times New Roman" w:hint="eastAsia"/>
          <w:kern w:val="0"/>
          <w:sz w:val="32"/>
          <w:szCs w:val="32"/>
          <w:lang w:bidi="en-US"/>
        </w:rPr>
        <w:t>卡家庭</w:t>
      </w:r>
      <w:proofErr w:type="gramEnd"/>
      <w:r>
        <w:rPr>
          <w:rFonts w:ascii="仿宋" w:eastAsia="仿宋" w:hAnsi="仿宋" w:cs="Times New Roman" w:hint="eastAsia"/>
          <w:kern w:val="0"/>
          <w:sz w:val="32"/>
          <w:szCs w:val="32"/>
          <w:lang w:bidi="en-US"/>
        </w:rPr>
        <w:t>子女的支持力度。鼓励和支持社会企业更多地参与学生资助工作。</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⒉进一步改进资助工作方式，努力实现“精准资助”。建立“精准资助”工作机制，不断提高学生资助“精准度”。一是力求</w:t>
      </w:r>
      <w:r>
        <w:rPr>
          <w:rFonts w:ascii="仿宋" w:eastAsia="仿宋" w:hAnsi="仿宋" w:cs="Times New Roman" w:hint="eastAsia"/>
          <w:kern w:val="0"/>
          <w:sz w:val="32"/>
          <w:szCs w:val="32"/>
          <w:lang w:bidi="en-US"/>
        </w:rPr>
        <w:t>在“预算分配”上更加精准。根据家庭经济困难学生分布状况研究制定合理的资助资金分配方案，避免“平均分配”现象。二是力求“资助对象”上更加精准。结合实际研究制定家庭经济困难学生认定办法，规范认定程序，坚决杜绝“轮流受助”现象。三是力求在“资助力度”上更加精准。根据受助学生（儿童）贫困程度分档发放资助资金，特</w:t>
      </w:r>
      <w:r>
        <w:rPr>
          <w:rFonts w:ascii="仿宋" w:eastAsia="仿宋" w:hAnsi="仿宋" w:cs="Times New Roman" w:hint="eastAsia"/>
          <w:kern w:val="0"/>
          <w:sz w:val="32"/>
          <w:szCs w:val="32"/>
          <w:lang w:bidi="en-US"/>
        </w:rPr>
        <w:lastRenderedPageBreak/>
        <w:t>别是要加大对建档立</w:t>
      </w:r>
      <w:proofErr w:type="gramStart"/>
      <w:r>
        <w:rPr>
          <w:rFonts w:ascii="仿宋" w:eastAsia="仿宋" w:hAnsi="仿宋" w:cs="Times New Roman" w:hint="eastAsia"/>
          <w:kern w:val="0"/>
          <w:sz w:val="32"/>
          <w:szCs w:val="32"/>
          <w:lang w:bidi="en-US"/>
        </w:rPr>
        <w:t>卡家庭</w:t>
      </w:r>
      <w:proofErr w:type="gramEnd"/>
      <w:r>
        <w:rPr>
          <w:rFonts w:ascii="仿宋" w:eastAsia="仿宋" w:hAnsi="仿宋" w:cs="Times New Roman" w:hint="eastAsia"/>
          <w:kern w:val="0"/>
          <w:sz w:val="32"/>
          <w:szCs w:val="32"/>
          <w:lang w:bidi="en-US"/>
        </w:rPr>
        <w:t>学生（儿童）的资助力度，避免“平均资助”现象。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⒊进一步拓展资助育人功能，努力融入“立德树人”。把十八大提出的落实“立德树人”根本任务和“人人成才”教育目标融入资助工作的全过程。一是抓</w:t>
      </w:r>
      <w:r>
        <w:rPr>
          <w:rFonts w:ascii="仿宋" w:eastAsia="仿宋" w:hAnsi="仿宋" w:cs="Times New Roman" w:hint="eastAsia"/>
          <w:kern w:val="0"/>
          <w:sz w:val="32"/>
          <w:szCs w:val="32"/>
          <w:lang w:bidi="en-US"/>
        </w:rPr>
        <w:t>好励志教育。要充分发挥奖学金导向作用，</w:t>
      </w:r>
      <w:proofErr w:type="gramStart"/>
      <w:r>
        <w:rPr>
          <w:rFonts w:ascii="仿宋" w:eastAsia="仿宋" w:hAnsi="仿宋" w:cs="Times New Roman" w:hint="eastAsia"/>
          <w:kern w:val="0"/>
          <w:sz w:val="32"/>
          <w:szCs w:val="32"/>
          <w:lang w:bidi="en-US"/>
        </w:rPr>
        <w:t>挖掘受</w:t>
      </w:r>
      <w:proofErr w:type="gramEnd"/>
      <w:r>
        <w:rPr>
          <w:rFonts w:ascii="仿宋" w:eastAsia="仿宋" w:hAnsi="仿宋" w:cs="Times New Roman" w:hint="eastAsia"/>
          <w:kern w:val="0"/>
          <w:sz w:val="32"/>
          <w:szCs w:val="32"/>
          <w:lang w:bidi="en-US"/>
        </w:rPr>
        <w:t>资助的优秀学生典型，用学生身边的真实事例激励广大学生积极进取、刻苦学习、立志成才。二是抓好诚信教育。教育学生“诚实守信”是学校义不容辞的责任和义务。三是抓好社会责任感教育。关心帮助家庭经济困难学生是政府应尽的职责，但受助学生也要学会履行社会责任和义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⒋进一步创新资助宣传形式，努力贯穿“全过程”。</w:t>
      </w:r>
      <w:r>
        <w:rPr>
          <w:rFonts w:ascii="仿宋" w:eastAsia="仿宋" w:hAnsi="仿宋" w:cs="Times New Roman"/>
          <w:kern w:val="0"/>
          <w:sz w:val="32"/>
          <w:szCs w:val="32"/>
          <w:lang w:bidi="en-US"/>
        </w:rPr>
        <w:t>在新媒体环境下</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资助</w:t>
      </w:r>
      <w:r>
        <w:rPr>
          <w:rFonts w:ascii="仿宋" w:eastAsia="仿宋" w:hAnsi="仿宋" w:cs="Times New Roman" w:hint="eastAsia"/>
          <w:kern w:val="0"/>
          <w:sz w:val="32"/>
          <w:szCs w:val="32"/>
          <w:lang w:bidi="en-US"/>
        </w:rPr>
        <w:t>政策</w:t>
      </w:r>
      <w:r>
        <w:rPr>
          <w:rFonts w:ascii="仿宋" w:eastAsia="仿宋" w:hAnsi="仿宋" w:cs="Times New Roman"/>
          <w:kern w:val="0"/>
          <w:sz w:val="32"/>
          <w:szCs w:val="32"/>
          <w:lang w:bidi="en-US"/>
        </w:rPr>
        <w:t>宣传应综合运用多种宣传渠道</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融入学生资助工作的具体环节</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满足家庭经济困难学生的信息、情感以及成长诉求</w:t>
      </w:r>
      <w:r>
        <w:rPr>
          <w:rFonts w:ascii="仿宋" w:eastAsia="仿宋" w:hAnsi="仿宋" w:cs="Times New Roman"/>
          <w:kern w:val="0"/>
          <w:sz w:val="32"/>
          <w:szCs w:val="32"/>
          <w:lang w:bidi="en-US"/>
        </w:rPr>
        <w:t>,</w:t>
      </w:r>
      <w:r>
        <w:rPr>
          <w:rFonts w:ascii="仿宋" w:eastAsia="仿宋" w:hAnsi="仿宋" w:cs="Times New Roman"/>
          <w:kern w:val="0"/>
          <w:sz w:val="32"/>
          <w:szCs w:val="32"/>
          <w:lang w:bidi="en-US"/>
        </w:rPr>
        <w:t>促进学生资助工作更加科学有效地开展。</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⒌进</w:t>
      </w:r>
      <w:r>
        <w:rPr>
          <w:rFonts w:ascii="仿宋" w:eastAsia="仿宋" w:hAnsi="仿宋" w:cs="Times New Roman" w:hint="eastAsia"/>
          <w:kern w:val="0"/>
          <w:sz w:val="32"/>
          <w:szCs w:val="32"/>
          <w:lang w:bidi="en-US"/>
        </w:rPr>
        <w:t>一步推进资助信息化建设，努力实现“信息共享”。在努力推进全国各学</w:t>
      </w:r>
      <w:proofErr w:type="gramStart"/>
      <w:r>
        <w:rPr>
          <w:rFonts w:ascii="仿宋" w:eastAsia="仿宋" w:hAnsi="仿宋" w:cs="Times New Roman" w:hint="eastAsia"/>
          <w:kern w:val="0"/>
          <w:sz w:val="32"/>
          <w:szCs w:val="32"/>
          <w:lang w:bidi="en-US"/>
        </w:rPr>
        <w:t>段学生</w:t>
      </w:r>
      <w:proofErr w:type="gramEnd"/>
      <w:r>
        <w:rPr>
          <w:rFonts w:ascii="仿宋" w:eastAsia="仿宋" w:hAnsi="仿宋" w:cs="Times New Roman" w:hint="eastAsia"/>
          <w:kern w:val="0"/>
          <w:sz w:val="32"/>
          <w:szCs w:val="32"/>
          <w:lang w:bidi="en-US"/>
        </w:rPr>
        <w:t>资助管理信息系统的同时，逐步完善“江苏省学生资助管理信息系统”，并与民政、扶贫等部门实现信息对接或信息共享，提高资助管理的工作效率和学生资助的“精准度”，加强与其他团体的学生资助信息系统联网与共享资助信息，避免出现“重复资助”、“过度资助”等现象发生。</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⒍进一步加强资助机构队伍建设，确保资助工作“责权分明”。督促市、县（市、区）和高校建立健全学生资助管理机构，统筹管理各学段的学生资助业务，加强工作人员的素质培训，杜绝工作中出现的推诿扯皮等</w:t>
      </w:r>
      <w:r>
        <w:rPr>
          <w:rFonts w:ascii="仿宋" w:eastAsia="仿宋" w:hAnsi="仿宋" w:cs="Times New Roman" w:hint="eastAsia"/>
          <w:kern w:val="0"/>
          <w:sz w:val="32"/>
          <w:szCs w:val="32"/>
          <w:lang w:bidi="en-US"/>
        </w:rPr>
        <w:t>现象。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⒎进一步健全学生资助工作机制，确保资助资金“足额安全”。建立省、市、县（市、区）财政分担资金监督</w:t>
      </w:r>
      <w:proofErr w:type="gramStart"/>
      <w:r>
        <w:rPr>
          <w:rFonts w:ascii="仿宋" w:eastAsia="仿宋" w:hAnsi="仿宋" w:cs="Times New Roman" w:hint="eastAsia"/>
          <w:kern w:val="0"/>
          <w:sz w:val="32"/>
          <w:szCs w:val="32"/>
          <w:lang w:bidi="en-US"/>
        </w:rPr>
        <w:t>检查长效</w:t>
      </w:r>
      <w:proofErr w:type="gramEnd"/>
      <w:r>
        <w:rPr>
          <w:rFonts w:ascii="仿宋" w:eastAsia="仿宋" w:hAnsi="仿宋" w:cs="Times New Roman" w:hint="eastAsia"/>
          <w:kern w:val="0"/>
          <w:sz w:val="32"/>
          <w:szCs w:val="32"/>
          <w:lang w:bidi="en-US"/>
        </w:rPr>
        <w:t>机制，加大审计和监察力度，探索建立第三方监管制度，通过社会专业机构加强对国家资助资金的监管。</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⒏进一步加强学生资助理论研究，确保资助工作“理论有据”。建立省级层面的学生资助专家库，组织专家学者定期开展学生资助理论、实践与国际比较研究，为不断完善国家资助政策提供理论支持和国际经验，继续与省教育科学研究院合作开展学生资助理论专项课题的研究。</w:t>
      </w: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ind w:firstLineChars="200" w:firstLine="640"/>
        <w:rPr>
          <w:rFonts w:ascii="仿宋" w:eastAsia="仿宋" w:hAnsi="仿宋" w:cs="Times New Roman"/>
          <w:kern w:val="0"/>
          <w:sz w:val="32"/>
          <w:szCs w:val="32"/>
          <w:lang w:bidi="en-US"/>
        </w:rPr>
      </w:pPr>
    </w:p>
    <w:p w:rsidR="007E5FAB" w:rsidRDefault="00D83908">
      <w:pPr>
        <w:widowControl/>
        <w:spacing w:line="520" w:lineRule="exact"/>
        <w:ind w:firstLineChars="200" w:firstLine="643"/>
        <w:rPr>
          <w:rFonts w:ascii="黑体" w:eastAsia="黑体" w:hAnsi="黑体" w:cs="Times New Roman"/>
          <w:b/>
          <w:kern w:val="0"/>
          <w:sz w:val="32"/>
          <w:szCs w:val="32"/>
          <w:lang w:bidi="en-US"/>
        </w:rPr>
      </w:pPr>
      <w:r>
        <w:rPr>
          <w:rFonts w:ascii="黑体" w:eastAsia="黑体" w:hAnsi="黑体" w:cs="Times New Roman" w:hint="eastAsia"/>
          <w:b/>
          <w:kern w:val="0"/>
          <w:sz w:val="32"/>
          <w:szCs w:val="32"/>
          <w:lang w:bidi="en-US"/>
        </w:rPr>
        <w:t>七、附录</w:t>
      </w: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（一）部分典型做法案例</w:t>
      </w:r>
    </w:p>
    <w:p w:rsidR="007E5FAB" w:rsidRDefault="00D83908">
      <w:pPr>
        <w:widowControl/>
        <w:spacing w:line="520" w:lineRule="exact"/>
        <w:ind w:firstLineChars="200" w:firstLine="640"/>
        <w:rPr>
          <w:rFonts w:ascii="华文中宋" w:eastAsia="华文中宋" w:hAnsi="华文中宋"/>
          <w:sz w:val="32"/>
          <w:szCs w:val="32"/>
        </w:rPr>
      </w:pPr>
      <w:r>
        <w:rPr>
          <w:rFonts w:ascii="华文中宋" w:eastAsia="华文中宋" w:hAnsi="华文中宋" w:hint="eastAsia"/>
          <w:sz w:val="32"/>
          <w:szCs w:val="32"/>
        </w:rPr>
        <w:t xml:space="preserve">    </w:t>
      </w: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精准资助</w:t>
      </w:r>
    </w:p>
    <w:p w:rsidR="007E5FAB" w:rsidRDefault="00D83908">
      <w:pPr>
        <w:spacing w:after="100" w:afterAutospacing="1"/>
        <w:jc w:val="center"/>
        <w:rPr>
          <w:rFonts w:ascii="华文中宋" w:eastAsia="华文中宋" w:hAnsi="华文中宋"/>
          <w:sz w:val="32"/>
          <w:szCs w:val="32"/>
        </w:rPr>
      </w:pPr>
      <w:r>
        <w:rPr>
          <w:rFonts w:ascii="华文中宋" w:eastAsia="华文中宋" w:hAnsi="华文中宋" w:hint="eastAsia"/>
          <w:sz w:val="32"/>
          <w:szCs w:val="32"/>
        </w:rPr>
        <w:t>搭建信息化平台</w:t>
      </w:r>
      <w:r>
        <w:rPr>
          <w:rFonts w:ascii="华文中宋" w:eastAsia="华文中宋" w:hAnsi="华文中宋" w:hint="eastAsia"/>
          <w:sz w:val="32"/>
          <w:szCs w:val="32"/>
        </w:rPr>
        <w:t xml:space="preserve"> </w:t>
      </w:r>
      <w:r>
        <w:rPr>
          <w:rFonts w:ascii="华文中宋" w:eastAsia="华文中宋" w:hAnsi="华文中宋" w:hint="eastAsia"/>
          <w:sz w:val="32"/>
          <w:szCs w:val="32"/>
        </w:rPr>
        <w:t>以“大数据”精准认定资助对象</w:t>
      </w:r>
    </w:p>
    <w:p w:rsidR="007E5FAB" w:rsidRDefault="00D83908">
      <w:pPr>
        <w:jc w:val="center"/>
        <w:rPr>
          <w:rFonts w:ascii="楷体" w:eastAsia="楷体" w:hAnsi="楷体"/>
          <w:sz w:val="28"/>
          <w:szCs w:val="28"/>
        </w:rPr>
      </w:pPr>
      <w:r>
        <w:rPr>
          <w:rFonts w:ascii="楷体" w:eastAsia="楷体" w:hAnsi="楷体" w:hint="eastAsia"/>
          <w:sz w:val="28"/>
          <w:szCs w:val="28"/>
        </w:rPr>
        <w:t>江苏师范大学</w:t>
      </w:r>
    </w:p>
    <w:p w:rsidR="007E5FAB" w:rsidRDefault="00D83908">
      <w:pPr>
        <w:ind w:firstLineChars="200" w:firstLine="560"/>
        <w:rPr>
          <w:rFonts w:ascii="黑体" w:eastAsia="黑体" w:hAnsi="黑体"/>
          <w:sz w:val="28"/>
          <w:szCs w:val="28"/>
        </w:rPr>
      </w:pPr>
      <w:r>
        <w:rPr>
          <w:rFonts w:ascii="黑体" w:eastAsia="黑体" w:hAnsi="黑体" w:hint="eastAsia"/>
          <w:sz w:val="28"/>
          <w:szCs w:val="28"/>
        </w:rPr>
        <w:t>一、实施精细化资助的背景</w:t>
      </w:r>
    </w:p>
    <w:p w:rsidR="007E5FAB" w:rsidRDefault="00D83908">
      <w:pPr>
        <w:ind w:firstLineChars="200" w:firstLine="560"/>
        <w:rPr>
          <w:rFonts w:ascii="仿宋" w:eastAsia="仿宋" w:hAnsi="仿宋"/>
          <w:sz w:val="28"/>
          <w:szCs w:val="28"/>
        </w:rPr>
      </w:pPr>
      <w:r>
        <w:rPr>
          <w:rFonts w:ascii="仿宋" w:eastAsia="仿宋" w:hAnsi="仿宋" w:hint="eastAsia"/>
          <w:sz w:val="28"/>
          <w:szCs w:val="28"/>
        </w:rPr>
        <w:t>当前各高校在家庭经济困难学生认定时的普遍做法是以学生申请，评议小组主观判断，从而确定资助对象。在认定的过程中高校注重程序的合理，关注工作流程，而缺乏规范的评判标准。这种认定方式的不合理性在认定新生中家庭经济困难学生时体现得尤为明显，在评议小组与认定对象缺乏了解的情况下，再过于合理、科学的程序也无法客观、公正的认定资助对象。因此，传统定性的家庭经济困难学生认定方式已经不能满足当前高校家庭经济困难学生认定工作的需</w:t>
      </w:r>
      <w:r>
        <w:rPr>
          <w:rFonts w:ascii="仿宋" w:eastAsia="仿宋" w:hAnsi="仿宋" w:hint="eastAsia"/>
          <w:sz w:val="28"/>
          <w:szCs w:val="28"/>
        </w:rPr>
        <w:lastRenderedPageBreak/>
        <w:t>要，亟需新的方</w:t>
      </w:r>
      <w:r>
        <w:rPr>
          <w:rFonts w:ascii="仿宋" w:eastAsia="仿宋" w:hAnsi="仿宋" w:hint="eastAsia"/>
          <w:sz w:val="28"/>
          <w:szCs w:val="28"/>
        </w:rPr>
        <w:t>法介入作为补充。基于对传统定性模式认定家庭经济困难学生客观性的存疑以及社会对资助公平性的关注，江苏师范大学于</w:t>
      </w:r>
      <w:r>
        <w:rPr>
          <w:rFonts w:ascii="仿宋" w:eastAsia="仿宋" w:hAnsi="仿宋" w:hint="eastAsia"/>
          <w:sz w:val="28"/>
          <w:szCs w:val="28"/>
        </w:rPr>
        <w:t>2014</w:t>
      </w:r>
      <w:r>
        <w:rPr>
          <w:rFonts w:ascii="仿宋" w:eastAsia="仿宋" w:hAnsi="仿宋" w:hint="eastAsia"/>
          <w:sz w:val="28"/>
          <w:szCs w:val="28"/>
        </w:rPr>
        <w:t>年启动家庭经济困难学生量化测评系统（</w:t>
      </w:r>
      <w:r>
        <w:rPr>
          <w:rFonts w:ascii="仿宋" w:eastAsia="仿宋" w:hAnsi="仿宋" w:hint="eastAsia"/>
          <w:sz w:val="28"/>
          <w:szCs w:val="28"/>
        </w:rPr>
        <w:t>Evaluation</w:t>
      </w:r>
      <w:r>
        <w:rPr>
          <w:rFonts w:ascii="宋体" w:eastAsia="宋体" w:hAnsi="宋体" w:cs="宋体" w:hint="eastAsia"/>
          <w:sz w:val="28"/>
          <w:szCs w:val="28"/>
        </w:rPr>
        <w:t> </w:t>
      </w:r>
      <w:r>
        <w:rPr>
          <w:rFonts w:ascii="仿宋" w:eastAsia="仿宋" w:hAnsi="仿宋" w:hint="eastAsia"/>
          <w:sz w:val="28"/>
          <w:szCs w:val="28"/>
        </w:rPr>
        <w:t>of</w:t>
      </w:r>
      <w:r>
        <w:rPr>
          <w:rFonts w:ascii="宋体" w:eastAsia="宋体" w:hAnsi="宋体" w:cs="宋体" w:hint="eastAsia"/>
          <w:sz w:val="28"/>
          <w:szCs w:val="28"/>
        </w:rPr>
        <w:t> </w:t>
      </w:r>
      <w:r>
        <w:rPr>
          <w:rFonts w:ascii="仿宋" w:eastAsia="仿宋" w:hAnsi="仿宋" w:hint="eastAsia"/>
          <w:sz w:val="28"/>
          <w:szCs w:val="28"/>
        </w:rPr>
        <w:t>Financially</w:t>
      </w:r>
      <w:r>
        <w:rPr>
          <w:rFonts w:ascii="宋体" w:eastAsia="宋体" w:hAnsi="宋体" w:cs="宋体" w:hint="eastAsia"/>
          <w:sz w:val="28"/>
          <w:szCs w:val="28"/>
        </w:rPr>
        <w:t> </w:t>
      </w:r>
      <w:r>
        <w:rPr>
          <w:rFonts w:ascii="仿宋" w:eastAsia="仿宋" w:hAnsi="仿宋" w:hint="eastAsia"/>
          <w:sz w:val="28"/>
          <w:szCs w:val="28"/>
        </w:rPr>
        <w:t>Difficult</w:t>
      </w:r>
      <w:r>
        <w:rPr>
          <w:rFonts w:ascii="宋体" w:eastAsia="宋体" w:hAnsi="宋体" w:cs="宋体" w:hint="eastAsia"/>
          <w:sz w:val="28"/>
          <w:szCs w:val="28"/>
        </w:rPr>
        <w:t> </w:t>
      </w:r>
      <w:r>
        <w:rPr>
          <w:rFonts w:ascii="仿宋" w:eastAsia="仿宋" w:hAnsi="仿宋" w:hint="eastAsia"/>
          <w:sz w:val="28"/>
          <w:szCs w:val="28"/>
        </w:rPr>
        <w:t>Students</w:t>
      </w:r>
      <w:r>
        <w:rPr>
          <w:rFonts w:ascii="仿宋" w:eastAsia="仿宋" w:hAnsi="仿宋" w:hint="eastAsia"/>
          <w:sz w:val="28"/>
          <w:szCs w:val="28"/>
        </w:rPr>
        <w:t>，</w:t>
      </w:r>
      <w:r>
        <w:rPr>
          <w:rFonts w:ascii="仿宋" w:eastAsia="仿宋" w:hAnsi="仿宋" w:hint="eastAsia"/>
          <w:sz w:val="28"/>
          <w:szCs w:val="28"/>
        </w:rPr>
        <w:t>EFDS</w:t>
      </w:r>
      <w:r>
        <w:rPr>
          <w:rFonts w:ascii="仿宋" w:eastAsia="仿宋" w:hAnsi="仿宋" w:hint="eastAsia"/>
          <w:sz w:val="28"/>
          <w:szCs w:val="28"/>
        </w:rPr>
        <w:t>）。</w:t>
      </w:r>
      <w:r>
        <w:rPr>
          <w:rFonts w:ascii="仿宋" w:eastAsia="仿宋" w:hAnsi="仿宋" w:hint="eastAsia"/>
          <w:sz w:val="28"/>
          <w:szCs w:val="28"/>
        </w:rPr>
        <w:t>EFDS</w:t>
      </w:r>
      <w:r>
        <w:rPr>
          <w:rFonts w:ascii="仿宋" w:eastAsia="仿宋" w:hAnsi="仿宋" w:hint="eastAsia"/>
          <w:sz w:val="28"/>
          <w:szCs w:val="28"/>
        </w:rPr>
        <w:t>目的是用定量的方法认定资助对象，通过定性与定量相结合的方式精准确定资助对象，从而实现资助工作的精准化。</w:t>
      </w:r>
    </w:p>
    <w:p w:rsidR="007E5FAB" w:rsidRDefault="00D83908">
      <w:pPr>
        <w:ind w:firstLineChars="200" w:firstLine="560"/>
        <w:rPr>
          <w:rFonts w:ascii="黑体" w:eastAsia="黑体" w:hAnsi="黑体"/>
          <w:sz w:val="28"/>
          <w:szCs w:val="28"/>
        </w:rPr>
      </w:pPr>
      <w:r>
        <w:rPr>
          <w:rFonts w:ascii="黑体" w:eastAsia="黑体" w:hAnsi="黑体" w:hint="eastAsia"/>
          <w:sz w:val="28"/>
          <w:szCs w:val="28"/>
        </w:rPr>
        <w:t>二、推进资助精细化的策略</w:t>
      </w:r>
    </w:p>
    <w:p w:rsidR="007E5FAB" w:rsidRDefault="00D83908">
      <w:pPr>
        <w:ind w:firstLineChars="200" w:firstLine="562"/>
        <w:rPr>
          <w:rFonts w:ascii="仿宋" w:eastAsia="仿宋" w:hAnsi="仿宋"/>
          <w:sz w:val="28"/>
          <w:szCs w:val="28"/>
        </w:rPr>
      </w:pPr>
      <w:r>
        <w:rPr>
          <w:rFonts w:ascii="仿宋" w:eastAsia="仿宋" w:hAnsi="仿宋" w:hint="eastAsia"/>
          <w:b/>
          <w:sz w:val="28"/>
          <w:szCs w:val="28"/>
        </w:rPr>
        <w:t>1.</w:t>
      </w:r>
      <w:r>
        <w:rPr>
          <w:rFonts w:ascii="仿宋" w:eastAsia="仿宋" w:hAnsi="仿宋" w:hint="eastAsia"/>
          <w:b/>
          <w:sz w:val="28"/>
          <w:szCs w:val="28"/>
        </w:rPr>
        <w:t>认定体系数字化。</w:t>
      </w:r>
      <w:r>
        <w:rPr>
          <w:rFonts w:ascii="仿宋" w:eastAsia="仿宋" w:hAnsi="仿宋" w:hint="eastAsia"/>
          <w:sz w:val="28"/>
          <w:szCs w:val="28"/>
        </w:rPr>
        <w:t>江苏师范大学从认定的源头入手，打破传统的定性认定的局限，构建家庭经济困难学生量化指标，在评价体系中引</w:t>
      </w:r>
      <w:r>
        <w:rPr>
          <w:rFonts w:ascii="仿宋" w:eastAsia="仿宋" w:hAnsi="仿宋" w:hint="eastAsia"/>
          <w:sz w:val="28"/>
          <w:szCs w:val="28"/>
        </w:rPr>
        <w:t>入定量评价。该体系包含学生基本信息、家庭基本情况、成员基本情况、家庭支出情况、其他边际问题等</w:t>
      </w:r>
      <w:r>
        <w:rPr>
          <w:rFonts w:ascii="仿宋" w:eastAsia="仿宋" w:hAnsi="仿宋" w:hint="eastAsia"/>
          <w:sz w:val="28"/>
          <w:szCs w:val="28"/>
        </w:rPr>
        <w:t>5</w:t>
      </w:r>
      <w:r>
        <w:rPr>
          <w:rFonts w:ascii="仿宋" w:eastAsia="仿宋" w:hAnsi="仿宋" w:hint="eastAsia"/>
          <w:sz w:val="28"/>
          <w:szCs w:val="28"/>
        </w:rPr>
        <w:t>个一级指标，</w:t>
      </w:r>
      <w:r>
        <w:rPr>
          <w:rFonts w:ascii="仿宋" w:eastAsia="仿宋" w:hAnsi="仿宋" w:hint="eastAsia"/>
          <w:sz w:val="28"/>
          <w:szCs w:val="28"/>
        </w:rPr>
        <w:t>14</w:t>
      </w:r>
      <w:r>
        <w:rPr>
          <w:rFonts w:ascii="仿宋" w:eastAsia="仿宋" w:hAnsi="仿宋" w:hint="eastAsia"/>
          <w:sz w:val="28"/>
          <w:szCs w:val="28"/>
        </w:rPr>
        <w:t>个二级指标，</w:t>
      </w:r>
      <w:r>
        <w:rPr>
          <w:rFonts w:ascii="仿宋" w:eastAsia="仿宋" w:hAnsi="仿宋" w:hint="eastAsia"/>
          <w:sz w:val="28"/>
          <w:szCs w:val="28"/>
        </w:rPr>
        <w:t>73</w:t>
      </w:r>
      <w:r>
        <w:rPr>
          <w:rFonts w:ascii="仿宋" w:eastAsia="仿宋" w:hAnsi="仿宋" w:hint="eastAsia"/>
          <w:sz w:val="28"/>
          <w:szCs w:val="28"/>
        </w:rPr>
        <w:t>个观测点。每一个观测点都采用层次分析法进行了科学赋值，实现定量测评。测评对象获得的分值越高对应其家庭经济状况越差。该体系主要用于认定新生中的资助对象，在指标的选择上以家庭经济状况核心影响因素为主，譬如测评对象是否是孤儿、烈士子女等学生基本信息、家庭的生源地、家庭成员的构成、身体状况、工作能力、收入情况、赡养老人负担状况、过往受资助状况等等。指标体系基本涵盖了家庭经济状况所涉及的方方面</w:t>
      </w:r>
      <w:r>
        <w:rPr>
          <w:rFonts w:ascii="仿宋" w:eastAsia="仿宋" w:hAnsi="仿宋" w:hint="eastAsia"/>
          <w:sz w:val="28"/>
          <w:szCs w:val="28"/>
        </w:rPr>
        <w:t>面，观测点分值的设定上科学合理。在近三年的校本实证研究中，也充分证明了该体系具有较好的认定功能，区分度明显。</w:t>
      </w:r>
    </w:p>
    <w:p w:rsidR="007E5FAB" w:rsidRDefault="00D83908">
      <w:pPr>
        <w:ind w:firstLineChars="200" w:firstLine="562"/>
        <w:rPr>
          <w:rFonts w:ascii="仿宋" w:eastAsia="仿宋" w:hAnsi="仿宋"/>
          <w:sz w:val="28"/>
          <w:szCs w:val="28"/>
        </w:rPr>
      </w:pPr>
      <w:r>
        <w:rPr>
          <w:rFonts w:ascii="仿宋" w:eastAsia="仿宋" w:hAnsi="仿宋" w:hint="eastAsia"/>
          <w:b/>
          <w:sz w:val="28"/>
          <w:szCs w:val="28"/>
        </w:rPr>
        <w:t>2.</w:t>
      </w:r>
      <w:r>
        <w:rPr>
          <w:rFonts w:ascii="仿宋" w:eastAsia="仿宋" w:hAnsi="仿宋" w:hint="eastAsia"/>
          <w:b/>
          <w:sz w:val="28"/>
          <w:szCs w:val="28"/>
        </w:rPr>
        <w:t>测评手段信息化。</w:t>
      </w:r>
      <w:r>
        <w:rPr>
          <w:rFonts w:ascii="仿宋" w:eastAsia="仿宋" w:hAnsi="仿宋" w:hint="eastAsia"/>
          <w:sz w:val="28"/>
          <w:szCs w:val="28"/>
        </w:rPr>
        <w:t>为规避传统评价方式对结果的干扰，解决评价后期复杂体系的分类汇总，保障其准确性，江苏师范大学充分利用</w:t>
      </w:r>
      <w:r>
        <w:rPr>
          <w:rFonts w:ascii="仿宋" w:eastAsia="仿宋" w:hAnsi="仿宋" w:hint="eastAsia"/>
          <w:sz w:val="28"/>
          <w:szCs w:val="28"/>
        </w:rPr>
        <w:lastRenderedPageBreak/>
        <w:t>移动互联技术快速发展的契机，搭建了</w:t>
      </w:r>
      <w:proofErr w:type="gramStart"/>
      <w:r>
        <w:rPr>
          <w:rFonts w:ascii="仿宋" w:eastAsia="仿宋" w:hAnsi="仿宋" w:hint="eastAsia"/>
          <w:sz w:val="28"/>
          <w:szCs w:val="28"/>
        </w:rPr>
        <w:t>基于微信公共</w:t>
      </w:r>
      <w:proofErr w:type="gramEnd"/>
      <w:r>
        <w:rPr>
          <w:rFonts w:ascii="仿宋" w:eastAsia="仿宋" w:hAnsi="仿宋" w:hint="eastAsia"/>
          <w:sz w:val="28"/>
          <w:szCs w:val="28"/>
        </w:rPr>
        <w:t>技术平台的测评系统，将家庭经济困难学生量化测评网络化。测评系统由</w:t>
      </w:r>
      <w:proofErr w:type="gramStart"/>
      <w:r>
        <w:rPr>
          <w:rFonts w:ascii="仿宋" w:eastAsia="仿宋" w:hAnsi="仿宋" w:hint="eastAsia"/>
          <w:sz w:val="28"/>
          <w:szCs w:val="28"/>
        </w:rPr>
        <w:t>微信端</w:t>
      </w:r>
      <w:proofErr w:type="gramEnd"/>
      <w:r>
        <w:rPr>
          <w:rFonts w:ascii="仿宋" w:eastAsia="仿宋" w:hAnsi="仿宋" w:hint="eastAsia"/>
          <w:sz w:val="28"/>
          <w:szCs w:val="28"/>
        </w:rPr>
        <w:t>和</w:t>
      </w:r>
      <w:r>
        <w:rPr>
          <w:rFonts w:ascii="仿宋" w:eastAsia="仿宋" w:hAnsi="仿宋" w:hint="eastAsia"/>
          <w:sz w:val="28"/>
          <w:szCs w:val="28"/>
        </w:rPr>
        <w:t>WEB</w:t>
      </w:r>
      <w:r>
        <w:rPr>
          <w:rFonts w:ascii="仿宋" w:eastAsia="仿宋" w:hAnsi="仿宋" w:hint="eastAsia"/>
          <w:sz w:val="28"/>
          <w:szCs w:val="28"/>
        </w:rPr>
        <w:t>端构成。</w:t>
      </w:r>
      <w:proofErr w:type="gramStart"/>
      <w:r>
        <w:rPr>
          <w:rFonts w:ascii="仿宋" w:eastAsia="仿宋" w:hAnsi="仿宋" w:hint="eastAsia"/>
          <w:sz w:val="28"/>
          <w:szCs w:val="28"/>
        </w:rPr>
        <w:t>微信端</w:t>
      </w:r>
      <w:proofErr w:type="gramEnd"/>
      <w:r>
        <w:rPr>
          <w:rFonts w:ascii="仿宋" w:eastAsia="仿宋" w:hAnsi="仿宋" w:hint="eastAsia"/>
          <w:sz w:val="28"/>
          <w:szCs w:val="28"/>
        </w:rPr>
        <w:t>完成被测对象的登录、测评功能，</w:t>
      </w:r>
      <w:r>
        <w:rPr>
          <w:rFonts w:ascii="仿宋" w:eastAsia="仿宋" w:hAnsi="仿宋" w:hint="eastAsia"/>
          <w:sz w:val="28"/>
          <w:szCs w:val="28"/>
        </w:rPr>
        <w:t>WEB</w:t>
      </w:r>
      <w:r>
        <w:rPr>
          <w:rFonts w:ascii="仿宋" w:eastAsia="仿宋" w:hAnsi="仿宋" w:hint="eastAsia"/>
          <w:sz w:val="28"/>
          <w:szCs w:val="28"/>
        </w:rPr>
        <w:t>端完成测评小组对结果的核实和审定功能。在</w:t>
      </w:r>
      <w:proofErr w:type="gramStart"/>
      <w:r>
        <w:rPr>
          <w:rFonts w:ascii="仿宋" w:eastAsia="仿宋" w:hAnsi="仿宋" w:hint="eastAsia"/>
          <w:sz w:val="28"/>
          <w:szCs w:val="28"/>
        </w:rPr>
        <w:t>微信端</w:t>
      </w:r>
      <w:proofErr w:type="gramEnd"/>
      <w:r>
        <w:rPr>
          <w:rFonts w:ascii="仿宋" w:eastAsia="仿宋" w:hAnsi="仿宋" w:hint="eastAsia"/>
          <w:sz w:val="28"/>
          <w:szCs w:val="28"/>
        </w:rPr>
        <w:t>，被测可以按照指标体系的引导逐一完成测评。系统提供了支撑材料上传</w:t>
      </w:r>
      <w:r>
        <w:rPr>
          <w:rFonts w:ascii="仿宋" w:eastAsia="仿宋" w:hAnsi="仿宋" w:hint="eastAsia"/>
          <w:sz w:val="28"/>
          <w:szCs w:val="28"/>
        </w:rPr>
        <w:t>功能，被测可以通过拍照上传的方式便捷完成证明材料的提交；在</w:t>
      </w:r>
      <w:r>
        <w:rPr>
          <w:rFonts w:ascii="仿宋" w:eastAsia="仿宋" w:hAnsi="仿宋" w:hint="eastAsia"/>
          <w:sz w:val="28"/>
          <w:szCs w:val="28"/>
        </w:rPr>
        <w:t>WEB</w:t>
      </w:r>
      <w:r>
        <w:rPr>
          <w:rFonts w:ascii="仿宋" w:eastAsia="仿宋" w:hAnsi="仿宋" w:hint="eastAsia"/>
          <w:sz w:val="28"/>
          <w:szCs w:val="28"/>
        </w:rPr>
        <w:t>端，在被测对象完成自评后，辅导员可对全班同学测评结果进行逐一审核，确定每一位被测的最终分值。系统同时提供后台数据的整理，形成每个班级参评对象的分值排序，供各班级使用。</w:t>
      </w:r>
    </w:p>
    <w:p w:rsidR="007E5FAB" w:rsidRDefault="00D83908">
      <w:pPr>
        <w:ind w:firstLineChars="200" w:firstLine="562"/>
        <w:rPr>
          <w:rFonts w:ascii="仿宋" w:eastAsia="仿宋" w:hAnsi="仿宋"/>
          <w:sz w:val="28"/>
          <w:szCs w:val="28"/>
        </w:rPr>
      </w:pPr>
      <w:r>
        <w:rPr>
          <w:rFonts w:ascii="仿宋" w:eastAsia="仿宋" w:hAnsi="仿宋" w:hint="eastAsia"/>
          <w:b/>
          <w:sz w:val="28"/>
          <w:szCs w:val="28"/>
        </w:rPr>
        <w:t>3.</w:t>
      </w:r>
      <w:r>
        <w:rPr>
          <w:rFonts w:ascii="仿宋" w:eastAsia="仿宋" w:hAnsi="仿宋" w:hint="eastAsia"/>
          <w:b/>
          <w:sz w:val="28"/>
          <w:szCs w:val="28"/>
        </w:rPr>
        <w:t>评价策略科学化。</w:t>
      </w:r>
      <w:r>
        <w:rPr>
          <w:rFonts w:ascii="仿宋" w:eastAsia="仿宋" w:hAnsi="仿宋" w:hint="eastAsia"/>
          <w:sz w:val="28"/>
          <w:szCs w:val="28"/>
        </w:rPr>
        <w:t>家庭经济困难学生认定的评价策略主要包含两个层面含义，分别是测评的操作策略和测评结果的使用策略。江苏师范大学在测评的操作策略上一是全员测评，即要求所有大</w:t>
      </w:r>
      <w:proofErr w:type="gramStart"/>
      <w:r>
        <w:rPr>
          <w:rFonts w:ascii="仿宋" w:eastAsia="仿宋" w:hAnsi="仿宋" w:hint="eastAsia"/>
          <w:sz w:val="28"/>
          <w:szCs w:val="28"/>
        </w:rPr>
        <w:t>一</w:t>
      </w:r>
      <w:proofErr w:type="gramEnd"/>
      <w:r>
        <w:rPr>
          <w:rFonts w:ascii="仿宋" w:eastAsia="仿宋" w:hAnsi="仿宋" w:hint="eastAsia"/>
          <w:sz w:val="28"/>
          <w:szCs w:val="28"/>
        </w:rPr>
        <w:t>新生都必须参与家庭经济状况情况调查测评，可以规避申请者测评可能出现的测评结果失真的情况，同时通过问卷可以获得</w:t>
      </w:r>
      <w:r>
        <w:rPr>
          <w:rFonts w:ascii="仿宋" w:eastAsia="仿宋" w:hAnsi="仿宋" w:hint="eastAsia"/>
          <w:sz w:val="28"/>
          <w:szCs w:val="28"/>
        </w:rPr>
        <w:t>所有新生家庭经济状况数据，形成资助数据库；二是测评时间前置，即入学即测评，通过时间前置保障数据的真实性。在测评结果的使用策略上一</w:t>
      </w:r>
      <w:proofErr w:type="gramStart"/>
      <w:r>
        <w:rPr>
          <w:rFonts w:ascii="仿宋" w:eastAsia="仿宋" w:hAnsi="仿宋" w:hint="eastAsia"/>
          <w:sz w:val="28"/>
          <w:szCs w:val="28"/>
        </w:rPr>
        <w:t>是隐化测评</w:t>
      </w:r>
      <w:proofErr w:type="gramEnd"/>
      <w:r>
        <w:rPr>
          <w:rFonts w:ascii="仿宋" w:eastAsia="仿宋" w:hAnsi="仿宋" w:hint="eastAsia"/>
          <w:sz w:val="28"/>
          <w:szCs w:val="28"/>
        </w:rPr>
        <w:t>数据，即量化结果只掌握于辅导员老师手上，不公开数据，保障被测者的隐私；二是定量与定性相结合，即</w:t>
      </w:r>
      <w:proofErr w:type="gramStart"/>
      <w:r>
        <w:rPr>
          <w:rFonts w:ascii="仿宋" w:eastAsia="仿宋" w:hAnsi="仿宋" w:hint="eastAsia"/>
          <w:sz w:val="28"/>
          <w:szCs w:val="28"/>
        </w:rPr>
        <w:t>不</w:t>
      </w:r>
      <w:proofErr w:type="gramEnd"/>
      <w:r>
        <w:rPr>
          <w:rFonts w:ascii="仿宋" w:eastAsia="仿宋" w:hAnsi="仿宋" w:hint="eastAsia"/>
          <w:sz w:val="28"/>
          <w:szCs w:val="28"/>
        </w:rPr>
        <w:t>唯数据，将量化数据与学生申请、谈话相结合，确保评价结果的科学。</w:t>
      </w:r>
    </w:p>
    <w:p w:rsidR="007E5FAB" w:rsidRDefault="00D83908">
      <w:pPr>
        <w:pStyle w:val="1"/>
        <w:numPr>
          <w:ilvl w:val="0"/>
          <w:numId w:val="1"/>
        </w:numPr>
        <w:ind w:firstLineChars="0"/>
        <w:rPr>
          <w:rFonts w:ascii="黑体" w:eastAsia="黑体" w:hAnsi="黑体"/>
          <w:sz w:val="28"/>
          <w:szCs w:val="28"/>
        </w:rPr>
      </w:pPr>
      <w:r>
        <w:rPr>
          <w:rFonts w:ascii="黑体" w:eastAsia="黑体" w:hAnsi="黑体" w:hint="eastAsia"/>
          <w:sz w:val="28"/>
          <w:szCs w:val="28"/>
        </w:rPr>
        <w:t>取得的主要成效</w:t>
      </w:r>
    </w:p>
    <w:p w:rsidR="007E5FAB" w:rsidRDefault="00D83908">
      <w:pPr>
        <w:ind w:firstLineChars="200" w:firstLine="562"/>
        <w:rPr>
          <w:rFonts w:ascii="仿宋" w:eastAsia="仿宋" w:hAnsi="仿宋"/>
          <w:sz w:val="28"/>
          <w:szCs w:val="28"/>
        </w:rPr>
      </w:pPr>
      <w:r>
        <w:rPr>
          <w:rFonts w:ascii="仿宋" w:eastAsia="仿宋" w:hAnsi="仿宋" w:hint="eastAsia"/>
          <w:b/>
          <w:sz w:val="28"/>
          <w:szCs w:val="28"/>
        </w:rPr>
        <w:t>1.</w:t>
      </w:r>
      <w:r>
        <w:rPr>
          <w:rFonts w:ascii="仿宋" w:eastAsia="仿宋" w:hAnsi="仿宋" w:hint="eastAsia"/>
          <w:b/>
          <w:sz w:val="28"/>
          <w:szCs w:val="28"/>
        </w:rPr>
        <w:t>科学建立大数据库。</w:t>
      </w:r>
      <w:r>
        <w:rPr>
          <w:rFonts w:ascii="仿宋" w:eastAsia="仿宋" w:hAnsi="仿宋" w:hint="eastAsia"/>
          <w:sz w:val="28"/>
          <w:szCs w:val="28"/>
        </w:rPr>
        <w:t>通过全员测评，收集在籍学生家庭经济状况样本数据，科学建立大数据库，从而为精准资助提供数据支持。江</w:t>
      </w:r>
      <w:r>
        <w:rPr>
          <w:rFonts w:ascii="仿宋" w:eastAsia="仿宋" w:hAnsi="仿宋" w:hint="eastAsia"/>
          <w:sz w:val="28"/>
          <w:szCs w:val="28"/>
        </w:rPr>
        <w:lastRenderedPageBreak/>
        <w:t>苏师范大学自采用</w:t>
      </w:r>
      <w:r>
        <w:rPr>
          <w:rFonts w:ascii="仿宋" w:eastAsia="仿宋" w:hAnsi="仿宋" w:hint="eastAsia"/>
          <w:sz w:val="28"/>
          <w:szCs w:val="28"/>
        </w:rPr>
        <w:t>EFDS</w:t>
      </w:r>
      <w:r>
        <w:rPr>
          <w:rFonts w:ascii="仿宋" w:eastAsia="仿宋" w:hAnsi="仿宋" w:hint="eastAsia"/>
          <w:sz w:val="28"/>
          <w:szCs w:val="28"/>
        </w:rPr>
        <w:t>测评系统以来，每年均对新生进行数据采集，数据涵盖家庭经济</w:t>
      </w:r>
      <w:r>
        <w:rPr>
          <w:rFonts w:ascii="仿宋" w:eastAsia="仿宋" w:hAnsi="仿宋" w:hint="eastAsia"/>
          <w:sz w:val="28"/>
          <w:szCs w:val="28"/>
        </w:rPr>
        <w:t>状况多个要素，并将数据进行整理归类，建立历届学生家庭经济状况数据库，为分析全校各类数据提供了支撑。</w:t>
      </w:r>
    </w:p>
    <w:p w:rsidR="007E5FAB" w:rsidRDefault="007E5FAB">
      <w:pPr>
        <w:ind w:firstLineChars="200" w:firstLine="420"/>
        <w:rPr>
          <w:szCs w:val="21"/>
        </w:rPr>
      </w:pPr>
    </w:p>
    <w:p w:rsidR="007E5FAB" w:rsidRDefault="00D83908">
      <w:pPr>
        <w:rPr>
          <w:szCs w:val="21"/>
        </w:rPr>
      </w:pPr>
      <w:r>
        <w:rPr>
          <w:noProof/>
          <w:szCs w:val="21"/>
        </w:rPr>
        <w:drawing>
          <wp:inline distT="0" distB="0" distL="0" distR="0">
            <wp:extent cx="5274310" cy="2538095"/>
            <wp:effectExtent l="0" t="0" r="2540" b="14605"/>
            <wp:docPr id="1" name="图片 1" descr="C:\Users\think\Desktop\QQ图片20141012194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think\Desktop\QQ图片20141012194010.jpg"/>
                    <pic:cNvPicPr>
                      <a:picLocks noChangeAspect="1" noChangeArrowheads="1"/>
                    </pic:cNvPicPr>
                  </pic:nvPicPr>
                  <pic:blipFill>
                    <a:blip r:embed="rId15" cstate="print"/>
                    <a:srcRect/>
                    <a:stretch>
                      <a:fillRect/>
                    </a:stretch>
                  </pic:blipFill>
                  <pic:spPr>
                    <a:xfrm>
                      <a:off x="0" y="0"/>
                      <a:ext cx="5274310" cy="2538374"/>
                    </a:xfrm>
                    <a:prstGeom prst="rect">
                      <a:avLst/>
                    </a:prstGeom>
                    <a:noFill/>
                    <a:ln w="9525">
                      <a:noFill/>
                      <a:miter lim="800000"/>
                      <a:headEnd/>
                      <a:tailEnd/>
                    </a:ln>
                  </pic:spPr>
                </pic:pic>
              </a:graphicData>
            </a:graphic>
          </wp:inline>
        </w:drawing>
      </w:r>
    </w:p>
    <w:p w:rsidR="007E5FAB" w:rsidRDefault="00D83908">
      <w:pPr>
        <w:ind w:firstLineChars="200" w:firstLine="420"/>
        <w:jc w:val="center"/>
        <w:rPr>
          <w:rFonts w:ascii="仿宋" w:eastAsia="仿宋" w:hAnsi="仿宋"/>
          <w:szCs w:val="21"/>
        </w:rPr>
      </w:pPr>
      <w:r>
        <w:rPr>
          <w:rFonts w:ascii="仿宋" w:eastAsia="仿宋" w:hAnsi="仿宋" w:hint="eastAsia"/>
          <w:szCs w:val="21"/>
        </w:rPr>
        <w:t>图一：基于</w:t>
      </w:r>
      <w:r>
        <w:rPr>
          <w:rFonts w:ascii="仿宋" w:eastAsia="仿宋" w:hAnsi="仿宋" w:hint="eastAsia"/>
          <w:szCs w:val="21"/>
        </w:rPr>
        <w:t>EFDS</w:t>
      </w:r>
      <w:r>
        <w:rPr>
          <w:rFonts w:ascii="仿宋" w:eastAsia="仿宋" w:hAnsi="仿宋" w:hint="eastAsia"/>
          <w:szCs w:val="21"/>
        </w:rPr>
        <w:t>的数据分析图</w:t>
      </w:r>
    </w:p>
    <w:p w:rsidR="007E5FAB" w:rsidRDefault="00D83908">
      <w:pPr>
        <w:ind w:firstLineChars="200" w:firstLine="562"/>
      </w:pPr>
      <w:r>
        <w:rPr>
          <w:rFonts w:ascii="仿宋" w:eastAsia="仿宋" w:hAnsi="仿宋" w:hint="eastAsia"/>
          <w:b/>
          <w:sz w:val="28"/>
          <w:szCs w:val="28"/>
        </w:rPr>
        <w:t>2.</w:t>
      </w:r>
      <w:r>
        <w:rPr>
          <w:rFonts w:ascii="仿宋" w:eastAsia="仿宋" w:hAnsi="仿宋" w:hint="eastAsia"/>
          <w:b/>
          <w:sz w:val="28"/>
          <w:szCs w:val="28"/>
        </w:rPr>
        <w:t>精准认定资助对象。</w:t>
      </w:r>
      <w:r>
        <w:rPr>
          <w:rFonts w:ascii="仿宋" w:eastAsia="仿宋" w:hAnsi="仿宋" w:hint="eastAsia"/>
          <w:sz w:val="28"/>
          <w:szCs w:val="28"/>
        </w:rPr>
        <w:t>江苏师范大学采用</w:t>
      </w:r>
      <w:r>
        <w:rPr>
          <w:rFonts w:ascii="仿宋" w:eastAsia="仿宋" w:hAnsi="仿宋" w:hint="eastAsia"/>
          <w:sz w:val="28"/>
          <w:szCs w:val="28"/>
        </w:rPr>
        <w:t>EFDS</w:t>
      </w:r>
      <w:r>
        <w:rPr>
          <w:rFonts w:ascii="仿宋" w:eastAsia="仿宋" w:hAnsi="仿宋" w:hint="eastAsia"/>
          <w:sz w:val="28"/>
          <w:szCs w:val="28"/>
        </w:rPr>
        <w:t>测评系统以来，每一位资助申请者均有一个测评分，通过定量与定性相结合，科学认定资助对象。定量方法的介入打破了传统依赖感觉、依赖模糊评价的认定模式，增加了认定的科学性，资助对象认定的精准性大大提高。三年的实证研究也证明了</w:t>
      </w:r>
      <w:r>
        <w:rPr>
          <w:rFonts w:ascii="仿宋" w:eastAsia="仿宋" w:hAnsi="仿宋" w:hint="eastAsia"/>
          <w:sz w:val="28"/>
          <w:szCs w:val="28"/>
        </w:rPr>
        <w:t>EFDS</w:t>
      </w:r>
      <w:r>
        <w:rPr>
          <w:rFonts w:ascii="仿宋" w:eastAsia="仿宋" w:hAnsi="仿宋" w:hint="eastAsia"/>
          <w:sz w:val="28"/>
          <w:szCs w:val="28"/>
        </w:rPr>
        <w:t>测评系统的有效性，高分值受助对象与实际建档生的吻合度高达</w:t>
      </w:r>
      <w:r>
        <w:rPr>
          <w:rFonts w:ascii="仿宋" w:eastAsia="仿宋" w:hAnsi="仿宋" w:hint="eastAsia"/>
          <w:sz w:val="28"/>
          <w:szCs w:val="28"/>
        </w:rPr>
        <w:t>99%</w:t>
      </w:r>
      <w:r>
        <w:rPr>
          <w:rFonts w:ascii="仿宋" w:eastAsia="仿宋" w:hAnsi="仿宋" w:hint="eastAsia"/>
          <w:sz w:val="28"/>
          <w:szCs w:val="28"/>
        </w:rPr>
        <w:t>。具体到分值而言，实际建档生的分值</w:t>
      </w:r>
      <w:r>
        <w:rPr>
          <w:rFonts w:ascii="仿宋" w:eastAsia="仿宋" w:hAnsi="仿宋" w:hint="eastAsia"/>
          <w:sz w:val="28"/>
          <w:szCs w:val="28"/>
        </w:rPr>
        <w:t>2014</w:t>
      </w:r>
      <w:r>
        <w:rPr>
          <w:rFonts w:ascii="仿宋" w:eastAsia="仿宋" w:hAnsi="仿宋" w:hint="eastAsia"/>
          <w:sz w:val="28"/>
          <w:szCs w:val="28"/>
        </w:rPr>
        <w:t>、</w:t>
      </w:r>
      <w:r>
        <w:rPr>
          <w:rFonts w:ascii="仿宋" w:eastAsia="仿宋" w:hAnsi="仿宋" w:hint="eastAsia"/>
          <w:sz w:val="28"/>
          <w:szCs w:val="28"/>
        </w:rPr>
        <w:t>2015</w:t>
      </w:r>
      <w:r>
        <w:rPr>
          <w:rFonts w:ascii="仿宋" w:eastAsia="仿宋" w:hAnsi="仿宋" w:hint="eastAsia"/>
          <w:sz w:val="28"/>
          <w:szCs w:val="28"/>
        </w:rPr>
        <w:t>、</w:t>
      </w:r>
      <w:r>
        <w:rPr>
          <w:rFonts w:ascii="仿宋" w:eastAsia="仿宋" w:hAnsi="仿宋" w:hint="eastAsia"/>
          <w:sz w:val="28"/>
          <w:szCs w:val="28"/>
        </w:rPr>
        <w:t>2016</w:t>
      </w:r>
      <w:r>
        <w:rPr>
          <w:rFonts w:ascii="仿宋" w:eastAsia="仿宋" w:hAnsi="仿宋" w:hint="eastAsia"/>
          <w:sz w:val="28"/>
          <w:szCs w:val="28"/>
        </w:rPr>
        <w:t>三年的测评分分别是</w:t>
      </w:r>
      <w:r>
        <w:rPr>
          <w:rFonts w:ascii="仿宋" w:eastAsia="仿宋" w:hAnsi="仿宋" w:hint="eastAsia"/>
          <w:sz w:val="28"/>
          <w:szCs w:val="28"/>
        </w:rPr>
        <w:t>78</w:t>
      </w:r>
      <w:r>
        <w:rPr>
          <w:rFonts w:ascii="仿宋" w:eastAsia="仿宋" w:hAnsi="仿宋" w:hint="eastAsia"/>
          <w:sz w:val="28"/>
          <w:szCs w:val="28"/>
        </w:rPr>
        <w:t>、</w:t>
      </w:r>
      <w:r>
        <w:rPr>
          <w:rFonts w:ascii="仿宋" w:eastAsia="仿宋" w:hAnsi="仿宋" w:hint="eastAsia"/>
          <w:sz w:val="28"/>
          <w:szCs w:val="28"/>
        </w:rPr>
        <w:t>78</w:t>
      </w:r>
      <w:r>
        <w:rPr>
          <w:rFonts w:ascii="仿宋" w:eastAsia="仿宋" w:hAnsi="仿宋" w:hint="eastAsia"/>
          <w:sz w:val="28"/>
          <w:szCs w:val="28"/>
        </w:rPr>
        <w:t>、</w:t>
      </w:r>
      <w:r>
        <w:rPr>
          <w:rFonts w:ascii="仿宋" w:eastAsia="仿宋" w:hAnsi="仿宋" w:hint="eastAsia"/>
          <w:sz w:val="28"/>
          <w:szCs w:val="28"/>
        </w:rPr>
        <w:t>77</w:t>
      </w:r>
      <w:r>
        <w:rPr>
          <w:rFonts w:ascii="仿宋" w:eastAsia="仿宋" w:hAnsi="仿宋" w:hint="eastAsia"/>
          <w:sz w:val="28"/>
          <w:szCs w:val="28"/>
        </w:rPr>
        <w:t>，而非建档生常模的测评分分别是</w:t>
      </w:r>
      <w:r>
        <w:rPr>
          <w:rFonts w:ascii="仿宋" w:eastAsia="仿宋" w:hAnsi="仿宋" w:hint="eastAsia"/>
          <w:sz w:val="28"/>
          <w:szCs w:val="28"/>
        </w:rPr>
        <w:t>44.5</w:t>
      </w:r>
      <w:r>
        <w:rPr>
          <w:rFonts w:ascii="仿宋" w:eastAsia="仿宋" w:hAnsi="仿宋" w:hint="eastAsia"/>
          <w:sz w:val="28"/>
          <w:szCs w:val="28"/>
        </w:rPr>
        <w:t>、</w:t>
      </w:r>
      <w:r>
        <w:rPr>
          <w:rFonts w:ascii="仿宋" w:eastAsia="仿宋" w:hAnsi="仿宋" w:hint="eastAsia"/>
          <w:sz w:val="28"/>
          <w:szCs w:val="28"/>
        </w:rPr>
        <w:t>45</w:t>
      </w:r>
      <w:r>
        <w:rPr>
          <w:rFonts w:ascii="仿宋" w:eastAsia="仿宋" w:hAnsi="仿宋" w:hint="eastAsia"/>
          <w:sz w:val="28"/>
          <w:szCs w:val="28"/>
        </w:rPr>
        <w:t>、</w:t>
      </w:r>
      <w:r>
        <w:rPr>
          <w:rFonts w:ascii="仿宋" w:eastAsia="仿宋" w:hAnsi="仿宋" w:hint="eastAsia"/>
          <w:sz w:val="28"/>
          <w:szCs w:val="28"/>
        </w:rPr>
        <w:t>46</w:t>
      </w:r>
      <w:r>
        <w:rPr>
          <w:rFonts w:ascii="仿宋" w:eastAsia="仿宋" w:hAnsi="仿宋" w:hint="eastAsia"/>
          <w:sz w:val="28"/>
          <w:szCs w:val="28"/>
        </w:rPr>
        <w:t>。大抵可以判定，</w:t>
      </w:r>
      <w:r>
        <w:rPr>
          <w:rFonts w:ascii="仿宋" w:eastAsia="仿宋" w:hAnsi="仿宋" w:hint="eastAsia"/>
          <w:sz w:val="28"/>
          <w:szCs w:val="28"/>
        </w:rPr>
        <w:t>EFDS</w:t>
      </w:r>
      <w:r>
        <w:rPr>
          <w:rFonts w:ascii="仿宋" w:eastAsia="仿宋" w:hAnsi="仿宋" w:hint="eastAsia"/>
          <w:sz w:val="28"/>
          <w:szCs w:val="28"/>
        </w:rPr>
        <w:t>系统测评分值在</w:t>
      </w:r>
      <w:r>
        <w:rPr>
          <w:rFonts w:ascii="仿宋" w:eastAsia="仿宋" w:hAnsi="仿宋" w:hint="eastAsia"/>
          <w:sz w:val="28"/>
          <w:szCs w:val="28"/>
        </w:rPr>
        <w:t>77</w:t>
      </w:r>
      <w:r>
        <w:rPr>
          <w:rFonts w:ascii="仿宋" w:eastAsia="仿宋" w:hAnsi="仿宋" w:hint="eastAsia"/>
          <w:sz w:val="28"/>
          <w:szCs w:val="28"/>
        </w:rPr>
        <w:t>以上是学生建档</w:t>
      </w:r>
      <w:r>
        <w:rPr>
          <w:rFonts w:ascii="仿宋" w:eastAsia="仿宋" w:hAnsi="仿宋" w:hint="eastAsia"/>
          <w:sz w:val="28"/>
          <w:szCs w:val="28"/>
        </w:rPr>
        <w:t>与否的分界分。此外，通过“大数据”也</w:t>
      </w:r>
      <w:proofErr w:type="gramStart"/>
      <w:r>
        <w:rPr>
          <w:rFonts w:ascii="仿宋" w:eastAsia="仿宋" w:hAnsi="仿宋" w:hint="eastAsia"/>
          <w:sz w:val="28"/>
          <w:szCs w:val="28"/>
        </w:rPr>
        <w:t>可以反找高</w:t>
      </w:r>
      <w:proofErr w:type="gramEnd"/>
      <w:r>
        <w:rPr>
          <w:rFonts w:ascii="仿宋" w:eastAsia="仿宋" w:hAnsi="仿宋" w:hint="eastAsia"/>
          <w:sz w:val="28"/>
          <w:szCs w:val="28"/>
        </w:rPr>
        <w:t>分值又未提出资助申请的被测者，防止同学因为好面子而失去资助的机会，实现</w:t>
      </w:r>
      <w:proofErr w:type="gramStart"/>
      <w:r>
        <w:rPr>
          <w:rFonts w:ascii="仿宋" w:eastAsia="仿宋" w:hAnsi="仿宋" w:hint="eastAsia"/>
          <w:sz w:val="28"/>
          <w:szCs w:val="28"/>
        </w:rPr>
        <w:t>应助尽助</w:t>
      </w:r>
      <w:proofErr w:type="gramEnd"/>
      <w:r>
        <w:rPr>
          <w:rFonts w:ascii="仿宋" w:eastAsia="仿宋" w:hAnsi="仿宋" w:hint="eastAsia"/>
          <w:sz w:val="28"/>
          <w:szCs w:val="28"/>
        </w:rPr>
        <w:t>。三年来，江苏师范大学以“大数据”来认定资助对象的方式得到了师生的认可，既提升了认定的效率，也</w:t>
      </w:r>
      <w:r>
        <w:rPr>
          <w:rFonts w:ascii="仿宋" w:eastAsia="仿宋" w:hAnsi="仿宋" w:hint="eastAsia"/>
          <w:sz w:val="28"/>
          <w:szCs w:val="28"/>
        </w:rPr>
        <w:lastRenderedPageBreak/>
        <w:t>实现了精准认定资助对象的目的。</w:t>
      </w:r>
    </w:p>
    <w:p w:rsidR="007E5FAB" w:rsidRDefault="007E5FAB"/>
    <w:p w:rsidR="007E5FAB" w:rsidRDefault="007E5FAB"/>
    <w:p w:rsidR="007E5FAB" w:rsidRDefault="007E5FAB"/>
    <w:p w:rsidR="007E5FAB" w:rsidRDefault="007E5FAB"/>
    <w:p w:rsidR="007E5FAB" w:rsidRDefault="007E5FAB"/>
    <w:p w:rsidR="007E5FAB" w:rsidRDefault="007E5FAB"/>
    <w:p w:rsidR="007E5FAB" w:rsidRDefault="00D83908">
      <w:pPr>
        <w:jc w:val="center"/>
        <w:rPr>
          <w:rFonts w:ascii="华文中宋" w:eastAsia="华文中宋" w:hAnsi="华文中宋"/>
          <w:sz w:val="36"/>
          <w:szCs w:val="36"/>
        </w:rPr>
      </w:pPr>
      <w:r>
        <w:rPr>
          <w:rFonts w:ascii="华文中宋" w:eastAsia="华文中宋" w:hAnsi="华文中宋" w:hint="eastAsia"/>
          <w:sz w:val="36"/>
          <w:szCs w:val="36"/>
        </w:rPr>
        <w:t>以手机消费调查促进家庭经济困难学生</w:t>
      </w:r>
    </w:p>
    <w:p w:rsidR="007E5FAB" w:rsidRDefault="00D83908">
      <w:pPr>
        <w:jc w:val="center"/>
        <w:rPr>
          <w:rFonts w:ascii="华文中宋" w:eastAsia="华文中宋" w:hAnsi="华文中宋"/>
          <w:sz w:val="36"/>
          <w:szCs w:val="36"/>
        </w:rPr>
      </w:pPr>
      <w:r>
        <w:rPr>
          <w:rFonts w:ascii="华文中宋" w:eastAsia="华文中宋" w:hAnsi="华文中宋" w:hint="eastAsia"/>
          <w:sz w:val="36"/>
          <w:szCs w:val="36"/>
        </w:rPr>
        <w:t>认定工作再提升</w:t>
      </w:r>
    </w:p>
    <w:p w:rsidR="007E5FAB" w:rsidRDefault="007E5FAB"/>
    <w:p w:rsidR="007E5FAB" w:rsidRDefault="00D83908">
      <w:pPr>
        <w:jc w:val="center"/>
        <w:rPr>
          <w:rFonts w:ascii="楷体" w:eastAsia="楷体" w:hAnsi="楷体"/>
          <w:sz w:val="28"/>
          <w:szCs w:val="28"/>
        </w:rPr>
      </w:pPr>
      <w:r>
        <w:rPr>
          <w:rFonts w:ascii="楷体" w:eastAsia="楷体" w:hAnsi="楷体" w:hint="eastAsia"/>
          <w:sz w:val="28"/>
          <w:szCs w:val="28"/>
        </w:rPr>
        <w:t>江苏大学</w:t>
      </w:r>
    </w:p>
    <w:p w:rsidR="007E5FAB" w:rsidRDefault="00D83908">
      <w:pPr>
        <w:widowControl/>
        <w:ind w:firstLineChars="200" w:firstLine="560"/>
        <w:jc w:val="left"/>
        <w:rPr>
          <w:rFonts w:ascii="黑体" w:eastAsia="黑体" w:hAnsi="Calibri"/>
          <w:sz w:val="28"/>
          <w:szCs w:val="28"/>
        </w:rPr>
      </w:pPr>
      <w:r>
        <w:rPr>
          <w:rFonts w:ascii="黑体" w:eastAsia="黑体" w:hAnsi="Calibri" w:hint="eastAsia"/>
          <w:sz w:val="28"/>
          <w:szCs w:val="28"/>
        </w:rPr>
        <w:t>一、实施话费调查进行再认定的背景</w:t>
      </w:r>
    </w:p>
    <w:p w:rsidR="007E5FAB" w:rsidRDefault="00D83908">
      <w:pPr>
        <w:widowControl/>
        <w:ind w:firstLineChars="200" w:firstLine="560"/>
        <w:rPr>
          <w:rFonts w:ascii="仿宋_GB2312" w:eastAsia="仿宋_GB2312" w:hAnsi="Calibri"/>
          <w:sz w:val="28"/>
          <w:szCs w:val="28"/>
        </w:rPr>
      </w:pPr>
      <w:r>
        <w:rPr>
          <w:rFonts w:ascii="仿宋_GB2312" w:eastAsia="仿宋_GB2312" w:hAnsi="Calibri"/>
          <w:sz w:val="28"/>
          <w:szCs w:val="28"/>
        </w:rPr>
        <w:t>家庭经济困难学生认定是当前全国高校</w:t>
      </w:r>
      <w:r>
        <w:rPr>
          <w:rFonts w:ascii="仿宋_GB2312" w:eastAsia="仿宋_GB2312" w:hAnsi="Calibri" w:hint="eastAsia"/>
          <w:sz w:val="28"/>
          <w:szCs w:val="28"/>
        </w:rPr>
        <w:t>学生</w:t>
      </w:r>
      <w:r>
        <w:rPr>
          <w:rFonts w:ascii="仿宋_GB2312" w:eastAsia="仿宋_GB2312" w:hAnsi="Calibri"/>
          <w:sz w:val="28"/>
          <w:szCs w:val="28"/>
        </w:rPr>
        <w:t>资助工作</w:t>
      </w:r>
      <w:r>
        <w:rPr>
          <w:rFonts w:ascii="仿宋_GB2312" w:eastAsia="仿宋_GB2312" w:hAnsi="Calibri" w:hint="eastAsia"/>
          <w:sz w:val="28"/>
          <w:szCs w:val="28"/>
        </w:rPr>
        <w:t>普遍</w:t>
      </w:r>
      <w:r>
        <w:rPr>
          <w:rFonts w:ascii="仿宋_GB2312" w:eastAsia="仿宋_GB2312" w:hAnsi="Calibri"/>
          <w:sz w:val="28"/>
          <w:szCs w:val="28"/>
        </w:rPr>
        <w:t>面临的</w:t>
      </w:r>
      <w:r>
        <w:rPr>
          <w:rFonts w:ascii="仿宋_GB2312" w:eastAsia="仿宋_GB2312" w:hAnsi="Calibri" w:hint="eastAsia"/>
          <w:sz w:val="28"/>
          <w:szCs w:val="28"/>
        </w:rPr>
        <w:t>难</w:t>
      </w:r>
      <w:r>
        <w:rPr>
          <w:rFonts w:ascii="仿宋_GB2312" w:eastAsia="仿宋_GB2312" w:hAnsi="Calibri"/>
          <w:sz w:val="28"/>
          <w:szCs w:val="28"/>
        </w:rPr>
        <w:t>题</w:t>
      </w:r>
      <w:r>
        <w:rPr>
          <w:rFonts w:ascii="仿宋_GB2312" w:eastAsia="仿宋_GB2312" w:hAnsi="Calibri" w:hint="eastAsia"/>
          <w:sz w:val="28"/>
          <w:szCs w:val="28"/>
        </w:rPr>
        <w:t>。手机</w:t>
      </w:r>
      <w:r>
        <w:rPr>
          <w:rFonts w:ascii="仿宋_GB2312" w:eastAsia="仿宋_GB2312" w:hAnsi="Calibri"/>
          <w:sz w:val="28"/>
          <w:szCs w:val="28"/>
        </w:rPr>
        <w:t>作为当前大学生人</w:t>
      </w:r>
      <w:proofErr w:type="gramStart"/>
      <w:r>
        <w:rPr>
          <w:rFonts w:ascii="仿宋_GB2312" w:eastAsia="仿宋_GB2312" w:hAnsi="Calibri"/>
          <w:sz w:val="28"/>
          <w:szCs w:val="28"/>
        </w:rPr>
        <w:t>人</w:t>
      </w:r>
      <w:proofErr w:type="gramEnd"/>
      <w:r>
        <w:rPr>
          <w:rFonts w:ascii="仿宋_GB2312" w:eastAsia="仿宋_GB2312" w:hAnsi="Calibri" w:hint="eastAsia"/>
          <w:sz w:val="28"/>
          <w:szCs w:val="28"/>
        </w:rPr>
        <w:t>都</w:t>
      </w:r>
      <w:r>
        <w:rPr>
          <w:rFonts w:ascii="仿宋_GB2312" w:eastAsia="仿宋_GB2312" w:hAnsi="Calibri"/>
          <w:sz w:val="28"/>
          <w:szCs w:val="28"/>
        </w:rPr>
        <w:t>使用的工具，</w:t>
      </w:r>
      <w:r>
        <w:rPr>
          <w:rFonts w:ascii="仿宋_GB2312" w:eastAsia="仿宋_GB2312" w:hAnsi="Calibri" w:hint="eastAsia"/>
          <w:sz w:val="28"/>
          <w:szCs w:val="28"/>
        </w:rPr>
        <w:t>其</w:t>
      </w:r>
      <w:r>
        <w:rPr>
          <w:rFonts w:ascii="仿宋_GB2312" w:eastAsia="仿宋_GB2312" w:hAnsi="Calibri"/>
          <w:sz w:val="28"/>
          <w:szCs w:val="28"/>
        </w:rPr>
        <w:t>消费数据</w:t>
      </w:r>
      <w:r>
        <w:rPr>
          <w:rFonts w:ascii="仿宋_GB2312" w:eastAsia="仿宋_GB2312" w:hAnsi="Calibri" w:hint="eastAsia"/>
          <w:sz w:val="28"/>
          <w:szCs w:val="28"/>
        </w:rPr>
        <w:t>客观</w:t>
      </w:r>
      <w:r>
        <w:rPr>
          <w:rFonts w:ascii="仿宋_GB2312" w:eastAsia="仿宋_GB2312" w:hAnsi="Calibri"/>
          <w:sz w:val="28"/>
          <w:szCs w:val="28"/>
        </w:rPr>
        <w:t>、易得、</w:t>
      </w:r>
      <w:r>
        <w:rPr>
          <w:rFonts w:ascii="仿宋_GB2312" w:eastAsia="仿宋_GB2312" w:hAnsi="Calibri" w:hint="eastAsia"/>
          <w:sz w:val="28"/>
          <w:szCs w:val="28"/>
        </w:rPr>
        <w:t>可比较</w:t>
      </w:r>
      <w:r>
        <w:rPr>
          <w:rFonts w:ascii="仿宋_GB2312" w:eastAsia="仿宋_GB2312" w:hAnsi="Calibri"/>
          <w:sz w:val="28"/>
          <w:szCs w:val="28"/>
        </w:rPr>
        <w:t>，</w:t>
      </w:r>
      <w:r>
        <w:rPr>
          <w:rFonts w:ascii="仿宋_GB2312" w:eastAsia="仿宋_GB2312" w:hAnsi="Calibri" w:hint="eastAsia"/>
          <w:sz w:val="28"/>
          <w:szCs w:val="28"/>
        </w:rPr>
        <w:t>无疑</w:t>
      </w:r>
      <w:r>
        <w:rPr>
          <w:rFonts w:ascii="仿宋_GB2312" w:eastAsia="仿宋_GB2312" w:hAnsi="Calibri"/>
          <w:sz w:val="28"/>
          <w:szCs w:val="28"/>
        </w:rPr>
        <w:t>是有效</w:t>
      </w:r>
      <w:r>
        <w:rPr>
          <w:rFonts w:ascii="仿宋_GB2312" w:eastAsia="仿宋_GB2312" w:hAnsi="Calibri" w:hint="eastAsia"/>
          <w:sz w:val="28"/>
          <w:szCs w:val="28"/>
        </w:rPr>
        <w:t>鉴别</w:t>
      </w:r>
      <w:r>
        <w:rPr>
          <w:rFonts w:ascii="仿宋_GB2312" w:eastAsia="仿宋_GB2312" w:hAnsi="Calibri"/>
          <w:sz w:val="28"/>
          <w:szCs w:val="28"/>
        </w:rPr>
        <w:t>学生消费情况的一个重要依据。因此，自</w:t>
      </w:r>
      <w:r>
        <w:rPr>
          <w:rFonts w:ascii="仿宋_GB2312" w:eastAsia="仿宋_GB2312" w:hAnsi="Calibri" w:hint="eastAsia"/>
          <w:sz w:val="28"/>
          <w:szCs w:val="28"/>
        </w:rPr>
        <w:t>2013</w:t>
      </w:r>
      <w:r>
        <w:rPr>
          <w:rFonts w:ascii="仿宋_GB2312" w:eastAsia="仿宋_GB2312" w:hAnsi="Calibri" w:hint="eastAsia"/>
          <w:sz w:val="28"/>
          <w:szCs w:val="28"/>
        </w:rPr>
        <w:t>年</w:t>
      </w:r>
      <w:r>
        <w:rPr>
          <w:rFonts w:ascii="仿宋_GB2312" w:eastAsia="仿宋_GB2312" w:hAnsi="Calibri" w:hint="eastAsia"/>
          <w:sz w:val="28"/>
          <w:szCs w:val="28"/>
        </w:rPr>
        <w:t>12</w:t>
      </w:r>
      <w:r>
        <w:rPr>
          <w:rFonts w:ascii="仿宋_GB2312" w:eastAsia="仿宋_GB2312" w:hAnsi="Calibri" w:hint="eastAsia"/>
          <w:sz w:val="28"/>
          <w:szCs w:val="28"/>
        </w:rPr>
        <w:t>月</w:t>
      </w:r>
      <w:r>
        <w:rPr>
          <w:rFonts w:ascii="仿宋_GB2312" w:eastAsia="仿宋_GB2312" w:hAnsi="Calibri"/>
          <w:sz w:val="28"/>
          <w:szCs w:val="28"/>
        </w:rPr>
        <w:t>开始</w:t>
      </w:r>
      <w:r>
        <w:rPr>
          <w:rFonts w:ascii="仿宋_GB2312" w:eastAsia="仿宋_GB2312" w:hAnsi="Calibri" w:hint="eastAsia"/>
          <w:sz w:val="28"/>
          <w:szCs w:val="28"/>
        </w:rPr>
        <w:t>，我校连续</w:t>
      </w:r>
      <w:r>
        <w:rPr>
          <w:rFonts w:ascii="仿宋_GB2312" w:eastAsia="仿宋_GB2312" w:hAnsi="Calibri" w:hint="eastAsia"/>
          <w:sz w:val="28"/>
          <w:szCs w:val="28"/>
        </w:rPr>
        <w:t>3</w:t>
      </w:r>
      <w:r>
        <w:rPr>
          <w:rFonts w:ascii="仿宋_GB2312" w:eastAsia="仿宋_GB2312" w:hAnsi="Calibri" w:hint="eastAsia"/>
          <w:sz w:val="28"/>
          <w:szCs w:val="28"/>
        </w:rPr>
        <w:t>年通过</w:t>
      </w:r>
      <w:r>
        <w:rPr>
          <w:rFonts w:ascii="仿宋_GB2312" w:eastAsia="仿宋_GB2312" w:hAnsi="Calibri"/>
          <w:sz w:val="28"/>
          <w:szCs w:val="28"/>
        </w:rPr>
        <w:t>手机消费情况</w:t>
      </w:r>
      <w:r>
        <w:rPr>
          <w:rFonts w:ascii="仿宋_GB2312" w:eastAsia="仿宋_GB2312" w:hAnsi="Calibri" w:hint="eastAsia"/>
          <w:sz w:val="28"/>
          <w:szCs w:val="28"/>
        </w:rPr>
        <w:t>调查，</w:t>
      </w:r>
      <w:r>
        <w:rPr>
          <w:rFonts w:ascii="仿宋_GB2312" w:eastAsia="仿宋_GB2312" w:hAnsi="Calibri"/>
          <w:sz w:val="28"/>
          <w:szCs w:val="28"/>
        </w:rPr>
        <w:t>对</w:t>
      </w:r>
      <w:r>
        <w:rPr>
          <w:rFonts w:ascii="仿宋_GB2312" w:eastAsia="仿宋_GB2312" w:hAnsi="Calibri" w:hint="eastAsia"/>
          <w:sz w:val="28"/>
          <w:szCs w:val="28"/>
        </w:rPr>
        <w:t>已经</w:t>
      </w:r>
      <w:r>
        <w:rPr>
          <w:rFonts w:ascii="仿宋_GB2312" w:eastAsia="仿宋_GB2312" w:hAnsi="Calibri"/>
          <w:sz w:val="28"/>
          <w:szCs w:val="28"/>
        </w:rPr>
        <w:t>在库的家庭经济困难学生</w:t>
      </w:r>
      <w:r>
        <w:rPr>
          <w:rFonts w:ascii="仿宋_GB2312" w:eastAsia="仿宋_GB2312" w:hAnsi="Calibri" w:hint="eastAsia"/>
          <w:sz w:val="28"/>
          <w:szCs w:val="28"/>
        </w:rPr>
        <w:t>进行</w:t>
      </w:r>
      <w:r>
        <w:rPr>
          <w:rFonts w:ascii="仿宋_GB2312" w:eastAsia="仿宋_GB2312" w:hAnsi="Calibri"/>
          <w:sz w:val="28"/>
          <w:szCs w:val="28"/>
        </w:rPr>
        <w:t>再认定。</w:t>
      </w:r>
    </w:p>
    <w:p w:rsidR="007E5FAB" w:rsidRDefault="00D83908">
      <w:pPr>
        <w:widowControl/>
        <w:ind w:firstLineChars="200" w:firstLine="560"/>
        <w:jc w:val="left"/>
        <w:rPr>
          <w:rFonts w:ascii="黑体" w:eastAsia="黑体" w:hAnsi="Calibri"/>
          <w:sz w:val="28"/>
          <w:szCs w:val="28"/>
        </w:rPr>
      </w:pPr>
      <w:r>
        <w:rPr>
          <w:rFonts w:ascii="黑体" w:eastAsia="黑体" w:hAnsi="Calibri" w:hint="eastAsia"/>
          <w:sz w:val="28"/>
          <w:szCs w:val="28"/>
        </w:rPr>
        <w:t>二、话费调查进行再认定的主要做法</w:t>
      </w:r>
    </w:p>
    <w:p w:rsidR="007E5FAB" w:rsidRDefault="00D83908">
      <w:pPr>
        <w:ind w:firstLineChars="200" w:firstLine="562"/>
        <w:rPr>
          <w:rFonts w:ascii="仿宋" w:eastAsia="仿宋" w:hAnsi="仿宋"/>
          <w:b/>
          <w:sz w:val="28"/>
          <w:szCs w:val="28"/>
        </w:rPr>
      </w:pPr>
      <w:r>
        <w:rPr>
          <w:rFonts w:ascii="仿宋" w:eastAsia="仿宋" w:hAnsi="仿宋" w:hint="eastAsia"/>
          <w:b/>
          <w:sz w:val="28"/>
          <w:szCs w:val="28"/>
        </w:rPr>
        <w:t>1</w:t>
      </w:r>
      <w:r>
        <w:rPr>
          <w:rFonts w:ascii="仿宋" w:eastAsia="仿宋" w:hAnsi="仿宋" w:hint="eastAsia"/>
          <w:b/>
          <w:sz w:val="28"/>
          <w:szCs w:val="28"/>
        </w:rPr>
        <w:t>、</w:t>
      </w:r>
      <w:r>
        <w:rPr>
          <w:rFonts w:ascii="仿宋" w:eastAsia="仿宋" w:hAnsi="仿宋"/>
          <w:b/>
          <w:sz w:val="28"/>
          <w:szCs w:val="28"/>
        </w:rPr>
        <w:t>调查的主要</w:t>
      </w:r>
      <w:r>
        <w:rPr>
          <w:rFonts w:ascii="仿宋" w:eastAsia="仿宋" w:hAnsi="仿宋" w:hint="eastAsia"/>
          <w:b/>
          <w:sz w:val="28"/>
          <w:szCs w:val="28"/>
        </w:rPr>
        <w:t>事项。</w:t>
      </w:r>
      <w:r>
        <w:rPr>
          <w:rFonts w:ascii="仿宋" w:eastAsia="仿宋" w:hAnsi="仿宋" w:hint="eastAsia"/>
          <w:sz w:val="28"/>
          <w:szCs w:val="28"/>
        </w:rPr>
        <w:t>手机消费</w:t>
      </w:r>
      <w:r>
        <w:rPr>
          <w:rFonts w:ascii="仿宋" w:eastAsia="仿宋" w:hAnsi="仿宋"/>
          <w:sz w:val="28"/>
          <w:szCs w:val="28"/>
        </w:rPr>
        <w:t>调查对象是全体</w:t>
      </w:r>
      <w:r>
        <w:rPr>
          <w:rFonts w:ascii="仿宋" w:eastAsia="仿宋" w:hAnsi="仿宋" w:hint="eastAsia"/>
          <w:sz w:val="28"/>
          <w:szCs w:val="28"/>
        </w:rPr>
        <w:t>非毕业班家庭经济困难本科生。调查涉及的</w:t>
      </w:r>
      <w:r>
        <w:rPr>
          <w:rFonts w:ascii="仿宋" w:eastAsia="仿宋" w:hAnsi="仿宋"/>
          <w:sz w:val="28"/>
          <w:szCs w:val="28"/>
        </w:rPr>
        <w:t>时间</w:t>
      </w:r>
      <w:r>
        <w:rPr>
          <w:rFonts w:ascii="仿宋" w:eastAsia="仿宋" w:hAnsi="仿宋" w:hint="eastAsia"/>
          <w:sz w:val="28"/>
          <w:szCs w:val="28"/>
        </w:rPr>
        <w:t>为</w:t>
      </w:r>
      <w:r>
        <w:rPr>
          <w:rFonts w:ascii="仿宋" w:eastAsia="仿宋" w:hAnsi="仿宋" w:hint="eastAsia"/>
          <w:sz w:val="28"/>
          <w:szCs w:val="28"/>
        </w:rPr>
        <w:t>2</w:t>
      </w:r>
      <w:r>
        <w:rPr>
          <w:rFonts w:ascii="仿宋" w:eastAsia="仿宋" w:hAnsi="仿宋" w:hint="eastAsia"/>
          <w:sz w:val="28"/>
          <w:szCs w:val="28"/>
        </w:rPr>
        <w:t>个月，一般为学生</w:t>
      </w:r>
      <w:r>
        <w:rPr>
          <w:rFonts w:ascii="仿宋" w:eastAsia="仿宋" w:hAnsi="仿宋"/>
          <w:sz w:val="28"/>
          <w:szCs w:val="28"/>
        </w:rPr>
        <w:t>较完整在</w:t>
      </w:r>
      <w:r>
        <w:rPr>
          <w:rFonts w:ascii="仿宋" w:eastAsia="仿宋" w:hAnsi="仿宋" w:hint="eastAsia"/>
          <w:sz w:val="28"/>
          <w:szCs w:val="28"/>
        </w:rPr>
        <w:t>校</w:t>
      </w:r>
      <w:r>
        <w:rPr>
          <w:rFonts w:ascii="仿宋" w:eastAsia="仿宋" w:hAnsi="仿宋"/>
          <w:sz w:val="28"/>
          <w:szCs w:val="28"/>
        </w:rPr>
        <w:t>的</w:t>
      </w:r>
      <w:r>
        <w:rPr>
          <w:rFonts w:ascii="仿宋" w:eastAsia="仿宋" w:hAnsi="仿宋" w:hint="eastAsia"/>
          <w:sz w:val="28"/>
          <w:szCs w:val="28"/>
        </w:rPr>
        <w:t>3</w:t>
      </w:r>
      <w:r>
        <w:rPr>
          <w:rFonts w:ascii="仿宋" w:eastAsia="仿宋" w:hAnsi="仿宋" w:hint="eastAsia"/>
          <w:sz w:val="28"/>
          <w:szCs w:val="28"/>
        </w:rPr>
        <w:t>月份、</w:t>
      </w:r>
      <w:r>
        <w:rPr>
          <w:rFonts w:ascii="仿宋" w:eastAsia="仿宋" w:hAnsi="仿宋" w:hint="eastAsia"/>
          <w:sz w:val="28"/>
          <w:szCs w:val="28"/>
        </w:rPr>
        <w:t>4</w:t>
      </w:r>
      <w:r>
        <w:rPr>
          <w:rFonts w:ascii="仿宋" w:eastAsia="仿宋" w:hAnsi="仿宋" w:hint="eastAsia"/>
          <w:sz w:val="28"/>
          <w:szCs w:val="28"/>
        </w:rPr>
        <w:t>月份或者</w:t>
      </w:r>
      <w:r>
        <w:rPr>
          <w:rFonts w:ascii="仿宋" w:eastAsia="仿宋" w:hAnsi="仿宋" w:hint="eastAsia"/>
          <w:sz w:val="28"/>
          <w:szCs w:val="28"/>
        </w:rPr>
        <w:t>10</w:t>
      </w:r>
      <w:r>
        <w:rPr>
          <w:rFonts w:ascii="仿宋" w:eastAsia="仿宋" w:hAnsi="仿宋" w:hint="eastAsia"/>
          <w:sz w:val="28"/>
          <w:szCs w:val="28"/>
        </w:rPr>
        <w:t>月份、</w:t>
      </w:r>
      <w:r>
        <w:rPr>
          <w:rFonts w:ascii="仿宋" w:eastAsia="仿宋" w:hAnsi="仿宋" w:hint="eastAsia"/>
          <w:sz w:val="28"/>
          <w:szCs w:val="28"/>
        </w:rPr>
        <w:t>11</w:t>
      </w:r>
      <w:r>
        <w:rPr>
          <w:rFonts w:ascii="仿宋" w:eastAsia="仿宋" w:hAnsi="仿宋" w:hint="eastAsia"/>
          <w:sz w:val="28"/>
          <w:szCs w:val="28"/>
        </w:rPr>
        <w:t>月份；</w:t>
      </w:r>
      <w:r>
        <w:rPr>
          <w:rFonts w:ascii="仿宋" w:eastAsia="仿宋" w:hAnsi="仿宋"/>
          <w:sz w:val="28"/>
          <w:szCs w:val="28"/>
        </w:rPr>
        <w:t>调查内容为</w:t>
      </w:r>
      <w:r>
        <w:rPr>
          <w:rFonts w:ascii="仿宋" w:eastAsia="仿宋" w:hAnsi="仿宋" w:hint="eastAsia"/>
          <w:sz w:val="28"/>
          <w:szCs w:val="28"/>
        </w:rPr>
        <w:t>学生</w:t>
      </w:r>
      <w:r>
        <w:rPr>
          <w:rFonts w:ascii="仿宋" w:eastAsia="仿宋" w:hAnsi="仿宋" w:hint="eastAsia"/>
          <w:sz w:val="28"/>
          <w:szCs w:val="28"/>
        </w:rPr>
        <w:t>2</w:t>
      </w:r>
      <w:r>
        <w:rPr>
          <w:rFonts w:ascii="仿宋" w:eastAsia="仿宋" w:hAnsi="仿宋" w:hint="eastAsia"/>
          <w:sz w:val="28"/>
          <w:szCs w:val="28"/>
        </w:rPr>
        <w:t>个月的手机平均消费，含套餐及固定费，套餐外短信、</w:t>
      </w:r>
      <w:proofErr w:type="gramStart"/>
      <w:r>
        <w:rPr>
          <w:rFonts w:ascii="仿宋" w:eastAsia="仿宋" w:hAnsi="仿宋" w:hint="eastAsia"/>
          <w:sz w:val="28"/>
          <w:szCs w:val="28"/>
        </w:rPr>
        <w:t>彩信费</w:t>
      </w:r>
      <w:proofErr w:type="gramEnd"/>
      <w:r>
        <w:rPr>
          <w:rFonts w:ascii="仿宋" w:eastAsia="仿宋" w:hAnsi="仿宋" w:hint="eastAsia"/>
          <w:sz w:val="28"/>
          <w:szCs w:val="28"/>
        </w:rPr>
        <w:t>，套餐外语音通信费，自有增值业务费等在手机上发生的一切费用。</w:t>
      </w:r>
    </w:p>
    <w:p w:rsidR="007E5FAB" w:rsidRDefault="00D83908">
      <w:pPr>
        <w:ind w:firstLineChars="200" w:firstLine="562"/>
        <w:rPr>
          <w:rFonts w:ascii="仿宋" w:eastAsia="仿宋" w:hAnsi="仿宋" w:cs="Times New Roman"/>
          <w:sz w:val="28"/>
          <w:szCs w:val="28"/>
        </w:rPr>
      </w:pPr>
      <w:r>
        <w:rPr>
          <w:rFonts w:ascii="仿宋" w:eastAsia="仿宋" w:hAnsi="仿宋"/>
          <w:b/>
          <w:sz w:val="28"/>
          <w:szCs w:val="28"/>
        </w:rPr>
        <w:t>2</w:t>
      </w:r>
      <w:r>
        <w:rPr>
          <w:rFonts w:ascii="仿宋" w:eastAsia="仿宋" w:hAnsi="仿宋" w:hint="eastAsia"/>
          <w:b/>
          <w:sz w:val="28"/>
          <w:szCs w:val="28"/>
        </w:rPr>
        <w:t>、</w:t>
      </w:r>
      <w:r>
        <w:rPr>
          <w:rFonts w:ascii="仿宋" w:eastAsia="仿宋" w:hAnsi="仿宋"/>
          <w:b/>
          <w:sz w:val="28"/>
          <w:szCs w:val="28"/>
        </w:rPr>
        <w:t>确</w:t>
      </w:r>
      <w:r>
        <w:rPr>
          <w:rFonts w:ascii="仿宋" w:eastAsia="仿宋" w:hAnsi="仿宋" w:hint="eastAsia"/>
          <w:b/>
          <w:sz w:val="28"/>
          <w:szCs w:val="28"/>
        </w:rPr>
        <w:t>定的认定</w:t>
      </w:r>
      <w:r>
        <w:rPr>
          <w:rFonts w:ascii="仿宋" w:eastAsia="仿宋" w:hAnsi="仿宋"/>
          <w:b/>
          <w:sz w:val="28"/>
          <w:szCs w:val="28"/>
        </w:rPr>
        <w:t>标准</w:t>
      </w:r>
      <w:r>
        <w:rPr>
          <w:rFonts w:ascii="仿宋" w:eastAsia="仿宋" w:hAnsi="仿宋" w:hint="eastAsia"/>
          <w:b/>
          <w:sz w:val="28"/>
          <w:szCs w:val="28"/>
        </w:rPr>
        <w:t>。</w:t>
      </w:r>
      <w:r>
        <w:rPr>
          <w:rFonts w:ascii="仿宋" w:eastAsia="仿宋" w:hAnsi="仿宋" w:cs="Times New Roman" w:hint="eastAsia"/>
          <w:sz w:val="28"/>
          <w:szCs w:val="28"/>
        </w:rPr>
        <w:t>学生套餐移动最高标准</w:t>
      </w:r>
      <w:r>
        <w:rPr>
          <w:rFonts w:ascii="仿宋" w:eastAsia="仿宋" w:hAnsi="仿宋" w:cs="Times New Roman"/>
          <w:sz w:val="28"/>
          <w:szCs w:val="28"/>
        </w:rPr>
        <w:t>为</w:t>
      </w:r>
      <w:r>
        <w:rPr>
          <w:rFonts w:ascii="仿宋" w:eastAsia="仿宋" w:hAnsi="仿宋" w:cs="Times New Roman" w:hint="eastAsia"/>
          <w:sz w:val="28"/>
          <w:szCs w:val="28"/>
        </w:rPr>
        <w:t>每月</w:t>
      </w:r>
      <w:r>
        <w:rPr>
          <w:rFonts w:ascii="仿宋" w:eastAsia="仿宋" w:hAnsi="仿宋" w:cs="Times New Roman" w:hint="eastAsia"/>
          <w:sz w:val="28"/>
          <w:szCs w:val="28"/>
        </w:rPr>
        <w:t>80</w:t>
      </w:r>
      <w:r>
        <w:rPr>
          <w:rFonts w:ascii="仿宋" w:eastAsia="仿宋" w:hAnsi="仿宋" w:cs="Times New Roman" w:hint="eastAsia"/>
          <w:sz w:val="28"/>
          <w:szCs w:val="28"/>
        </w:rPr>
        <w:t>元，电信最高标准</w:t>
      </w:r>
      <w:r>
        <w:rPr>
          <w:rFonts w:ascii="仿宋" w:eastAsia="仿宋" w:hAnsi="仿宋" w:cs="Times New Roman"/>
          <w:sz w:val="28"/>
          <w:szCs w:val="28"/>
        </w:rPr>
        <w:t>为每月</w:t>
      </w:r>
      <w:r>
        <w:rPr>
          <w:rFonts w:ascii="仿宋" w:eastAsia="仿宋" w:hAnsi="仿宋" w:cs="Times New Roman" w:hint="eastAsia"/>
          <w:sz w:val="28"/>
          <w:szCs w:val="28"/>
        </w:rPr>
        <w:t>89</w:t>
      </w:r>
      <w:r>
        <w:rPr>
          <w:rFonts w:ascii="仿宋" w:eastAsia="仿宋" w:hAnsi="仿宋" w:cs="Times New Roman" w:hint="eastAsia"/>
          <w:sz w:val="28"/>
          <w:szCs w:val="28"/>
        </w:rPr>
        <w:t>元，联通最高标准</w:t>
      </w:r>
      <w:r>
        <w:rPr>
          <w:rFonts w:ascii="仿宋" w:eastAsia="仿宋" w:hAnsi="仿宋" w:cs="Times New Roman"/>
          <w:sz w:val="28"/>
          <w:szCs w:val="28"/>
        </w:rPr>
        <w:t>为</w:t>
      </w:r>
      <w:r>
        <w:rPr>
          <w:rFonts w:ascii="仿宋" w:eastAsia="仿宋" w:hAnsi="仿宋" w:cs="Times New Roman" w:hint="eastAsia"/>
          <w:sz w:val="28"/>
          <w:szCs w:val="28"/>
        </w:rPr>
        <w:t>每月</w:t>
      </w:r>
      <w:r>
        <w:rPr>
          <w:rFonts w:ascii="仿宋" w:eastAsia="仿宋" w:hAnsi="仿宋" w:cs="Times New Roman" w:hint="eastAsia"/>
          <w:sz w:val="28"/>
          <w:szCs w:val="28"/>
        </w:rPr>
        <w:t>99</w:t>
      </w:r>
      <w:r>
        <w:rPr>
          <w:rFonts w:ascii="仿宋" w:eastAsia="仿宋" w:hAnsi="仿宋" w:cs="Times New Roman" w:hint="eastAsia"/>
          <w:sz w:val="28"/>
          <w:szCs w:val="28"/>
        </w:rPr>
        <w:t>元。我校</w:t>
      </w:r>
      <w:r>
        <w:rPr>
          <w:rFonts w:ascii="仿宋" w:eastAsia="仿宋" w:hAnsi="仿宋" w:cs="Times New Roman"/>
          <w:sz w:val="28"/>
          <w:szCs w:val="28"/>
        </w:rPr>
        <w:t>家庭经济困难学生认定分为两个等级：一般困难、特别困难。</w:t>
      </w:r>
      <w:r>
        <w:rPr>
          <w:rFonts w:ascii="仿宋" w:eastAsia="仿宋" w:hAnsi="仿宋" w:cs="Times New Roman" w:hint="eastAsia"/>
          <w:sz w:val="28"/>
          <w:szCs w:val="28"/>
        </w:rPr>
        <w:t>根据通信行业消费</w:t>
      </w:r>
      <w:r>
        <w:rPr>
          <w:rFonts w:ascii="仿宋" w:eastAsia="仿宋" w:hAnsi="仿宋" w:cs="Times New Roman" w:hint="eastAsia"/>
          <w:sz w:val="28"/>
          <w:szCs w:val="28"/>
        </w:rPr>
        <w:lastRenderedPageBreak/>
        <w:t>标准和</w:t>
      </w:r>
      <w:r>
        <w:rPr>
          <w:rFonts w:ascii="仿宋" w:eastAsia="仿宋" w:hAnsi="仿宋" w:cs="Times New Roman"/>
          <w:sz w:val="28"/>
          <w:szCs w:val="28"/>
        </w:rPr>
        <w:t>我校家庭经济困难学生等级</w:t>
      </w:r>
      <w:r>
        <w:rPr>
          <w:rFonts w:ascii="仿宋" w:eastAsia="仿宋" w:hAnsi="仿宋" w:cs="Times New Roman" w:hint="eastAsia"/>
          <w:sz w:val="28"/>
          <w:szCs w:val="28"/>
        </w:rPr>
        <w:t>，我</w:t>
      </w:r>
      <w:r>
        <w:rPr>
          <w:rFonts w:ascii="仿宋" w:eastAsia="仿宋" w:hAnsi="仿宋" w:hint="eastAsia"/>
          <w:sz w:val="28"/>
          <w:szCs w:val="28"/>
        </w:rPr>
        <w:t>校确定的家庭经济</w:t>
      </w:r>
      <w:r>
        <w:rPr>
          <w:rFonts w:ascii="仿宋" w:eastAsia="仿宋" w:hAnsi="仿宋"/>
          <w:sz w:val="28"/>
          <w:szCs w:val="28"/>
        </w:rPr>
        <w:t>困难学生</w:t>
      </w:r>
      <w:r>
        <w:rPr>
          <w:rFonts w:ascii="仿宋" w:eastAsia="仿宋" w:hAnsi="仿宋" w:hint="eastAsia"/>
          <w:sz w:val="28"/>
          <w:szCs w:val="28"/>
        </w:rPr>
        <w:t>与其手机</w:t>
      </w:r>
      <w:r>
        <w:rPr>
          <w:rFonts w:ascii="仿宋" w:eastAsia="仿宋" w:hAnsi="仿宋"/>
          <w:sz w:val="28"/>
          <w:szCs w:val="28"/>
        </w:rPr>
        <w:t>消费挂钩的</w:t>
      </w:r>
      <w:r>
        <w:rPr>
          <w:rFonts w:ascii="仿宋" w:eastAsia="仿宋" w:hAnsi="仿宋" w:hint="eastAsia"/>
          <w:sz w:val="28"/>
          <w:szCs w:val="28"/>
        </w:rPr>
        <w:t>认定</w:t>
      </w:r>
      <w:r>
        <w:rPr>
          <w:rFonts w:ascii="仿宋" w:eastAsia="仿宋" w:hAnsi="仿宋"/>
          <w:sz w:val="28"/>
          <w:szCs w:val="28"/>
        </w:rPr>
        <w:t>标准是</w:t>
      </w:r>
      <w:r>
        <w:rPr>
          <w:rFonts w:ascii="仿宋" w:eastAsia="仿宋" w:hAnsi="仿宋" w:cs="Times New Roman" w:hint="eastAsia"/>
          <w:sz w:val="28"/>
          <w:szCs w:val="28"/>
        </w:rPr>
        <w:t>：如无特殊情况，月平均手机消费为</w:t>
      </w:r>
      <w:r>
        <w:rPr>
          <w:rFonts w:ascii="仿宋" w:eastAsia="仿宋" w:hAnsi="仿宋" w:cs="Times New Roman" w:hint="eastAsia"/>
          <w:sz w:val="28"/>
          <w:szCs w:val="28"/>
        </w:rPr>
        <w:t>100-150</w:t>
      </w:r>
      <w:r>
        <w:rPr>
          <w:rFonts w:ascii="仿宋" w:eastAsia="仿宋" w:hAnsi="仿宋" w:cs="Times New Roman" w:hint="eastAsia"/>
          <w:sz w:val="28"/>
          <w:szCs w:val="28"/>
        </w:rPr>
        <w:t>元（含</w:t>
      </w:r>
      <w:r>
        <w:rPr>
          <w:rFonts w:ascii="仿宋" w:eastAsia="仿宋" w:hAnsi="仿宋" w:cs="Times New Roman" w:hint="eastAsia"/>
          <w:sz w:val="28"/>
          <w:szCs w:val="28"/>
        </w:rPr>
        <w:t>100</w:t>
      </w:r>
      <w:r>
        <w:rPr>
          <w:rFonts w:ascii="仿宋" w:eastAsia="仿宋" w:hAnsi="仿宋" w:cs="Times New Roman" w:hint="eastAsia"/>
          <w:sz w:val="28"/>
          <w:szCs w:val="28"/>
        </w:rPr>
        <w:t>元）的学生，至多</w:t>
      </w:r>
      <w:r>
        <w:rPr>
          <w:rFonts w:ascii="仿宋" w:eastAsia="仿宋" w:hAnsi="仿宋" w:cs="Times New Roman"/>
          <w:sz w:val="28"/>
          <w:szCs w:val="28"/>
        </w:rPr>
        <w:t>被</w:t>
      </w:r>
      <w:r>
        <w:rPr>
          <w:rFonts w:ascii="仿宋" w:eastAsia="仿宋" w:hAnsi="仿宋" w:cs="Times New Roman" w:hint="eastAsia"/>
          <w:sz w:val="28"/>
          <w:szCs w:val="28"/>
        </w:rPr>
        <w:t>认定</w:t>
      </w:r>
      <w:r>
        <w:rPr>
          <w:rFonts w:ascii="仿宋" w:eastAsia="仿宋" w:hAnsi="仿宋" w:cs="Times New Roman"/>
          <w:sz w:val="28"/>
          <w:szCs w:val="28"/>
        </w:rPr>
        <w:t>为</w:t>
      </w:r>
      <w:r>
        <w:rPr>
          <w:rFonts w:ascii="仿宋" w:eastAsia="仿宋" w:hAnsi="仿宋" w:cs="Times New Roman"/>
          <w:sz w:val="28"/>
          <w:szCs w:val="28"/>
        </w:rPr>
        <w:t>“</w:t>
      </w:r>
      <w:r>
        <w:rPr>
          <w:rFonts w:ascii="仿宋" w:eastAsia="仿宋" w:hAnsi="仿宋" w:cs="Times New Roman" w:hint="eastAsia"/>
          <w:sz w:val="28"/>
          <w:szCs w:val="28"/>
        </w:rPr>
        <w:t>家庭</w:t>
      </w:r>
      <w:r>
        <w:rPr>
          <w:rFonts w:ascii="仿宋" w:eastAsia="仿宋" w:hAnsi="仿宋" w:cs="Times New Roman"/>
          <w:sz w:val="28"/>
          <w:szCs w:val="28"/>
        </w:rPr>
        <w:t>经济一般困难</w:t>
      </w:r>
      <w:r>
        <w:rPr>
          <w:rFonts w:ascii="仿宋" w:eastAsia="仿宋" w:hAnsi="仿宋" w:cs="Times New Roman"/>
          <w:sz w:val="28"/>
          <w:szCs w:val="28"/>
        </w:rPr>
        <w:t>”</w:t>
      </w:r>
      <w:r>
        <w:rPr>
          <w:rFonts w:ascii="仿宋" w:eastAsia="仿宋" w:hAnsi="仿宋" w:cs="Times New Roman" w:hint="eastAsia"/>
          <w:sz w:val="28"/>
          <w:szCs w:val="28"/>
        </w:rPr>
        <w:t>，</w:t>
      </w:r>
      <w:r>
        <w:rPr>
          <w:rFonts w:ascii="仿宋" w:eastAsia="仿宋" w:hAnsi="仿宋" w:cs="Times New Roman"/>
          <w:sz w:val="28"/>
          <w:szCs w:val="28"/>
        </w:rPr>
        <w:t>如果已被</w:t>
      </w:r>
      <w:r>
        <w:rPr>
          <w:rFonts w:ascii="仿宋" w:eastAsia="仿宋" w:hAnsi="仿宋" w:cs="Times New Roman" w:hint="eastAsia"/>
          <w:sz w:val="28"/>
          <w:szCs w:val="28"/>
        </w:rPr>
        <w:t>认定为</w:t>
      </w:r>
      <w:r>
        <w:rPr>
          <w:rFonts w:ascii="仿宋" w:eastAsia="仿宋" w:hAnsi="仿宋" w:cs="Times New Roman"/>
          <w:sz w:val="28"/>
          <w:szCs w:val="28"/>
        </w:rPr>
        <w:t>“</w:t>
      </w:r>
      <w:r>
        <w:rPr>
          <w:rFonts w:ascii="仿宋" w:eastAsia="仿宋" w:hAnsi="仿宋" w:cs="Times New Roman" w:hint="eastAsia"/>
          <w:sz w:val="28"/>
          <w:szCs w:val="28"/>
        </w:rPr>
        <w:t>家庭</w:t>
      </w:r>
      <w:r>
        <w:rPr>
          <w:rFonts w:ascii="仿宋" w:eastAsia="仿宋" w:hAnsi="仿宋" w:cs="Times New Roman"/>
          <w:sz w:val="28"/>
          <w:szCs w:val="28"/>
        </w:rPr>
        <w:t>经济特别困难</w:t>
      </w:r>
      <w:r>
        <w:rPr>
          <w:rFonts w:ascii="仿宋" w:eastAsia="仿宋" w:hAnsi="仿宋" w:cs="Times New Roman"/>
          <w:sz w:val="28"/>
          <w:szCs w:val="28"/>
        </w:rPr>
        <w:t>”</w:t>
      </w:r>
      <w:r>
        <w:rPr>
          <w:rFonts w:ascii="仿宋" w:eastAsia="仿宋" w:hAnsi="仿宋" w:cs="Times New Roman" w:hint="eastAsia"/>
          <w:sz w:val="28"/>
          <w:szCs w:val="28"/>
        </w:rPr>
        <w:t>，</w:t>
      </w:r>
      <w:r>
        <w:rPr>
          <w:rFonts w:ascii="仿宋" w:eastAsia="仿宋" w:hAnsi="仿宋" w:cs="Times New Roman"/>
          <w:sz w:val="28"/>
          <w:szCs w:val="28"/>
        </w:rPr>
        <w:t>将降级</w:t>
      </w:r>
      <w:r>
        <w:rPr>
          <w:rFonts w:ascii="仿宋" w:eastAsia="仿宋" w:hAnsi="仿宋" w:cs="Times New Roman" w:hint="eastAsia"/>
          <w:sz w:val="28"/>
          <w:szCs w:val="28"/>
        </w:rPr>
        <w:t>到</w:t>
      </w:r>
      <w:r>
        <w:rPr>
          <w:rFonts w:ascii="仿宋" w:eastAsia="仿宋" w:hAnsi="仿宋" w:cs="Times New Roman"/>
          <w:sz w:val="28"/>
          <w:szCs w:val="28"/>
        </w:rPr>
        <w:t>“</w:t>
      </w:r>
      <w:r>
        <w:rPr>
          <w:rFonts w:ascii="仿宋" w:eastAsia="仿宋" w:hAnsi="仿宋" w:cs="Times New Roman" w:hint="eastAsia"/>
          <w:sz w:val="28"/>
          <w:szCs w:val="28"/>
        </w:rPr>
        <w:t>家庭</w:t>
      </w:r>
      <w:r>
        <w:rPr>
          <w:rFonts w:ascii="仿宋" w:eastAsia="仿宋" w:hAnsi="仿宋" w:cs="Times New Roman"/>
          <w:sz w:val="28"/>
          <w:szCs w:val="28"/>
        </w:rPr>
        <w:t>经济一般困难</w:t>
      </w:r>
      <w:r>
        <w:rPr>
          <w:rFonts w:ascii="仿宋" w:eastAsia="仿宋" w:hAnsi="仿宋" w:cs="Times New Roman"/>
          <w:sz w:val="28"/>
          <w:szCs w:val="28"/>
        </w:rPr>
        <w:t>”</w:t>
      </w:r>
      <w:r>
        <w:rPr>
          <w:rFonts w:ascii="仿宋" w:eastAsia="仿宋" w:hAnsi="仿宋" w:cs="Times New Roman" w:hint="eastAsia"/>
          <w:sz w:val="28"/>
          <w:szCs w:val="28"/>
        </w:rPr>
        <w:t>；月平均手机消费超过</w:t>
      </w:r>
      <w:r>
        <w:rPr>
          <w:rFonts w:ascii="仿宋" w:eastAsia="仿宋" w:hAnsi="仿宋" w:cs="Times New Roman" w:hint="eastAsia"/>
          <w:sz w:val="28"/>
          <w:szCs w:val="28"/>
        </w:rPr>
        <w:t>150</w:t>
      </w:r>
      <w:r>
        <w:rPr>
          <w:rFonts w:ascii="仿宋" w:eastAsia="仿宋" w:hAnsi="仿宋" w:cs="Times New Roman" w:hint="eastAsia"/>
          <w:sz w:val="28"/>
          <w:szCs w:val="28"/>
        </w:rPr>
        <w:t>元（含</w:t>
      </w:r>
      <w:r>
        <w:rPr>
          <w:rFonts w:ascii="仿宋" w:eastAsia="仿宋" w:hAnsi="仿宋" w:cs="Times New Roman" w:hint="eastAsia"/>
          <w:sz w:val="28"/>
          <w:szCs w:val="28"/>
        </w:rPr>
        <w:t>150</w:t>
      </w:r>
      <w:r>
        <w:rPr>
          <w:rFonts w:ascii="仿宋" w:eastAsia="仿宋" w:hAnsi="仿宋" w:cs="Times New Roman" w:hint="eastAsia"/>
          <w:sz w:val="28"/>
          <w:szCs w:val="28"/>
        </w:rPr>
        <w:t>元）的学生，学校将取消其贫困生资格；</w:t>
      </w:r>
      <w:r>
        <w:rPr>
          <w:rFonts w:ascii="仿宋" w:eastAsia="仿宋" w:hAnsi="仿宋" w:cs="Times New Roman"/>
          <w:sz w:val="28"/>
          <w:szCs w:val="28"/>
        </w:rPr>
        <w:t>月平均消费在</w:t>
      </w:r>
      <w:r>
        <w:rPr>
          <w:rFonts w:ascii="仿宋" w:eastAsia="仿宋" w:hAnsi="仿宋" w:cs="Times New Roman" w:hint="eastAsia"/>
          <w:sz w:val="28"/>
          <w:szCs w:val="28"/>
        </w:rPr>
        <w:t>100</w:t>
      </w:r>
      <w:r>
        <w:rPr>
          <w:rFonts w:ascii="仿宋" w:eastAsia="仿宋" w:hAnsi="仿宋" w:cs="Times New Roman" w:hint="eastAsia"/>
          <w:sz w:val="28"/>
          <w:szCs w:val="28"/>
        </w:rPr>
        <w:t>元</w:t>
      </w:r>
      <w:r>
        <w:rPr>
          <w:rFonts w:ascii="仿宋" w:eastAsia="仿宋" w:hAnsi="仿宋" w:cs="Times New Roman"/>
          <w:sz w:val="28"/>
          <w:szCs w:val="28"/>
        </w:rPr>
        <w:t>以下</w:t>
      </w:r>
      <w:r>
        <w:rPr>
          <w:rFonts w:ascii="仿宋" w:eastAsia="仿宋" w:hAnsi="仿宋" w:cs="Times New Roman" w:hint="eastAsia"/>
          <w:sz w:val="28"/>
          <w:szCs w:val="28"/>
        </w:rPr>
        <w:t>（不含</w:t>
      </w:r>
      <w:r>
        <w:rPr>
          <w:rFonts w:ascii="仿宋" w:eastAsia="仿宋" w:hAnsi="仿宋" w:cs="Times New Roman" w:hint="eastAsia"/>
          <w:sz w:val="28"/>
          <w:szCs w:val="28"/>
        </w:rPr>
        <w:t>100</w:t>
      </w:r>
      <w:r>
        <w:rPr>
          <w:rFonts w:ascii="仿宋" w:eastAsia="仿宋" w:hAnsi="仿宋" w:cs="Times New Roman"/>
          <w:sz w:val="28"/>
          <w:szCs w:val="28"/>
        </w:rPr>
        <w:t>元</w:t>
      </w:r>
      <w:r>
        <w:rPr>
          <w:rFonts w:ascii="仿宋" w:eastAsia="仿宋" w:hAnsi="仿宋" w:cs="Times New Roman" w:hint="eastAsia"/>
          <w:sz w:val="28"/>
          <w:szCs w:val="28"/>
        </w:rPr>
        <w:t>）的</w:t>
      </w:r>
      <w:r>
        <w:rPr>
          <w:rFonts w:ascii="仿宋" w:eastAsia="仿宋" w:hAnsi="仿宋" w:cs="Times New Roman"/>
          <w:sz w:val="28"/>
          <w:szCs w:val="28"/>
        </w:rPr>
        <w:t>学生</w:t>
      </w:r>
      <w:r>
        <w:rPr>
          <w:rFonts w:ascii="仿宋" w:eastAsia="仿宋" w:hAnsi="仿宋" w:cs="Times New Roman" w:hint="eastAsia"/>
          <w:sz w:val="28"/>
          <w:szCs w:val="28"/>
        </w:rPr>
        <w:t>，将</w:t>
      </w:r>
      <w:r>
        <w:rPr>
          <w:rFonts w:ascii="仿宋" w:eastAsia="仿宋" w:hAnsi="仿宋" w:cs="Times New Roman"/>
          <w:sz w:val="28"/>
          <w:szCs w:val="28"/>
        </w:rPr>
        <w:t>保留其原有认定等级</w:t>
      </w:r>
      <w:r>
        <w:rPr>
          <w:rFonts w:ascii="仿宋" w:eastAsia="仿宋" w:hAnsi="仿宋" w:cs="Times New Roman" w:hint="eastAsia"/>
          <w:sz w:val="28"/>
          <w:szCs w:val="28"/>
        </w:rPr>
        <w:t>。</w:t>
      </w:r>
    </w:p>
    <w:p w:rsidR="007E5FAB" w:rsidRDefault="00D83908">
      <w:pPr>
        <w:ind w:firstLineChars="200" w:firstLine="562"/>
        <w:rPr>
          <w:rFonts w:ascii="仿宋" w:eastAsia="仿宋" w:hAnsi="仿宋"/>
          <w:b/>
          <w:sz w:val="28"/>
          <w:szCs w:val="28"/>
        </w:rPr>
      </w:pPr>
      <w:r>
        <w:rPr>
          <w:rFonts w:ascii="仿宋" w:eastAsia="仿宋" w:hAnsi="仿宋"/>
          <w:b/>
          <w:sz w:val="28"/>
          <w:szCs w:val="28"/>
        </w:rPr>
        <w:t>3</w:t>
      </w:r>
      <w:r>
        <w:rPr>
          <w:rFonts w:ascii="仿宋" w:eastAsia="仿宋" w:hAnsi="仿宋" w:hint="eastAsia"/>
          <w:b/>
          <w:sz w:val="28"/>
          <w:szCs w:val="28"/>
        </w:rPr>
        <w:t>、采取</w:t>
      </w:r>
      <w:r>
        <w:rPr>
          <w:rFonts w:ascii="仿宋" w:eastAsia="仿宋" w:hAnsi="仿宋"/>
          <w:b/>
          <w:sz w:val="28"/>
          <w:szCs w:val="28"/>
        </w:rPr>
        <w:t>的主要步骤</w:t>
      </w:r>
      <w:r>
        <w:rPr>
          <w:rFonts w:ascii="仿宋" w:eastAsia="仿宋" w:hAnsi="仿宋" w:hint="eastAsia"/>
          <w:b/>
          <w:sz w:val="28"/>
          <w:szCs w:val="28"/>
        </w:rPr>
        <w:t>。</w:t>
      </w:r>
      <w:r>
        <w:rPr>
          <w:rFonts w:ascii="仿宋" w:eastAsia="仿宋" w:hAnsi="仿宋" w:hint="eastAsia"/>
          <w:sz w:val="28"/>
          <w:szCs w:val="28"/>
        </w:rPr>
        <w:t>我校</w:t>
      </w:r>
      <w:r>
        <w:rPr>
          <w:rFonts w:ascii="仿宋" w:eastAsia="仿宋" w:hAnsi="仿宋"/>
          <w:sz w:val="28"/>
          <w:szCs w:val="28"/>
        </w:rPr>
        <w:t>手机话费调查</w:t>
      </w:r>
      <w:r>
        <w:rPr>
          <w:rFonts w:ascii="仿宋" w:eastAsia="仿宋" w:hAnsi="仿宋" w:hint="eastAsia"/>
          <w:sz w:val="28"/>
          <w:szCs w:val="28"/>
        </w:rPr>
        <w:t>主要采取</w:t>
      </w:r>
      <w:r>
        <w:rPr>
          <w:rFonts w:ascii="仿宋" w:eastAsia="仿宋" w:hAnsi="仿宋"/>
          <w:sz w:val="28"/>
          <w:szCs w:val="28"/>
        </w:rPr>
        <w:t>如下</w:t>
      </w:r>
      <w:r>
        <w:rPr>
          <w:rFonts w:ascii="仿宋" w:eastAsia="仿宋" w:hAnsi="仿宋" w:hint="eastAsia"/>
          <w:sz w:val="28"/>
          <w:szCs w:val="28"/>
        </w:rPr>
        <w:t>4</w:t>
      </w:r>
      <w:r>
        <w:rPr>
          <w:rFonts w:ascii="仿宋" w:eastAsia="仿宋" w:hAnsi="仿宋" w:hint="eastAsia"/>
          <w:sz w:val="28"/>
          <w:szCs w:val="28"/>
        </w:rPr>
        <w:t>个</w:t>
      </w:r>
      <w:r>
        <w:rPr>
          <w:rFonts w:ascii="仿宋" w:eastAsia="仿宋" w:hAnsi="仿宋"/>
          <w:sz w:val="28"/>
          <w:szCs w:val="28"/>
        </w:rPr>
        <w:t>步骤</w:t>
      </w:r>
      <w:r>
        <w:rPr>
          <w:rFonts w:ascii="仿宋" w:eastAsia="仿宋" w:hAnsi="仿宋" w:hint="eastAsia"/>
          <w:sz w:val="28"/>
          <w:szCs w:val="28"/>
        </w:rPr>
        <w:t>：第一，收取并</w:t>
      </w:r>
      <w:r>
        <w:rPr>
          <w:rFonts w:ascii="仿宋" w:eastAsia="仿宋" w:hAnsi="仿宋"/>
          <w:sz w:val="28"/>
          <w:szCs w:val="28"/>
        </w:rPr>
        <w:t>统计</w:t>
      </w:r>
      <w:r>
        <w:rPr>
          <w:rFonts w:ascii="仿宋" w:eastAsia="仿宋" w:hAnsi="仿宋" w:hint="eastAsia"/>
          <w:sz w:val="28"/>
          <w:szCs w:val="28"/>
        </w:rPr>
        <w:t>手机消费数据。指定</w:t>
      </w:r>
      <w:r>
        <w:rPr>
          <w:rFonts w:ascii="仿宋" w:eastAsia="仿宋" w:hAnsi="仿宋"/>
          <w:sz w:val="28"/>
          <w:szCs w:val="28"/>
        </w:rPr>
        <w:t>的</w:t>
      </w:r>
      <w:r>
        <w:rPr>
          <w:rFonts w:ascii="仿宋" w:eastAsia="仿宋" w:hAnsi="仿宋" w:hint="eastAsia"/>
          <w:sz w:val="28"/>
          <w:szCs w:val="28"/>
        </w:rPr>
        <w:t>2</w:t>
      </w:r>
      <w:r>
        <w:rPr>
          <w:rFonts w:ascii="仿宋" w:eastAsia="仿宋" w:hAnsi="仿宋" w:hint="eastAsia"/>
          <w:sz w:val="28"/>
          <w:szCs w:val="28"/>
        </w:rPr>
        <w:t>个月手机消费数据由学生本人提供给学院，学院经核实后统一上报</w:t>
      </w:r>
      <w:proofErr w:type="gramStart"/>
      <w:r>
        <w:rPr>
          <w:rFonts w:ascii="仿宋" w:eastAsia="仿宋" w:hAnsi="仿宋" w:hint="eastAsia"/>
          <w:sz w:val="28"/>
          <w:szCs w:val="28"/>
        </w:rPr>
        <w:t>至学生</w:t>
      </w:r>
      <w:proofErr w:type="gramEnd"/>
      <w:r>
        <w:rPr>
          <w:rFonts w:ascii="仿宋" w:eastAsia="仿宋" w:hAnsi="仿宋" w:hint="eastAsia"/>
          <w:sz w:val="28"/>
          <w:szCs w:val="28"/>
        </w:rPr>
        <w:t>工作处，学生工作处对数据进行统计。第二，反馈数据。</w:t>
      </w:r>
      <w:r>
        <w:rPr>
          <w:rFonts w:ascii="仿宋" w:eastAsia="仿宋" w:hAnsi="仿宋" w:cs="Times New Roman" w:hint="eastAsia"/>
          <w:sz w:val="28"/>
          <w:szCs w:val="28"/>
        </w:rPr>
        <w:t>学生</w:t>
      </w:r>
      <w:r>
        <w:rPr>
          <w:rFonts w:ascii="仿宋" w:eastAsia="仿宋" w:hAnsi="仿宋" w:cs="Times New Roman"/>
          <w:sz w:val="28"/>
          <w:szCs w:val="28"/>
        </w:rPr>
        <w:t>工作处</w:t>
      </w:r>
      <w:r>
        <w:rPr>
          <w:rFonts w:ascii="仿宋" w:eastAsia="仿宋" w:hAnsi="仿宋" w:cs="Times New Roman" w:hint="eastAsia"/>
          <w:sz w:val="28"/>
          <w:szCs w:val="28"/>
        </w:rPr>
        <w:t>将整理好的手机消费数据按消费额度分类反馈给学院，要求学院对手机月平均消费在</w:t>
      </w:r>
      <w:r>
        <w:rPr>
          <w:rFonts w:ascii="仿宋" w:eastAsia="仿宋" w:hAnsi="仿宋" w:cs="Times New Roman" w:hint="eastAsia"/>
          <w:sz w:val="28"/>
          <w:szCs w:val="28"/>
        </w:rPr>
        <w:t>100</w:t>
      </w:r>
      <w:r>
        <w:rPr>
          <w:rFonts w:ascii="仿宋" w:eastAsia="仿宋" w:hAnsi="仿宋" w:cs="Times New Roman" w:hint="eastAsia"/>
          <w:sz w:val="28"/>
          <w:szCs w:val="28"/>
        </w:rPr>
        <w:t>元以上的学生进行了解</w:t>
      </w:r>
      <w:r>
        <w:rPr>
          <w:rFonts w:ascii="仿宋" w:eastAsia="仿宋" w:hAnsi="仿宋" w:cs="Times New Roman"/>
          <w:sz w:val="28"/>
          <w:szCs w:val="28"/>
        </w:rPr>
        <w:t>、</w:t>
      </w:r>
      <w:r>
        <w:rPr>
          <w:rFonts w:ascii="仿宋" w:eastAsia="仿宋" w:hAnsi="仿宋" w:cs="Times New Roman" w:hint="eastAsia"/>
          <w:sz w:val="28"/>
          <w:szCs w:val="28"/>
        </w:rPr>
        <w:t>排查。第三，学院了解</w:t>
      </w:r>
      <w:r>
        <w:rPr>
          <w:rFonts w:ascii="仿宋" w:eastAsia="仿宋" w:hAnsi="仿宋" w:cs="Times New Roman"/>
          <w:sz w:val="28"/>
          <w:szCs w:val="28"/>
        </w:rPr>
        <w:t>并</w:t>
      </w:r>
      <w:r>
        <w:rPr>
          <w:rFonts w:ascii="仿宋" w:eastAsia="仿宋" w:hAnsi="仿宋" w:cs="Times New Roman" w:hint="eastAsia"/>
          <w:sz w:val="28"/>
          <w:szCs w:val="28"/>
        </w:rPr>
        <w:t>上报学生情况。各学院通过调查、约谈</w:t>
      </w:r>
      <w:r>
        <w:rPr>
          <w:rFonts w:ascii="仿宋" w:eastAsia="仿宋" w:hAnsi="仿宋" w:hint="eastAsia"/>
          <w:sz w:val="28"/>
          <w:szCs w:val="28"/>
        </w:rPr>
        <w:t>等方式对手机月平均消费在</w:t>
      </w:r>
      <w:r>
        <w:rPr>
          <w:rFonts w:ascii="仿宋" w:eastAsia="仿宋" w:hAnsi="仿宋" w:hint="eastAsia"/>
          <w:sz w:val="28"/>
          <w:szCs w:val="28"/>
        </w:rPr>
        <w:t>100</w:t>
      </w:r>
      <w:r>
        <w:rPr>
          <w:rFonts w:ascii="仿宋" w:eastAsia="仿宋" w:hAnsi="仿宋" w:hint="eastAsia"/>
          <w:sz w:val="28"/>
          <w:szCs w:val="28"/>
        </w:rPr>
        <w:t>元以上的学生一一进行了解。并通过学业导师、班级干部、宿舍舍友等多渠道了解学生情</w:t>
      </w:r>
      <w:r>
        <w:rPr>
          <w:rFonts w:ascii="仿宋" w:eastAsia="仿宋" w:hAnsi="仿宋" w:hint="eastAsia"/>
          <w:sz w:val="28"/>
          <w:szCs w:val="28"/>
        </w:rPr>
        <w:t>况，掌握学生</w:t>
      </w:r>
      <w:r>
        <w:rPr>
          <w:rFonts w:ascii="仿宋" w:eastAsia="仿宋" w:hAnsi="仿宋"/>
          <w:sz w:val="28"/>
          <w:szCs w:val="28"/>
        </w:rPr>
        <w:t>手机使用偏多原因</w:t>
      </w:r>
      <w:r>
        <w:rPr>
          <w:rFonts w:ascii="仿宋" w:eastAsia="仿宋" w:hAnsi="仿宋" w:hint="eastAsia"/>
          <w:sz w:val="28"/>
          <w:szCs w:val="28"/>
        </w:rPr>
        <w:t>。</w:t>
      </w:r>
      <w:r>
        <w:rPr>
          <w:rFonts w:ascii="仿宋" w:eastAsia="仿宋" w:hAnsi="仿宋" w:cs="Times New Roman" w:hint="eastAsia"/>
          <w:sz w:val="28"/>
          <w:szCs w:val="28"/>
        </w:rPr>
        <w:t>学院上报详细的排查情况给</w:t>
      </w:r>
      <w:r>
        <w:rPr>
          <w:rFonts w:ascii="仿宋" w:eastAsia="仿宋" w:hAnsi="仿宋" w:cs="Times New Roman"/>
          <w:sz w:val="28"/>
          <w:szCs w:val="28"/>
        </w:rPr>
        <w:t>学生工作处</w:t>
      </w:r>
      <w:r>
        <w:rPr>
          <w:rFonts w:ascii="仿宋" w:eastAsia="仿宋" w:hAnsi="仿宋" w:cs="Times New Roman" w:hint="eastAsia"/>
          <w:sz w:val="28"/>
          <w:szCs w:val="28"/>
        </w:rPr>
        <w:t>并提出学院建议</w:t>
      </w:r>
      <w:r>
        <w:rPr>
          <w:rFonts w:ascii="仿宋" w:eastAsia="仿宋" w:hAnsi="仿宋" w:cs="Times New Roman"/>
          <w:sz w:val="28"/>
          <w:szCs w:val="28"/>
        </w:rPr>
        <w:t>的</w:t>
      </w:r>
      <w:r>
        <w:rPr>
          <w:rFonts w:ascii="仿宋" w:eastAsia="仿宋" w:hAnsi="仿宋" w:cs="Times New Roman" w:hint="eastAsia"/>
          <w:sz w:val="28"/>
          <w:szCs w:val="28"/>
        </w:rPr>
        <w:t>认定意见。</w:t>
      </w:r>
      <w:r>
        <w:rPr>
          <w:rFonts w:ascii="仿宋" w:eastAsia="仿宋" w:hAnsi="仿宋" w:hint="eastAsia"/>
          <w:sz w:val="28"/>
          <w:szCs w:val="28"/>
        </w:rPr>
        <w:t>第四，公布贫困生再认定结果。根据学院上报的排查情况，学生工作处进行二次复核。对于因手机捆绑消费、创业、兼职、科研、家庭变故等</w:t>
      </w:r>
      <w:r>
        <w:rPr>
          <w:rFonts w:ascii="仿宋" w:eastAsia="仿宋" w:hAnsi="仿宋" w:cs="Times New Roman" w:hint="eastAsia"/>
          <w:sz w:val="28"/>
          <w:szCs w:val="28"/>
        </w:rPr>
        <w:t>特殊情况产生的高额手机消费的学生，维持</w:t>
      </w:r>
      <w:proofErr w:type="gramStart"/>
      <w:r>
        <w:rPr>
          <w:rFonts w:ascii="仿宋" w:eastAsia="仿宋" w:hAnsi="仿宋" w:cs="Times New Roman" w:hint="eastAsia"/>
          <w:sz w:val="28"/>
          <w:szCs w:val="28"/>
        </w:rPr>
        <w:t>原贫困</w:t>
      </w:r>
      <w:proofErr w:type="gramEnd"/>
      <w:r>
        <w:rPr>
          <w:rFonts w:ascii="仿宋" w:eastAsia="仿宋" w:hAnsi="仿宋" w:cs="Times New Roman" w:hint="eastAsia"/>
          <w:sz w:val="28"/>
          <w:szCs w:val="28"/>
        </w:rPr>
        <w:t>生认定等级；而对于无特殊情况以及本人自愿退出家庭经济困难学生库的学生，则</w:t>
      </w:r>
      <w:r>
        <w:rPr>
          <w:rFonts w:ascii="仿宋" w:eastAsia="仿宋" w:hAnsi="仿宋" w:hint="eastAsia"/>
          <w:sz w:val="28"/>
          <w:szCs w:val="28"/>
        </w:rPr>
        <w:t>降低贫困等级或取消贫困生资格。手机消费调查的再认定结果在全校范围内公布，并更新学校家庭经济</w:t>
      </w:r>
      <w:r>
        <w:rPr>
          <w:rFonts w:ascii="仿宋" w:eastAsia="仿宋" w:hAnsi="仿宋" w:hint="eastAsia"/>
          <w:sz w:val="28"/>
          <w:szCs w:val="28"/>
        </w:rPr>
        <w:lastRenderedPageBreak/>
        <w:t>困难学生库。</w:t>
      </w:r>
    </w:p>
    <w:p w:rsidR="007E5FAB" w:rsidRDefault="00D83908">
      <w:pPr>
        <w:widowControl/>
        <w:ind w:firstLineChars="200" w:firstLine="560"/>
        <w:jc w:val="left"/>
        <w:rPr>
          <w:rFonts w:ascii="黑体" w:eastAsia="黑体" w:hAnsi="黑体"/>
          <w:sz w:val="28"/>
          <w:szCs w:val="28"/>
        </w:rPr>
      </w:pPr>
      <w:r>
        <w:rPr>
          <w:rFonts w:ascii="黑体" w:eastAsia="黑体" w:hAnsi="黑体" w:hint="eastAsia"/>
          <w:sz w:val="28"/>
          <w:szCs w:val="28"/>
        </w:rPr>
        <w:t>三、话费调查取得的主要成效</w:t>
      </w:r>
    </w:p>
    <w:p w:rsidR="007E5FAB" w:rsidRDefault="00D83908">
      <w:pPr>
        <w:ind w:firstLineChars="200" w:firstLine="562"/>
        <w:rPr>
          <w:rFonts w:ascii="仿宋" w:eastAsia="仿宋" w:hAnsi="仿宋" w:cs="Times New Roman"/>
          <w:sz w:val="28"/>
          <w:szCs w:val="28"/>
        </w:rPr>
      </w:pPr>
      <w:r>
        <w:rPr>
          <w:rFonts w:ascii="仿宋" w:eastAsia="仿宋" w:hAnsi="仿宋" w:hint="eastAsia"/>
          <w:b/>
          <w:sz w:val="28"/>
          <w:szCs w:val="28"/>
        </w:rPr>
        <w:t>1</w:t>
      </w:r>
      <w:r>
        <w:rPr>
          <w:rFonts w:ascii="仿宋" w:eastAsia="仿宋" w:hAnsi="仿宋" w:hint="eastAsia"/>
          <w:b/>
          <w:sz w:val="28"/>
          <w:szCs w:val="28"/>
        </w:rPr>
        <w:t>、提高了学生资助工作的精准性。</w:t>
      </w:r>
      <w:r>
        <w:rPr>
          <w:rFonts w:ascii="仿宋" w:eastAsia="仿宋" w:hAnsi="仿宋" w:cs="Times New Roman" w:hint="eastAsia"/>
          <w:sz w:val="28"/>
          <w:szCs w:val="28"/>
        </w:rPr>
        <w:t>2013</w:t>
      </w:r>
      <w:r>
        <w:rPr>
          <w:rFonts w:ascii="仿宋" w:eastAsia="仿宋" w:hAnsi="仿宋" w:cs="Times New Roman" w:hint="eastAsia"/>
          <w:sz w:val="28"/>
          <w:szCs w:val="28"/>
        </w:rPr>
        <w:t>年</w:t>
      </w:r>
      <w:r>
        <w:rPr>
          <w:rFonts w:ascii="仿宋" w:eastAsia="仿宋" w:hAnsi="仿宋" w:cs="Times New Roman" w:hint="eastAsia"/>
          <w:sz w:val="28"/>
          <w:szCs w:val="28"/>
        </w:rPr>
        <w:t>12</w:t>
      </w:r>
      <w:r>
        <w:rPr>
          <w:rFonts w:ascii="仿宋" w:eastAsia="仿宋" w:hAnsi="仿宋" w:cs="Times New Roman" w:hint="eastAsia"/>
          <w:sz w:val="28"/>
          <w:szCs w:val="28"/>
        </w:rPr>
        <w:t>月，</w:t>
      </w:r>
      <w:r>
        <w:rPr>
          <w:rFonts w:ascii="仿宋" w:eastAsia="仿宋" w:hAnsi="仿宋" w:cs="Times New Roman"/>
          <w:sz w:val="28"/>
          <w:szCs w:val="28"/>
        </w:rPr>
        <w:t>我校</w:t>
      </w:r>
      <w:r>
        <w:rPr>
          <w:rFonts w:ascii="仿宋" w:eastAsia="仿宋" w:hAnsi="仿宋" w:cs="Times New Roman" w:hint="eastAsia"/>
          <w:sz w:val="28"/>
          <w:szCs w:val="28"/>
        </w:rPr>
        <w:t>首次通过</w:t>
      </w:r>
      <w:r>
        <w:rPr>
          <w:rFonts w:ascii="仿宋" w:eastAsia="仿宋" w:hAnsi="仿宋" w:cs="Times New Roman"/>
          <w:sz w:val="28"/>
          <w:szCs w:val="28"/>
        </w:rPr>
        <w:t>手机消费情况对</w:t>
      </w:r>
      <w:r>
        <w:rPr>
          <w:rFonts w:ascii="仿宋" w:eastAsia="仿宋" w:hAnsi="仿宋" w:cs="Times New Roman" w:hint="eastAsia"/>
          <w:sz w:val="28"/>
          <w:szCs w:val="28"/>
        </w:rPr>
        <w:t>已经</w:t>
      </w:r>
      <w:r>
        <w:rPr>
          <w:rFonts w:ascii="仿宋" w:eastAsia="仿宋" w:hAnsi="仿宋" w:cs="Times New Roman"/>
          <w:sz w:val="28"/>
          <w:szCs w:val="28"/>
        </w:rPr>
        <w:t>在库的家庭经济困难学生</w:t>
      </w:r>
      <w:r>
        <w:rPr>
          <w:rFonts w:ascii="仿宋" w:eastAsia="仿宋" w:hAnsi="仿宋" w:cs="Times New Roman" w:hint="eastAsia"/>
          <w:sz w:val="28"/>
          <w:szCs w:val="28"/>
        </w:rPr>
        <w:t>进行</w:t>
      </w:r>
      <w:r>
        <w:rPr>
          <w:rFonts w:ascii="仿宋" w:eastAsia="仿宋" w:hAnsi="仿宋" w:cs="Times New Roman"/>
          <w:sz w:val="28"/>
          <w:szCs w:val="28"/>
        </w:rPr>
        <w:t>再认定</w:t>
      </w:r>
      <w:r>
        <w:rPr>
          <w:rFonts w:ascii="仿宋" w:eastAsia="仿宋" w:hAnsi="仿宋" w:cs="Times New Roman" w:hint="eastAsia"/>
          <w:sz w:val="28"/>
          <w:szCs w:val="28"/>
        </w:rPr>
        <w:t>，</w:t>
      </w:r>
      <w:r>
        <w:rPr>
          <w:rFonts w:ascii="仿宋" w:eastAsia="仿宋" w:hAnsi="仿宋" w:cs="Times New Roman"/>
          <w:sz w:val="28"/>
          <w:szCs w:val="28"/>
        </w:rPr>
        <w:t>并于</w:t>
      </w:r>
      <w:r>
        <w:rPr>
          <w:rFonts w:ascii="仿宋" w:eastAsia="仿宋" w:hAnsi="仿宋" w:cs="Times New Roman" w:hint="eastAsia"/>
          <w:sz w:val="28"/>
          <w:szCs w:val="28"/>
        </w:rPr>
        <w:t>2</w:t>
      </w:r>
      <w:r>
        <w:rPr>
          <w:rFonts w:ascii="仿宋" w:eastAsia="仿宋" w:hAnsi="仿宋" w:cs="Times New Roman"/>
          <w:sz w:val="28"/>
          <w:szCs w:val="28"/>
        </w:rPr>
        <w:t>015</w:t>
      </w:r>
      <w:r>
        <w:rPr>
          <w:rFonts w:ascii="仿宋" w:eastAsia="仿宋" w:hAnsi="仿宋" w:cs="Times New Roman" w:hint="eastAsia"/>
          <w:sz w:val="28"/>
          <w:szCs w:val="28"/>
        </w:rPr>
        <w:t>年</w:t>
      </w:r>
      <w:r>
        <w:rPr>
          <w:rFonts w:ascii="仿宋" w:eastAsia="仿宋" w:hAnsi="仿宋" w:cs="Times New Roman"/>
          <w:sz w:val="28"/>
          <w:szCs w:val="28"/>
        </w:rPr>
        <w:t>3</w:t>
      </w:r>
      <w:r>
        <w:rPr>
          <w:rFonts w:ascii="仿宋" w:eastAsia="仿宋" w:hAnsi="仿宋" w:cs="Times New Roman" w:hint="eastAsia"/>
          <w:sz w:val="28"/>
          <w:szCs w:val="28"/>
        </w:rPr>
        <w:t>月、</w:t>
      </w:r>
      <w:r>
        <w:rPr>
          <w:rFonts w:ascii="仿宋" w:eastAsia="仿宋" w:hAnsi="仿宋" w:cs="Times New Roman" w:hint="eastAsia"/>
          <w:sz w:val="28"/>
          <w:szCs w:val="28"/>
        </w:rPr>
        <w:t>12</w:t>
      </w:r>
      <w:r>
        <w:rPr>
          <w:rFonts w:ascii="仿宋" w:eastAsia="仿宋" w:hAnsi="仿宋" w:cs="Times New Roman" w:hint="eastAsia"/>
          <w:sz w:val="28"/>
          <w:szCs w:val="28"/>
        </w:rPr>
        <w:t>月又</w:t>
      </w:r>
      <w:r>
        <w:rPr>
          <w:rFonts w:ascii="仿宋" w:eastAsia="仿宋" w:hAnsi="仿宋" w:cs="Times New Roman"/>
          <w:sz w:val="28"/>
          <w:szCs w:val="28"/>
        </w:rPr>
        <w:t>做了两次调查</w:t>
      </w:r>
      <w:r>
        <w:rPr>
          <w:rFonts w:ascii="仿宋" w:eastAsia="仿宋" w:hAnsi="仿宋" w:cs="Times New Roman" w:hint="eastAsia"/>
          <w:sz w:val="28"/>
          <w:szCs w:val="28"/>
        </w:rPr>
        <w:t>。三次</w:t>
      </w:r>
      <w:r>
        <w:rPr>
          <w:rFonts w:ascii="仿宋" w:eastAsia="仿宋" w:hAnsi="仿宋" w:cs="Times New Roman"/>
          <w:sz w:val="28"/>
          <w:szCs w:val="28"/>
        </w:rPr>
        <w:t>调查共涉及</w:t>
      </w:r>
      <w:r>
        <w:rPr>
          <w:rFonts w:ascii="仿宋" w:eastAsia="仿宋" w:hAnsi="仿宋" w:cs="Times New Roman" w:hint="eastAsia"/>
          <w:sz w:val="28"/>
          <w:szCs w:val="28"/>
        </w:rPr>
        <w:t>家庭</w:t>
      </w:r>
      <w:r>
        <w:rPr>
          <w:rFonts w:ascii="仿宋" w:eastAsia="仿宋" w:hAnsi="仿宋" w:cs="Times New Roman"/>
          <w:sz w:val="28"/>
          <w:szCs w:val="28"/>
        </w:rPr>
        <w:t>经济困难学生</w:t>
      </w:r>
      <w:r>
        <w:rPr>
          <w:rFonts w:ascii="仿宋" w:eastAsia="仿宋" w:hAnsi="仿宋" w:cs="Times New Roman" w:hint="eastAsia"/>
          <w:sz w:val="28"/>
          <w:szCs w:val="28"/>
        </w:rPr>
        <w:t>10842</w:t>
      </w:r>
      <w:r>
        <w:rPr>
          <w:rFonts w:ascii="仿宋" w:eastAsia="仿宋" w:hAnsi="仿宋" w:cs="Times New Roman" w:hint="eastAsia"/>
          <w:sz w:val="28"/>
          <w:szCs w:val="28"/>
        </w:rPr>
        <w:t>名</w:t>
      </w:r>
      <w:r>
        <w:rPr>
          <w:rFonts w:ascii="仿宋" w:eastAsia="仿宋" w:hAnsi="仿宋" w:cs="Times New Roman"/>
          <w:sz w:val="28"/>
          <w:szCs w:val="28"/>
        </w:rPr>
        <w:t>，</w:t>
      </w:r>
      <w:r>
        <w:rPr>
          <w:rFonts w:ascii="仿宋" w:eastAsia="仿宋" w:hAnsi="仿宋" w:cs="Times New Roman" w:hint="eastAsia"/>
          <w:sz w:val="28"/>
          <w:szCs w:val="28"/>
        </w:rPr>
        <w:t>调查结果</w:t>
      </w:r>
      <w:r>
        <w:rPr>
          <w:rFonts w:ascii="仿宋" w:eastAsia="仿宋" w:hAnsi="仿宋" w:cs="Times New Roman"/>
          <w:sz w:val="28"/>
          <w:szCs w:val="28"/>
        </w:rPr>
        <w:t>如下：</w:t>
      </w:r>
      <w:r>
        <w:rPr>
          <w:rFonts w:ascii="仿宋" w:eastAsia="仿宋" w:hAnsi="仿宋" w:cs="Times New Roman" w:hint="eastAsia"/>
          <w:sz w:val="28"/>
          <w:szCs w:val="28"/>
        </w:rPr>
        <w:t>平均话费小于</w:t>
      </w:r>
      <w:r>
        <w:rPr>
          <w:rFonts w:ascii="仿宋" w:eastAsia="仿宋" w:hAnsi="仿宋" w:cs="Times New Roman" w:hint="eastAsia"/>
          <w:sz w:val="28"/>
          <w:szCs w:val="28"/>
        </w:rPr>
        <w:t>10</w:t>
      </w:r>
      <w:r>
        <w:rPr>
          <w:rFonts w:ascii="仿宋" w:eastAsia="仿宋" w:hAnsi="仿宋" w:cs="Times New Roman"/>
          <w:sz w:val="28"/>
          <w:szCs w:val="28"/>
        </w:rPr>
        <w:t>0</w:t>
      </w:r>
      <w:r>
        <w:rPr>
          <w:rFonts w:ascii="仿宋" w:eastAsia="仿宋" w:hAnsi="仿宋" w:cs="Times New Roman" w:hint="eastAsia"/>
          <w:sz w:val="28"/>
          <w:szCs w:val="28"/>
        </w:rPr>
        <w:t>元的人数为</w:t>
      </w:r>
      <w:r>
        <w:rPr>
          <w:rFonts w:ascii="仿宋" w:eastAsia="仿宋" w:hAnsi="仿宋" w:cs="Times New Roman"/>
          <w:sz w:val="28"/>
          <w:szCs w:val="28"/>
        </w:rPr>
        <w:t>9883</w:t>
      </w:r>
      <w:r>
        <w:rPr>
          <w:rFonts w:ascii="仿宋" w:eastAsia="仿宋" w:hAnsi="仿宋" w:cs="Times New Roman" w:hint="eastAsia"/>
          <w:sz w:val="28"/>
          <w:szCs w:val="28"/>
        </w:rPr>
        <w:t>人，占</w:t>
      </w:r>
      <w:r>
        <w:rPr>
          <w:rFonts w:ascii="仿宋" w:eastAsia="仿宋" w:hAnsi="仿宋" w:cs="Times New Roman" w:hint="eastAsia"/>
          <w:sz w:val="28"/>
          <w:szCs w:val="28"/>
        </w:rPr>
        <w:t>9</w:t>
      </w:r>
      <w:r>
        <w:rPr>
          <w:rFonts w:ascii="仿宋" w:eastAsia="仿宋" w:hAnsi="仿宋" w:cs="Times New Roman"/>
          <w:sz w:val="28"/>
          <w:szCs w:val="28"/>
        </w:rPr>
        <w:t>1</w:t>
      </w:r>
      <w:r>
        <w:rPr>
          <w:rFonts w:ascii="仿宋" w:eastAsia="仿宋" w:hAnsi="仿宋" w:cs="Times New Roman" w:hint="eastAsia"/>
          <w:sz w:val="28"/>
          <w:szCs w:val="28"/>
        </w:rPr>
        <w:t>.</w:t>
      </w:r>
      <w:r>
        <w:rPr>
          <w:rFonts w:ascii="仿宋" w:eastAsia="仿宋" w:hAnsi="仿宋" w:cs="Times New Roman"/>
          <w:sz w:val="28"/>
          <w:szCs w:val="28"/>
        </w:rPr>
        <w:t>15%</w:t>
      </w:r>
      <w:r>
        <w:rPr>
          <w:rFonts w:ascii="仿宋" w:eastAsia="仿宋" w:hAnsi="仿宋" w:cs="Times New Roman" w:hint="eastAsia"/>
          <w:sz w:val="28"/>
          <w:szCs w:val="28"/>
        </w:rPr>
        <w:t>；</w:t>
      </w:r>
      <w:r>
        <w:rPr>
          <w:rFonts w:ascii="仿宋" w:eastAsia="仿宋" w:hAnsi="仿宋" w:cs="Times New Roman"/>
          <w:sz w:val="28"/>
          <w:szCs w:val="28"/>
        </w:rPr>
        <w:t>100-150</w:t>
      </w:r>
      <w:r>
        <w:rPr>
          <w:rFonts w:ascii="仿宋" w:eastAsia="仿宋" w:hAnsi="仿宋" w:cs="Times New Roman" w:hint="eastAsia"/>
          <w:sz w:val="28"/>
          <w:szCs w:val="28"/>
        </w:rPr>
        <w:t>元之间人数为</w:t>
      </w:r>
      <w:r>
        <w:rPr>
          <w:rFonts w:ascii="仿宋" w:eastAsia="仿宋" w:hAnsi="仿宋" w:cs="Times New Roman"/>
          <w:sz w:val="28"/>
          <w:szCs w:val="28"/>
        </w:rPr>
        <w:t>76</w:t>
      </w:r>
      <w:r>
        <w:rPr>
          <w:rFonts w:ascii="仿宋" w:eastAsia="仿宋" w:hAnsi="仿宋" w:cs="Times New Roman" w:hint="eastAsia"/>
          <w:sz w:val="28"/>
          <w:szCs w:val="28"/>
        </w:rPr>
        <w:t>9</w:t>
      </w:r>
      <w:r>
        <w:rPr>
          <w:rFonts w:ascii="仿宋" w:eastAsia="仿宋" w:hAnsi="仿宋" w:cs="Times New Roman" w:hint="eastAsia"/>
          <w:sz w:val="28"/>
          <w:szCs w:val="28"/>
        </w:rPr>
        <w:t>人，占</w:t>
      </w:r>
      <w:r>
        <w:rPr>
          <w:rFonts w:ascii="仿宋" w:eastAsia="仿宋" w:hAnsi="仿宋" w:cs="Times New Roman"/>
          <w:sz w:val="28"/>
          <w:szCs w:val="28"/>
        </w:rPr>
        <w:t>7.1%</w:t>
      </w:r>
      <w:r>
        <w:rPr>
          <w:rFonts w:ascii="仿宋" w:eastAsia="仿宋" w:hAnsi="仿宋" w:cs="Times New Roman" w:hint="eastAsia"/>
          <w:sz w:val="28"/>
          <w:szCs w:val="28"/>
        </w:rPr>
        <w:t>；大于</w:t>
      </w:r>
      <w:r>
        <w:rPr>
          <w:rFonts w:ascii="仿宋" w:eastAsia="仿宋" w:hAnsi="仿宋" w:cs="Times New Roman"/>
          <w:sz w:val="28"/>
          <w:szCs w:val="28"/>
        </w:rPr>
        <w:t>150</w:t>
      </w:r>
      <w:r>
        <w:rPr>
          <w:rFonts w:ascii="仿宋" w:eastAsia="仿宋" w:hAnsi="仿宋" w:cs="Times New Roman" w:hint="eastAsia"/>
          <w:sz w:val="28"/>
          <w:szCs w:val="28"/>
        </w:rPr>
        <w:t>元的人数为</w:t>
      </w:r>
      <w:r>
        <w:rPr>
          <w:rFonts w:ascii="仿宋" w:eastAsia="仿宋" w:hAnsi="仿宋" w:cs="Times New Roman"/>
          <w:sz w:val="28"/>
          <w:szCs w:val="28"/>
        </w:rPr>
        <w:t>190</w:t>
      </w:r>
      <w:r>
        <w:rPr>
          <w:rFonts w:ascii="仿宋" w:eastAsia="仿宋" w:hAnsi="仿宋" w:cs="Times New Roman" w:hint="eastAsia"/>
          <w:sz w:val="28"/>
          <w:szCs w:val="28"/>
        </w:rPr>
        <w:t>人，占</w:t>
      </w:r>
      <w:r>
        <w:rPr>
          <w:rFonts w:ascii="仿宋" w:eastAsia="仿宋" w:hAnsi="仿宋" w:cs="Times New Roman"/>
          <w:sz w:val="28"/>
          <w:szCs w:val="28"/>
        </w:rPr>
        <w:t>1.75%</w:t>
      </w:r>
      <w:r>
        <w:rPr>
          <w:rFonts w:ascii="仿宋" w:eastAsia="仿宋" w:hAnsi="仿宋" w:cs="Times New Roman" w:hint="eastAsia"/>
          <w:sz w:val="28"/>
          <w:szCs w:val="28"/>
        </w:rPr>
        <w:t>。最终，</w:t>
      </w:r>
      <w:r>
        <w:rPr>
          <w:rFonts w:ascii="仿宋" w:eastAsia="仿宋" w:hAnsi="仿宋" w:cs="Times New Roman"/>
          <w:sz w:val="28"/>
          <w:szCs w:val="28"/>
        </w:rPr>
        <w:t>三次调查</w:t>
      </w:r>
      <w:r>
        <w:rPr>
          <w:rFonts w:ascii="仿宋" w:eastAsia="仿宋" w:hAnsi="仿宋" w:cs="Times New Roman" w:hint="eastAsia"/>
          <w:sz w:val="28"/>
          <w:szCs w:val="28"/>
        </w:rPr>
        <w:t>共有</w:t>
      </w:r>
      <w:r>
        <w:rPr>
          <w:rFonts w:ascii="仿宋" w:eastAsia="仿宋" w:hAnsi="仿宋" w:cs="Times New Roman"/>
          <w:sz w:val="28"/>
          <w:szCs w:val="28"/>
        </w:rPr>
        <w:t>190</w:t>
      </w:r>
      <w:r>
        <w:rPr>
          <w:rFonts w:ascii="仿宋" w:eastAsia="仿宋" w:hAnsi="仿宋" w:cs="Times New Roman" w:hint="eastAsia"/>
          <w:sz w:val="28"/>
          <w:szCs w:val="28"/>
        </w:rPr>
        <w:t>名学生被降低贫困生等级，</w:t>
      </w:r>
      <w:r>
        <w:rPr>
          <w:rFonts w:ascii="仿宋" w:eastAsia="仿宋" w:hAnsi="仿宋" w:cs="Times New Roman"/>
          <w:sz w:val="28"/>
          <w:szCs w:val="28"/>
        </w:rPr>
        <w:t>48</w:t>
      </w:r>
      <w:r>
        <w:rPr>
          <w:rFonts w:ascii="仿宋" w:eastAsia="仿宋" w:hAnsi="仿宋" w:cs="Times New Roman" w:hint="eastAsia"/>
          <w:sz w:val="28"/>
          <w:szCs w:val="28"/>
        </w:rPr>
        <w:t>名学生</w:t>
      </w:r>
      <w:r>
        <w:rPr>
          <w:rFonts w:ascii="仿宋" w:eastAsia="仿宋" w:hAnsi="仿宋" w:cs="Times New Roman"/>
          <w:sz w:val="28"/>
          <w:szCs w:val="28"/>
        </w:rPr>
        <w:t>被</w:t>
      </w:r>
      <w:r>
        <w:rPr>
          <w:rFonts w:ascii="仿宋" w:eastAsia="仿宋" w:hAnsi="仿宋" w:cs="Times New Roman" w:hint="eastAsia"/>
          <w:sz w:val="28"/>
          <w:szCs w:val="28"/>
        </w:rPr>
        <w:t>取消</w:t>
      </w:r>
      <w:r>
        <w:rPr>
          <w:rFonts w:ascii="仿宋" w:eastAsia="仿宋" w:hAnsi="仿宋" w:cs="Times New Roman"/>
          <w:sz w:val="28"/>
          <w:szCs w:val="28"/>
        </w:rPr>
        <w:t>或</w:t>
      </w:r>
      <w:r>
        <w:rPr>
          <w:rFonts w:ascii="仿宋" w:eastAsia="仿宋" w:hAnsi="仿宋" w:cs="Times New Roman" w:hint="eastAsia"/>
          <w:sz w:val="28"/>
          <w:szCs w:val="28"/>
        </w:rPr>
        <w:t>主动</w:t>
      </w:r>
      <w:r>
        <w:rPr>
          <w:rFonts w:ascii="仿宋" w:eastAsia="仿宋" w:hAnsi="仿宋" w:cs="Times New Roman"/>
          <w:sz w:val="28"/>
          <w:szCs w:val="28"/>
        </w:rPr>
        <w:t>申请</w:t>
      </w:r>
      <w:r>
        <w:rPr>
          <w:rFonts w:ascii="仿宋" w:eastAsia="仿宋" w:hAnsi="仿宋" w:cs="Times New Roman" w:hint="eastAsia"/>
          <w:sz w:val="28"/>
          <w:szCs w:val="28"/>
        </w:rPr>
        <w:t>放弃贫困生资格。</w:t>
      </w:r>
      <w:r>
        <w:rPr>
          <w:rFonts w:ascii="仿宋" w:eastAsia="仿宋" w:hAnsi="仿宋" w:hint="eastAsia"/>
          <w:sz w:val="28"/>
          <w:szCs w:val="28"/>
        </w:rPr>
        <w:t>。</w:t>
      </w:r>
    </w:p>
    <w:p w:rsidR="007E5FAB" w:rsidRDefault="00D83908">
      <w:pPr>
        <w:ind w:firstLineChars="200" w:firstLine="562"/>
        <w:rPr>
          <w:rFonts w:ascii="仿宋" w:eastAsia="仿宋" w:hAnsi="仿宋"/>
          <w:sz w:val="28"/>
          <w:szCs w:val="28"/>
        </w:rPr>
      </w:pPr>
      <w:r>
        <w:rPr>
          <w:rFonts w:ascii="仿宋" w:eastAsia="仿宋" w:hAnsi="仿宋"/>
          <w:b/>
          <w:sz w:val="28"/>
          <w:szCs w:val="28"/>
        </w:rPr>
        <w:t>2</w:t>
      </w:r>
      <w:r>
        <w:rPr>
          <w:rFonts w:ascii="仿宋" w:eastAsia="仿宋" w:hAnsi="仿宋" w:hint="eastAsia"/>
          <w:b/>
          <w:sz w:val="28"/>
          <w:szCs w:val="28"/>
        </w:rPr>
        <w:t>、一定</w:t>
      </w:r>
      <w:r>
        <w:rPr>
          <w:rFonts w:ascii="仿宋" w:eastAsia="仿宋" w:hAnsi="仿宋"/>
          <w:b/>
          <w:sz w:val="28"/>
          <w:szCs w:val="28"/>
        </w:rPr>
        <w:t>程度上</w:t>
      </w:r>
      <w:r>
        <w:rPr>
          <w:rFonts w:ascii="仿宋" w:eastAsia="仿宋" w:hAnsi="仿宋" w:hint="eastAsia"/>
          <w:b/>
          <w:sz w:val="28"/>
          <w:szCs w:val="28"/>
        </w:rPr>
        <w:t>遏制了</w:t>
      </w:r>
      <w:r>
        <w:rPr>
          <w:rFonts w:ascii="仿宋" w:eastAsia="仿宋" w:hAnsi="仿宋"/>
          <w:b/>
          <w:sz w:val="28"/>
          <w:szCs w:val="28"/>
        </w:rPr>
        <w:t>学生</w:t>
      </w:r>
      <w:r>
        <w:rPr>
          <w:rFonts w:ascii="仿宋" w:eastAsia="仿宋" w:hAnsi="仿宋" w:hint="eastAsia"/>
          <w:b/>
          <w:sz w:val="28"/>
          <w:szCs w:val="28"/>
        </w:rPr>
        <w:t>手机高消费行为。</w:t>
      </w:r>
      <w:r>
        <w:rPr>
          <w:rFonts w:ascii="仿宋" w:eastAsia="仿宋" w:hAnsi="仿宋" w:hint="eastAsia"/>
          <w:sz w:val="28"/>
          <w:szCs w:val="28"/>
        </w:rPr>
        <w:t>我校通过手机消费对家庭经济困难学生进行再认定，既</w:t>
      </w:r>
      <w:r>
        <w:rPr>
          <w:rFonts w:ascii="仿宋" w:eastAsia="仿宋" w:hAnsi="仿宋"/>
          <w:sz w:val="28"/>
          <w:szCs w:val="28"/>
        </w:rPr>
        <w:t>是</w:t>
      </w:r>
      <w:r>
        <w:rPr>
          <w:rFonts w:ascii="仿宋" w:eastAsia="仿宋" w:hAnsi="仿宋" w:hint="eastAsia"/>
          <w:sz w:val="28"/>
          <w:szCs w:val="28"/>
        </w:rPr>
        <w:t>对</w:t>
      </w:r>
      <w:r>
        <w:rPr>
          <w:rFonts w:ascii="仿宋" w:eastAsia="仿宋" w:hAnsi="仿宋"/>
          <w:sz w:val="28"/>
          <w:szCs w:val="28"/>
        </w:rPr>
        <w:t>家庭经济困难学生的普查，也是对学生</w:t>
      </w:r>
      <w:r>
        <w:rPr>
          <w:rFonts w:ascii="仿宋" w:eastAsia="仿宋" w:hAnsi="仿宋" w:hint="eastAsia"/>
          <w:sz w:val="28"/>
          <w:szCs w:val="28"/>
        </w:rPr>
        <w:t>高</w:t>
      </w:r>
      <w:r>
        <w:rPr>
          <w:rFonts w:ascii="仿宋" w:eastAsia="仿宋" w:hAnsi="仿宋"/>
          <w:sz w:val="28"/>
          <w:szCs w:val="28"/>
        </w:rPr>
        <w:t>消费行为尤其手机</w:t>
      </w:r>
      <w:r>
        <w:rPr>
          <w:rFonts w:ascii="仿宋" w:eastAsia="仿宋" w:hAnsi="仿宋" w:hint="eastAsia"/>
          <w:sz w:val="28"/>
          <w:szCs w:val="28"/>
        </w:rPr>
        <w:t>高</w:t>
      </w:r>
      <w:r>
        <w:rPr>
          <w:rFonts w:ascii="仿宋" w:eastAsia="仿宋" w:hAnsi="仿宋"/>
          <w:sz w:val="28"/>
          <w:szCs w:val="28"/>
        </w:rPr>
        <w:t>消费行为的提醒。</w:t>
      </w:r>
      <w:r>
        <w:rPr>
          <w:rFonts w:ascii="仿宋" w:eastAsia="仿宋" w:hAnsi="仿宋" w:hint="eastAsia"/>
          <w:sz w:val="28"/>
          <w:szCs w:val="28"/>
        </w:rPr>
        <w:t>有效</w:t>
      </w:r>
      <w:r>
        <w:rPr>
          <w:rFonts w:ascii="仿宋" w:eastAsia="仿宋" w:hAnsi="仿宋"/>
          <w:sz w:val="28"/>
          <w:szCs w:val="28"/>
        </w:rPr>
        <w:t>遏</w:t>
      </w:r>
      <w:r>
        <w:rPr>
          <w:rFonts w:ascii="仿宋" w:eastAsia="仿宋" w:hAnsi="仿宋" w:hint="eastAsia"/>
          <w:sz w:val="28"/>
          <w:szCs w:val="28"/>
        </w:rPr>
        <w:t>制了家庭经济困难学生手机高消费的同时，也</w:t>
      </w:r>
      <w:r>
        <w:rPr>
          <w:rFonts w:ascii="仿宋" w:eastAsia="仿宋" w:hAnsi="仿宋"/>
          <w:sz w:val="28"/>
          <w:szCs w:val="28"/>
        </w:rPr>
        <w:t>促使他们</w:t>
      </w:r>
      <w:r>
        <w:rPr>
          <w:rFonts w:ascii="仿宋" w:eastAsia="仿宋" w:hAnsi="仿宋" w:hint="eastAsia"/>
          <w:sz w:val="28"/>
          <w:szCs w:val="28"/>
        </w:rPr>
        <w:t>更多</w:t>
      </w:r>
      <w:r>
        <w:rPr>
          <w:rFonts w:ascii="仿宋" w:eastAsia="仿宋" w:hAnsi="仿宋"/>
          <w:sz w:val="28"/>
          <w:szCs w:val="28"/>
        </w:rPr>
        <w:t>地放下手机</w:t>
      </w:r>
      <w:r>
        <w:rPr>
          <w:rFonts w:ascii="仿宋" w:eastAsia="仿宋" w:hAnsi="仿宋" w:hint="eastAsia"/>
          <w:sz w:val="28"/>
          <w:szCs w:val="28"/>
        </w:rPr>
        <w:t>、</w:t>
      </w:r>
      <w:r>
        <w:rPr>
          <w:rFonts w:ascii="仿宋" w:eastAsia="仿宋" w:hAnsi="仿宋"/>
          <w:sz w:val="28"/>
          <w:szCs w:val="28"/>
        </w:rPr>
        <w:t>离开网络，</w:t>
      </w:r>
      <w:r>
        <w:rPr>
          <w:rFonts w:ascii="仿宋" w:eastAsia="仿宋" w:hAnsi="仿宋" w:hint="eastAsia"/>
          <w:sz w:val="28"/>
          <w:szCs w:val="28"/>
        </w:rPr>
        <w:t>将更多的精力投入到现实</w:t>
      </w:r>
      <w:r>
        <w:rPr>
          <w:rFonts w:ascii="仿宋" w:eastAsia="仿宋" w:hAnsi="仿宋"/>
          <w:sz w:val="28"/>
          <w:szCs w:val="28"/>
        </w:rPr>
        <w:t>、投入到</w:t>
      </w:r>
      <w:r>
        <w:rPr>
          <w:rFonts w:ascii="仿宋" w:eastAsia="仿宋" w:hAnsi="仿宋" w:hint="eastAsia"/>
          <w:sz w:val="28"/>
          <w:szCs w:val="28"/>
        </w:rPr>
        <w:t>学习中。</w:t>
      </w:r>
    </w:p>
    <w:p w:rsidR="007E5FAB" w:rsidRDefault="007E5FAB">
      <w:pPr>
        <w:ind w:firstLineChars="200" w:firstLine="560"/>
        <w:rPr>
          <w:rFonts w:ascii="仿宋" w:eastAsia="仿宋" w:hAnsi="仿宋"/>
          <w:sz w:val="28"/>
          <w:szCs w:val="28"/>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w:t>
      </w:r>
      <w:r>
        <w:rPr>
          <w:rFonts w:ascii="仿宋" w:eastAsia="仿宋" w:hAnsi="仿宋" w:cs="Times New Roman" w:hint="eastAsia"/>
          <w:kern w:val="0"/>
          <w:sz w:val="32"/>
          <w:szCs w:val="32"/>
          <w:lang w:bidi="en-US"/>
        </w:rPr>
        <w:t>资助育人</w:t>
      </w:r>
    </w:p>
    <w:p w:rsidR="007E5FAB" w:rsidRDefault="00D83908">
      <w:pPr>
        <w:jc w:val="center"/>
        <w:rPr>
          <w:rFonts w:ascii="华文中宋" w:eastAsia="华文中宋" w:hAnsi="华文中宋" w:cs="方正小标宋简体"/>
          <w:sz w:val="36"/>
          <w:szCs w:val="36"/>
        </w:rPr>
      </w:pPr>
      <w:r>
        <w:rPr>
          <w:rFonts w:ascii="华文中宋" w:eastAsia="华文中宋" w:hAnsi="华文中宋" w:cs="方正小标宋简体" w:hint="eastAsia"/>
          <w:sz w:val="36"/>
          <w:szCs w:val="36"/>
        </w:rPr>
        <w:t>用艺术再现的形式加强资助育人工作宣传</w:t>
      </w:r>
    </w:p>
    <w:p w:rsidR="007E5FAB" w:rsidRDefault="00D83908">
      <w:pPr>
        <w:jc w:val="center"/>
        <w:rPr>
          <w:rFonts w:ascii="楷体" w:eastAsia="楷体" w:hAnsi="楷体" w:cs="楷体"/>
          <w:sz w:val="28"/>
          <w:szCs w:val="28"/>
        </w:rPr>
      </w:pPr>
      <w:r>
        <w:rPr>
          <w:rFonts w:ascii="楷体" w:eastAsia="楷体" w:hAnsi="楷体" w:cs="楷体" w:hint="eastAsia"/>
          <w:sz w:val="28"/>
          <w:szCs w:val="28"/>
        </w:rPr>
        <w:t>江苏省学生资助管理中心</w:t>
      </w:r>
    </w:p>
    <w:p w:rsidR="007E5FAB" w:rsidRDefault="00D83908">
      <w:pPr>
        <w:jc w:val="center"/>
        <w:rPr>
          <w:rFonts w:ascii="楷体" w:eastAsia="楷体" w:hAnsi="楷体" w:cs="楷体"/>
          <w:color w:val="0000FF"/>
          <w:sz w:val="28"/>
          <w:szCs w:val="28"/>
        </w:rPr>
      </w:pPr>
      <w:r>
        <w:rPr>
          <w:rFonts w:ascii="楷体" w:eastAsia="楷体" w:hAnsi="楷体" w:cs="楷体" w:hint="eastAsia"/>
          <w:color w:val="0000FF"/>
          <w:sz w:val="28"/>
          <w:szCs w:val="28"/>
        </w:rPr>
        <w:t>（正文中可插入一些演出照片，见文件夹“资助成效汇报演出照片”）</w:t>
      </w:r>
    </w:p>
    <w:p w:rsidR="007E5FAB" w:rsidRDefault="00D83908">
      <w:pPr>
        <w:numPr>
          <w:ilvl w:val="0"/>
          <w:numId w:val="2"/>
        </w:numPr>
        <w:ind w:firstLine="640"/>
        <w:rPr>
          <w:rFonts w:ascii="黑体" w:eastAsia="黑体" w:hAnsi="黑体" w:cs="黑体"/>
          <w:sz w:val="28"/>
          <w:szCs w:val="28"/>
        </w:rPr>
      </w:pPr>
      <w:r>
        <w:rPr>
          <w:rFonts w:ascii="黑体" w:eastAsia="黑体" w:hAnsi="黑体" w:cs="黑体" w:hint="eastAsia"/>
          <w:sz w:val="28"/>
          <w:szCs w:val="28"/>
        </w:rPr>
        <w:t>用艺术再现形式宣传资助育人工作的背景</w:t>
      </w:r>
    </w:p>
    <w:p w:rsidR="007E5FAB" w:rsidRDefault="00D83908">
      <w:pPr>
        <w:ind w:firstLine="640"/>
        <w:rPr>
          <w:rFonts w:ascii="仿宋_GB2312" w:eastAsia="仿宋_GB2312" w:hAnsi="仿宋_GB2312" w:cs="仿宋_GB2312"/>
          <w:sz w:val="28"/>
          <w:szCs w:val="28"/>
        </w:rPr>
      </w:pPr>
      <w:r>
        <w:rPr>
          <w:rFonts w:ascii="仿宋_GB2312" w:eastAsia="仿宋_GB2312" w:hAnsi="仿宋_GB2312" w:cs="仿宋_GB2312" w:hint="eastAsia"/>
          <w:sz w:val="28"/>
          <w:szCs w:val="28"/>
        </w:rPr>
        <w:t>资助是手段，育人是根本。我省在利用传统媒体和新媒体弘扬助学成才典型的同时，以国家的重大活动为主题，通过艺术再现的形</w:t>
      </w:r>
      <w:r>
        <w:rPr>
          <w:rFonts w:ascii="仿宋_GB2312" w:eastAsia="仿宋_GB2312" w:hAnsi="仿宋_GB2312" w:cs="仿宋_GB2312" w:hint="eastAsia"/>
          <w:sz w:val="28"/>
          <w:szCs w:val="28"/>
        </w:rPr>
        <w:lastRenderedPageBreak/>
        <w:t>式，宣传资助育人取得的成效，歌颂党的资助事业。从</w:t>
      </w:r>
      <w:r>
        <w:rPr>
          <w:rFonts w:ascii="仿宋_GB2312" w:eastAsia="仿宋_GB2312" w:hAnsi="仿宋_GB2312" w:cs="仿宋_GB2312" w:hint="eastAsia"/>
          <w:sz w:val="28"/>
          <w:szCs w:val="28"/>
        </w:rPr>
        <w:t>2015</w:t>
      </w:r>
      <w:r>
        <w:rPr>
          <w:rFonts w:ascii="仿宋_GB2312" w:eastAsia="仿宋_GB2312" w:hAnsi="仿宋_GB2312" w:cs="仿宋_GB2312" w:hint="eastAsia"/>
          <w:sz w:val="28"/>
          <w:szCs w:val="28"/>
        </w:rPr>
        <w:t>年起连续两年开展资助成效汇报演出，生动、活泼地展现资助育人工作，深受各界人士和广大师生好评。</w:t>
      </w:r>
    </w:p>
    <w:p w:rsidR="007E5FAB" w:rsidRDefault="00D83908">
      <w:pPr>
        <w:widowControl/>
        <w:numPr>
          <w:ilvl w:val="0"/>
          <w:numId w:val="2"/>
        </w:numPr>
        <w:ind w:firstLine="640"/>
        <w:jc w:val="left"/>
        <w:rPr>
          <w:rFonts w:ascii="黑体" w:eastAsia="黑体" w:hAnsi="Calibri"/>
          <w:sz w:val="28"/>
          <w:szCs w:val="28"/>
        </w:rPr>
      </w:pPr>
      <w:r>
        <w:rPr>
          <w:rFonts w:ascii="黑体" w:eastAsia="黑体" w:hAnsi="黑体" w:cs="黑体" w:hint="eastAsia"/>
          <w:sz w:val="28"/>
          <w:szCs w:val="28"/>
        </w:rPr>
        <w:t>用艺术再现形式宣传资助育人工作</w:t>
      </w:r>
      <w:r>
        <w:rPr>
          <w:rFonts w:ascii="黑体" w:eastAsia="黑体" w:hAnsi="Calibri" w:hint="eastAsia"/>
          <w:sz w:val="28"/>
          <w:szCs w:val="28"/>
        </w:rPr>
        <w:t>的主要做法</w:t>
      </w:r>
    </w:p>
    <w:p w:rsidR="007E5FAB" w:rsidRDefault="00D83908">
      <w:pPr>
        <w:widowControl/>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    </w:t>
      </w:r>
      <w:r>
        <w:rPr>
          <w:rFonts w:ascii="楷体" w:eastAsia="楷体" w:hAnsi="楷体" w:cs="楷体" w:hint="eastAsia"/>
          <w:b/>
          <w:bCs/>
          <w:sz w:val="28"/>
          <w:szCs w:val="28"/>
        </w:rPr>
        <w:t>1</w:t>
      </w:r>
      <w:r>
        <w:rPr>
          <w:rFonts w:ascii="楷体" w:eastAsia="楷体" w:hAnsi="楷体" w:cs="楷体" w:hint="eastAsia"/>
          <w:b/>
          <w:bCs/>
          <w:sz w:val="28"/>
          <w:szCs w:val="28"/>
        </w:rPr>
        <w:t>、做好组织发动工作。</w:t>
      </w:r>
      <w:r>
        <w:rPr>
          <w:rFonts w:ascii="仿宋_GB2312" w:eastAsia="仿宋_GB2312" w:hAnsi="仿宋_GB2312" w:cs="仿宋_GB2312" w:hint="eastAsia"/>
          <w:sz w:val="28"/>
          <w:szCs w:val="28"/>
        </w:rPr>
        <w:t>用艺术再现的形式宣传资助育人工作，核心是要有精彩纷呈的表演节目，我省每年年末印发文件组织发动全省各地各校策划并上报下一年度汇报演出的节目，前两届演出共收到各地各校上报的节目</w:t>
      </w:r>
      <w:r>
        <w:rPr>
          <w:rFonts w:ascii="仿宋_GB2312" w:eastAsia="仿宋_GB2312" w:hAnsi="仿宋_GB2312" w:cs="仿宋_GB2312" w:hint="eastAsia"/>
          <w:sz w:val="28"/>
          <w:szCs w:val="28"/>
        </w:rPr>
        <w:t>10</w:t>
      </w:r>
      <w:r>
        <w:rPr>
          <w:rFonts w:ascii="仿宋_GB2312" w:eastAsia="仿宋_GB2312" w:hAnsi="仿宋_GB2312" w:cs="仿宋_GB2312" w:hint="eastAsia"/>
          <w:sz w:val="28"/>
          <w:szCs w:val="28"/>
        </w:rPr>
        <w:t>0</w:t>
      </w:r>
      <w:r>
        <w:rPr>
          <w:rFonts w:ascii="仿宋_GB2312" w:eastAsia="仿宋_GB2312" w:hAnsi="仿宋_GB2312" w:cs="仿宋_GB2312" w:hint="eastAsia"/>
          <w:sz w:val="28"/>
          <w:szCs w:val="28"/>
        </w:rPr>
        <w:t>多个。收到节目后即召开节目上报单位的座谈会，进一步交流节目的策划方案并请专家提出修改思路。另外，在全省学生资助绩效评价指标体系中设加分项，专门针对上报节目策划方案和参演的单位，同时对于参演的单位适当给予经费补贴，最大程度鼓励各地各校积极参与。</w:t>
      </w:r>
    </w:p>
    <w:p w:rsidR="007E5FAB" w:rsidRDefault="00D83908">
      <w:pPr>
        <w:widowControl/>
        <w:jc w:val="left"/>
        <w:rPr>
          <w:rFonts w:ascii="仿宋_GB2312" w:eastAsia="仿宋_GB2312" w:hAnsi="仿宋_GB2312" w:cs="仿宋_GB2312"/>
          <w:sz w:val="28"/>
          <w:szCs w:val="28"/>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28"/>
          <w:szCs w:val="28"/>
        </w:rPr>
        <w:t xml:space="preserve">  </w:t>
      </w:r>
      <w:r>
        <w:rPr>
          <w:rFonts w:ascii="楷体" w:eastAsia="楷体" w:hAnsi="楷体" w:cs="楷体" w:hint="eastAsia"/>
          <w:b/>
          <w:bCs/>
          <w:sz w:val="28"/>
          <w:szCs w:val="28"/>
        </w:rPr>
        <w:t>2</w:t>
      </w:r>
      <w:r>
        <w:rPr>
          <w:rFonts w:ascii="楷体" w:eastAsia="楷体" w:hAnsi="楷体" w:cs="楷体" w:hint="eastAsia"/>
          <w:b/>
          <w:bCs/>
          <w:sz w:val="28"/>
          <w:szCs w:val="28"/>
        </w:rPr>
        <w:t>、做好节目编排工作。</w:t>
      </w:r>
      <w:r>
        <w:rPr>
          <w:rFonts w:ascii="仿宋_GB2312" w:eastAsia="仿宋_GB2312" w:hAnsi="仿宋_GB2312" w:cs="仿宋_GB2312" w:hint="eastAsia"/>
          <w:sz w:val="28"/>
          <w:szCs w:val="28"/>
        </w:rPr>
        <w:t>经过前期的组织发动，每年年初即可收到少则</w:t>
      </w:r>
      <w:r>
        <w:rPr>
          <w:rFonts w:ascii="仿宋_GB2312" w:eastAsia="仿宋_GB2312" w:hAnsi="仿宋_GB2312" w:cs="仿宋_GB2312" w:hint="eastAsia"/>
          <w:sz w:val="28"/>
          <w:szCs w:val="28"/>
        </w:rPr>
        <w:t>30-40</w:t>
      </w:r>
      <w:r>
        <w:rPr>
          <w:rFonts w:ascii="仿宋_GB2312" w:eastAsia="仿宋_GB2312" w:hAnsi="仿宋_GB2312" w:cs="仿宋_GB2312" w:hint="eastAsia"/>
          <w:sz w:val="28"/>
          <w:szCs w:val="28"/>
        </w:rPr>
        <w:t>个，多则</w:t>
      </w:r>
      <w:r>
        <w:rPr>
          <w:rFonts w:ascii="仿宋_GB2312" w:eastAsia="仿宋_GB2312" w:hAnsi="仿宋_GB2312" w:cs="仿宋_GB2312" w:hint="eastAsia"/>
          <w:sz w:val="28"/>
          <w:szCs w:val="28"/>
        </w:rPr>
        <w:t>50-60</w:t>
      </w:r>
      <w:r>
        <w:rPr>
          <w:rFonts w:ascii="仿宋_GB2312" w:eastAsia="仿宋_GB2312" w:hAnsi="仿宋_GB2312" w:cs="仿宋_GB2312" w:hint="eastAsia"/>
          <w:sz w:val="28"/>
          <w:szCs w:val="28"/>
        </w:rPr>
        <w:t>个成熟的节目策划方案甚至录制好的节目小样，我省组织艺术和资助战线的专家精挑细选，好中选优，同时还在上报的节目之外挖掘典型事迹主动对接有关学校编排节目，力求节目紧扣主题，</w:t>
      </w:r>
      <w:r>
        <w:rPr>
          <w:rFonts w:ascii="仿宋_GB2312" w:eastAsia="仿宋_GB2312" w:hAnsi="仿宋_GB2312" w:cs="仿宋_GB2312" w:hint="eastAsia"/>
          <w:sz w:val="28"/>
          <w:szCs w:val="28"/>
        </w:rPr>
        <w:t>形式多样，最大程度展现资助育人的成效。对于最终敲定的参演节目给予两个月左右充裕的时间编排，导演和专家定期前往每个参演单位现场指导，</w:t>
      </w:r>
      <w:proofErr w:type="gramStart"/>
      <w:r>
        <w:rPr>
          <w:rFonts w:ascii="仿宋_GB2312" w:eastAsia="仿宋_GB2312" w:hAnsi="仿宋_GB2312" w:cs="仿宋_GB2312" w:hint="eastAsia"/>
          <w:sz w:val="28"/>
          <w:szCs w:val="28"/>
        </w:rPr>
        <w:t>抠表演</w:t>
      </w:r>
      <w:proofErr w:type="gramEnd"/>
      <w:r>
        <w:rPr>
          <w:rFonts w:ascii="仿宋_GB2312" w:eastAsia="仿宋_GB2312" w:hAnsi="仿宋_GB2312" w:cs="仿宋_GB2312" w:hint="eastAsia"/>
          <w:sz w:val="28"/>
          <w:szCs w:val="28"/>
        </w:rPr>
        <w:t>细节，</w:t>
      </w:r>
      <w:proofErr w:type="gramStart"/>
      <w:r>
        <w:rPr>
          <w:rFonts w:ascii="仿宋_GB2312" w:eastAsia="仿宋_GB2312" w:hAnsi="仿宋_GB2312" w:cs="仿宋_GB2312" w:hint="eastAsia"/>
          <w:sz w:val="28"/>
          <w:szCs w:val="28"/>
        </w:rPr>
        <w:t>抓服装</w:t>
      </w:r>
      <w:proofErr w:type="gramEnd"/>
      <w:r>
        <w:rPr>
          <w:rFonts w:ascii="仿宋_GB2312" w:eastAsia="仿宋_GB2312" w:hAnsi="仿宋_GB2312" w:cs="仿宋_GB2312" w:hint="eastAsia"/>
          <w:sz w:val="28"/>
          <w:szCs w:val="28"/>
        </w:rPr>
        <w:t>搭配。在正式演出的前一天组织两次带妆彩排，确保晚会流程顺畅，表演生动活泼零失误。</w:t>
      </w:r>
    </w:p>
    <w:p w:rsidR="007E5FAB" w:rsidRDefault="00D83908">
      <w:pPr>
        <w:widowControl/>
        <w:ind w:firstLine="640"/>
        <w:rPr>
          <w:rFonts w:ascii="仿宋_GB2312" w:eastAsia="仿宋_GB2312" w:hAnsi="仿宋_GB2312" w:cs="仿宋_GB2312"/>
          <w:sz w:val="28"/>
          <w:szCs w:val="28"/>
        </w:rPr>
      </w:pPr>
      <w:r>
        <w:rPr>
          <w:rFonts w:ascii="楷体" w:eastAsia="楷体" w:hAnsi="楷体" w:cs="楷体" w:hint="eastAsia"/>
          <w:b/>
          <w:bCs/>
          <w:sz w:val="28"/>
          <w:szCs w:val="28"/>
        </w:rPr>
        <w:t>3</w:t>
      </w:r>
      <w:r>
        <w:rPr>
          <w:rFonts w:ascii="楷体" w:eastAsia="楷体" w:hAnsi="楷体" w:cs="楷体" w:hint="eastAsia"/>
          <w:b/>
          <w:bCs/>
          <w:sz w:val="28"/>
          <w:szCs w:val="28"/>
        </w:rPr>
        <w:t>、做好观摩录制工作。</w:t>
      </w:r>
      <w:r>
        <w:rPr>
          <w:rFonts w:ascii="仿宋_GB2312" w:eastAsia="仿宋_GB2312" w:hAnsi="仿宋_GB2312" w:cs="仿宋_GB2312" w:hint="eastAsia"/>
          <w:sz w:val="28"/>
          <w:szCs w:val="28"/>
        </w:rPr>
        <w:t>2015</w:t>
      </w: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2016</w:t>
      </w:r>
      <w:r>
        <w:rPr>
          <w:rFonts w:ascii="仿宋_GB2312" w:eastAsia="仿宋_GB2312" w:hAnsi="仿宋_GB2312" w:cs="仿宋_GB2312" w:hint="eastAsia"/>
          <w:sz w:val="28"/>
          <w:szCs w:val="28"/>
        </w:rPr>
        <w:t>年连续两届的资助成效汇报演出我省组织了</w:t>
      </w:r>
      <w:r>
        <w:rPr>
          <w:rFonts w:ascii="仿宋_GB2312" w:eastAsia="仿宋_GB2312" w:hAnsi="仿宋_GB2312" w:cs="仿宋_GB2312" w:hint="eastAsia"/>
          <w:sz w:val="28"/>
          <w:szCs w:val="28"/>
        </w:rPr>
        <w:t>500</w:t>
      </w:r>
      <w:r>
        <w:rPr>
          <w:rFonts w:ascii="仿宋_GB2312" w:eastAsia="仿宋_GB2312" w:hAnsi="仿宋_GB2312" w:cs="仿宋_GB2312" w:hint="eastAsia"/>
          <w:sz w:val="28"/>
          <w:szCs w:val="28"/>
        </w:rPr>
        <w:t>名左右的学生和资助工作人员现场观看，另</w:t>
      </w:r>
      <w:r>
        <w:rPr>
          <w:rFonts w:ascii="仿宋_GB2312" w:eastAsia="仿宋_GB2312" w:hAnsi="仿宋_GB2312" w:cs="仿宋_GB2312" w:hint="eastAsia"/>
          <w:sz w:val="28"/>
          <w:szCs w:val="28"/>
        </w:rPr>
        <w:lastRenderedPageBreak/>
        <w:t>外还邀请了省财政厅、民政厅、扶贫办、国开行、省教育厅有关处室等业务相关部门参加，宣传资助成效的同时也便于今后资助工作得到更多部门的支持。考虑到演出会场容纳人数</w:t>
      </w:r>
      <w:r>
        <w:rPr>
          <w:rFonts w:ascii="仿宋_GB2312" w:eastAsia="仿宋_GB2312" w:hAnsi="仿宋_GB2312" w:cs="仿宋_GB2312" w:hint="eastAsia"/>
          <w:sz w:val="28"/>
          <w:szCs w:val="28"/>
        </w:rPr>
        <w:t>有限，演出全程高清录像并印制光盘，演出后将印制的</w:t>
      </w:r>
      <w:r>
        <w:rPr>
          <w:rFonts w:ascii="仿宋_GB2312" w:eastAsia="仿宋_GB2312" w:hAnsi="仿宋_GB2312" w:cs="仿宋_GB2312" w:hint="eastAsia"/>
          <w:sz w:val="28"/>
          <w:szCs w:val="28"/>
        </w:rPr>
        <w:t>1000</w:t>
      </w:r>
      <w:r>
        <w:rPr>
          <w:rFonts w:ascii="仿宋_GB2312" w:eastAsia="仿宋_GB2312" w:hAnsi="仿宋_GB2312" w:cs="仿宋_GB2312" w:hint="eastAsia"/>
          <w:sz w:val="28"/>
          <w:szCs w:val="28"/>
        </w:rPr>
        <w:t>份光盘发至各高校和各市县播放。</w:t>
      </w:r>
      <w:r>
        <w:rPr>
          <w:rFonts w:ascii="仿宋_GB2312" w:eastAsia="仿宋_GB2312" w:hAnsi="仿宋_GB2312" w:cs="仿宋_GB2312" w:hint="eastAsia"/>
          <w:sz w:val="28"/>
          <w:szCs w:val="28"/>
        </w:rPr>
        <w:t>2017</w:t>
      </w:r>
      <w:r>
        <w:rPr>
          <w:rFonts w:ascii="仿宋_GB2312" w:eastAsia="仿宋_GB2312" w:hAnsi="仿宋_GB2312" w:cs="仿宋_GB2312" w:hint="eastAsia"/>
          <w:sz w:val="28"/>
          <w:szCs w:val="28"/>
        </w:rPr>
        <w:t>年在演出观摩方面我省将再次突破，采用网络直播加平台交流的形式让更多师生身临其境感受资助、畅谈资助。</w:t>
      </w:r>
    </w:p>
    <w:p w:rsidR="007E5FAB" w:rsidRDefault="00D83908">
      <w:pPr>
        <w:widowControl/>
        <w:ind w:firstLine="640"/>
        <w:rPr>
          <w:rFonts w:ascii="仿宋_GB2312" w:eastAsia="仿宋_GB2312" w:hAnsi="仿宋_GB2312" w:cs="仿宋_GB2312"/>
          <w:sz w:val="28"/>
          <w:szCs w:val="28"/>
        </w:rPr>
      </w:pPr>
      <w:r>
        <w:rPr>
          <w:rFonts w:ascii="楷体" w:eastAsia="楷体" w:hAnsi="楷体" w:cs="楷体" w:hint="eastAsia"/>
          <w:b/>
          <w:bCs/>
          <w:sz w:val="28"/>
          <w:szCs w:val="28"/>
        </w:rPr>
        <w:t>4</w:t>
      </w:r>
      <w:r>
        <w:rPr>
          <w:rFonts w:ascii="楷体" w:eastAsia="楷体" w:hAnsi="楷体" w:cs="楷体" w:hint="eastAsia"/>
          <w:b/>
          <w:bCs/>
          <w:sz w:val="28"/>
          <w:szCs w:val="28"/>
        </w:rPr>
        <w:t>、做好总结交流工作。</w:t>
      </w:r>
      <w:r>
        <w:rPr>
          <w:rFonts w:ascii="仿宋_GB2312" w:eastAsia="仿宋_GB2312" w:hAnsi="仿宋_GB2312" w:cs="仿宋_GB2312" w:hint="eastAsia"/>
          <w:sz w:val="28"/>
          <w:szCs w:val="28"/>
        </w:rPr>
        <w:t>用艺术再现的形式宣传资助育人工作是我省一项延续性的工作，为了每年的演出能够有创新、有突破，每年演出后都会开展经验总结交流，一方面回顾整个组织过程，查找不足之处并提出改进方案，另一方面重温各个节目，寻找亮点和新意，为来年的节目筹备提供思路，例如经过总结交流，</w:t>
      </w:r>
      <w:r>
        <w:rPr>
          <w:rFonts w:ascii="仿宋_GB2312" w:eastAsia="仿宋_GB2312" w:hAnsi="仿宋_GB2312" w:cs="仿宋_GB2312" w:hint="eastAsia"/>
          <w:sz w:val="28"/>
          <w:szCs w:val="28"/>
        </w:rPr>
        <w:t>2016</w:t>
      </w:r>
      <w:r>
        <w:rPr>
          <w:rFonts w:ascii="仿宋_GB2312" w:eastAsia="仿宋_GB2312" w:hAnsi="仿宋_GB2312" w:cs="仿宋_GB2312" w:hint="eastAsia"/>
          <w:sz w:val="28"/>
          <w:szCs w:val="28"/>
        </w:rPr>
        <w:t>年的节目遴选范围扩大至所有市县和</w:t>
      </w:r>
      <w:r>
        <w:rPr>
          <w:rFonts w:ascii="仿宋_GB2312" w:eastAsia="仿宋_GB2312" w:hAnsi="仿宋_GB2312" w:cs="仿宋_GB2312" w:hint="eastAsia"/>
          <w:sz w:val="28"/>
          <w:szCs w:val="28"/>
        </w:rPr>
        <w:t>高校，</w:t>
      </w:r>
      <w:r>
        <w:rPr>
          <w:rFonts w:ascii="仿宋_GB2312" w:eastAsia="仿宋_GB2312" w:hAnsi="仿宋_GB2312" w:cs="仿宋_GB2312" w:hint="eastAsia"/>
          <w:sz w:val="28"/>
          <w:szCs w:val="28"/>
        </w:rPr>
        <w:t>2017</w:t>
      </w:r>
      <w:r>
        <w:rPr>
          <w:rFonts w:ascii="仿宋_GB2312" w:eastAsia="仿宋_GB2312" w:hAnsi="仿宋_GB2312" w:cs="仿宋_GB2312" w:hint="eastAsia"/>
          <w:sz w:val="28"/>
          <w:szCs w:val="28"/>
        </w:rPr>
        <w:t>年节目将增加对资助育人工作者的歌颂。</w:t>
      </w:r>
    </w:p>
    <w:p w:rsidR="007E5FAB" w:rsidRDefault="00D83908">
      <w:pPr>
        <w:widowControl/>
        <w:numPr>
          <w:ilvl w:val="0"/>
          <w:numId w:val="3"/>
        </w:numPr>
        <w:ind w:firstLineChars="200" w:firstLine="560"/>
        <w:jc w:val="left"/>
        <w:rPr>
          <w:rFonts w:ascii="黑体" w:eastAsia="黑体" w:hAnsi="Calibri"/>
          <w:sz w:val="28"/>
          <w:szCs w:val="28"/>
        </w:rPr>
      </w:pPr>
      <w:r>
        <w:rPr>
          <w:rFonts w:ascii="黑体" w:eastAsia="黑体" w:hAnsi="Calibri" w:hint="eastAsia"/>
          <w:sz w:val="28"/>
          <w:szCs w:val="28"/>
        </w:rPr>
        <w:t>取得的主要成效</w:t>
      </w:r>
    </w:p>
    <w:p w:rsidR="007E5FAB" w:rsidRDefault="00D83908">
      <w:pPr>
        <w:widowControl/>
        <w:jc w:val="left"/>
        <w:rPr>
          <w:rFonts w:ascii="黑体" w:eastAsia="黑体" w:hAnsi="Calibri"/>
          <w:sz w:val="28"/>
          <w:szCs w:val="28"/>
        </w:rPr>
      </w:pPr>
      <w:r>
        <w:rPr>
          <w:rFonts w:ascii="黑体" w:eastAsia="黑体" w:hAnsi="Calibri" w:hint="eastAsia"/>
          <w:sz w:val="28"/>
          <w:szCs w:val="28"/>
        </w:rPr>
        <w:t xml:space="preserve"> </w:t>
      </w:r>
      <w:r>
        <w:rPr>
          <w:rFonts w:ascii="仿宋_GB2312" w:eastAsia="仿宋_GB2312" w:hAnsi="仿宋_GB2312" w:cs="仿宋_GB2312" w:hint="eastAsia"/>
          <w:sz w:val="28"/>
          <w:szCs w:val="28"/>
        </w:rPr>
        <w:t xml:space="preserve">   </w:t>
      </w:r>
      <w:r>
        <w:rPr>
          <w:rFonts w:ascii="楷体" w:eastAsia="楷体" w:hAnsi="楷体" w:cs="楷体" w:hint="eastAsia"/>
          <w:b/>
          <w:bCs/>
          <w:sz w:val="28"/>
          <w:szCs w:val="28"/>
        </w:rPr>
        <w:t>1</w:t>
      </w:r>
      <w:r>
        <w:rPr>
          <w:rFonts w:ascii="楷体" w:eastAsia="楷体" w:hAnsi="楷体" w:cs="楷体" w:hint="eastAsia"/>
          <w:b/>
          <w:bCs/>
          <w:sz w:val="28"/>
          <w:szCs w:val="28"/>
        </w:rPr>
        <w:t>、大大提高了资助政策知晓度。</w:t>
      </w:r>
      <w:r>
        <w:rPr>
          <w:rFonts w:ascii="仿宋_GB2312" w:eastAsia="仿宋_GB2312" w:hAnsi="仿宋_GB2312" w:cs="仿宋_GB2312" w:hint="eastAsia"/>
          <w:sz w:val="28"/>
          <w:szCs w:val="28"/>
        </w:rPr>
        <w:t>连续两届的演出开场都会用一组数据让师生们了解国家对资助事业的大力投入，用歌舞、小品、朗诵等丰富多样的节目活灵活现地展示助学贷款、奖助学金、绿色通道等资助政策，虽然舞台不能详细阐述政策细节，但不知不觉让更多的师生和政府部门感受到国家资助的存在，体会到国家资助的温暖。</w:t>
      </w:r>
    </w:p>
    <w:p w:rsidR="007E5FAB" w:rsidRDefault="00D83908">
      <w:pPr>
        <w:ind w:firstLine="640"/>
        <w:rPr>
          <w:rFonts w:ascii="仿宋_GB2312" w:eastAsia="仿宋_GB2312" w:hAnsi="仿宋_GB2312" w:cs="仿宋_GB2312"/>
          <w:sz w:val="28"/>
          <w:szCs w:val="28"/>
        </w:rPr>
      </w:pPr>
      <w:r>
        <w:rPr>
          <w:rFonts w:ascii="楷体" w:eastAsia="楷体" w:hAnsi="楷体" w:cs="楷体" w:hint="eastAsia"/>
          <w:b/>
          <w:bCs/>
          <w:sz w:val="28"/>
          <w:szCs w:val="28"/>
        </w:rPr>
        <w:t>2</w:t>
      </w:r>
      <w:r>
        <w:rPr>
          <w:rFonts w:ascii="楷体" w:eastAsia="楷体" w:hAnsi="楷体" w:cs="楷体" w:hint="eastAsia"/>
          <w:b/>
          <w:bCs/>
          <w:sz w:val="28"/>
          <w:szCs w:val="28"/>
        </w:rPr>
        <w:t>、牢固树立了资助育人新理念。</w:t>
      </w:r>
      <w:r>
        <w:rPr>
          <w:rFonts w:ascii="仿宋_GB2312" w:eastAsia="仿宋_GB2312" w:hAnsi="仿宋_GB2312" w:cs="仿宋_GB2312" w:hint="eastAsia"/>
          <w:sz w:val="28"/>
          <w:szCs w:val="28"/>
        </w:rPr>
        <w:t>2016</w:t>
      </w:r>
      <w:r>
        <w:rPr>
          <w:rFonts w:ascii="仿宋_GB2312" w:eastAsia="仿宋_GB2312" w:hAnsi="仿宋_GB2312" w:cs="仿宋_GB2312" w:hint="eastAsia"/>
          <w:sz w:val="28"/>
          <w:szCs w:val="28"/>
        </w:rPr>
        <w:t>年我省的资助成效汇报演出演职人员近两百人，以受资助的家庭经济困难学生为主。当受助学生在舞台上用自信的歌喉，优美的舞姿展示年轻一代的风采时，对资</w:t>
      </w:r>
      <w:r>
        <w:rPr>
          <w:rFonts w:ascii="仿宋_GB2312" w:eastAsia="仿宋_GB2312" w:hAnsi="仿宋_GB2312" w:cs="仿宋_GB2312" w:hint="eastAsia"/>
          <w:sz w:val="28"/>
          <w:szCs w:val="28"/>
        </w:rPr>
        <w:lastRenderedPageBreak/>
        <w:t>助战线的工作人员是很大的触动，既感慨资助的显著成效，又感慨育人的重要意义。正因为资助与育人的有效结合，让家庭经济困难的学生也可以像普通的学生一样自信、自强，很多负责资助的老师观看节目后都纷纷主动向经验较多的学校取经，学习资助育人的新理念、好方法。</w:t>
      </w:r>
    </w:p>
    <w:p w:rsidR="007E5FAB" w:rsidRDefault="00D83908">
      <w:pPr>
        <w:ind w:firstLine="640"/>
        <w:rPr>
          <w:rFonts w:ascii="仿宋_GB2312" w:eastAsia="仿宋_GB2312" w:hAnsi="仿宋_GB2312" w:cs="仿宋_GB2312"/>
          <w:sz w:val="28"/>
          <w:szCs w:val="28"/>
        </w:rPr>
      </w:pPr>
      <w:r>
        <w:rPr>
          <w:rFonts w:ascii="楷体" w:eastAsia="楷体" w:hAnsi="楷体" w:cs="楷体" w:hint="eastAsia"/>
          <w:b/>
          <w:bCs/>
          <w:sz w:val="28"/>
          <w:szCs w:val="28"/>
        </w:rPr>
        <w:t>3</w:t>
      </w:r>
      <w:r>
        <w:rPr>
          <w:rFonts w:ascii="楷体" w:eastAsia="楷体" w:hAnsi="楷体" w:cs="楷体" w:hint="eastAsia"/>
          <w:b/>
          <w:bCs/>
          <w:sz w:val="28"/>
          <w:szCs w:val="28"/>
        </w:rPr>
        <w:t>、进一步激励了广大困难学生。</w:t>
      </w:r>
      <w:r>
        <w:rPr>
          <w:rFonts w:ascii="仿宋_GB2312" w:eastAsia="仿宋_GB2312" w:hAnsi="仿宋_GB2312" w:cs="仿宋_GB2312" w:hint="eastAsia"/>
          <w:sz w:val="28"/>
          <w:szCs w:val="28"/>
        </w:rPr>
        <w:t>每年现场观看节目的学生一半以上是家庭经济困难学生，印制的演出光盘也在各校的家庭经济困</w:t>
      </w:r>
      <w:r>
        <w:rPr>
          <w:rFonts w:ascii="仿宋_GB2312" w:eastAsia="仿宋_GB2312" w:hAnsi="仿宋_GB2312" w:cs="仿宋_GB2312" w:hint="eastAsia"/>
          <w:sz w:val="28"/>
          <w:szCs w:val="28"/>
        </w:rPr>
        <w:t>难学生群体中播放，舞台上阳光、积极、充满正能量的受资助学生形象，为家庭经济困难学生树立了很好的榜样，增强了他们对美好未来的信心，温暖的节目内容也激发了学生的感恩意识，激励学生奋发图强，用更优秀的自己来回报社会，传递爱心。</w:t>
      </w:r>
    </w:p>
    <w:p w:rsidR="007E5FAB" w:rsidRDefault="007E5FAB">
      <w:pPr>
        <w:ind w:firstLine="640"/>
        <w:rPr>
          <w:rFonts w:ascii="仿宋_GB2312" w:eastAsia="仿宋_GB2312" w:hAnsi="仿宋_GB2312" w:cs="仿宋_GB2312"/>
          <w:sz w:val="28"/>
          <w:szCs w:val="28"/>
        </w:rPr>
      </w:pP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3.</w:t>
      </w:r>
      <w:r>
        <w:rPr>
          <w:rFonts w:ascii="仿宋" w:eastAsia="仿宋" w:hAnsi="仿宋" w:cs="Times New Roman" w:hint="eastAsia"/>
          <w:kern w:val="0"/>
          <w:sz w:val="32"/>
          <w:szCs w:val="32"/>
          <w:lang w:bidi="en-US"/>
        </w:rPr>
        <w:t>资助政策体系构建</w:t>
      </w:r>
    </w:p>
    <w:p w:rsidR="007E5FAB" w:rsidRDefault="00D83908">
      <w:pPr>
        <w:widowControl/>
        <w:spacing w:line="520" w:lineRule="exact"/>
        <w:ind w:firstLineChars="200" w:firstLine="64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（苏州市学生资助管理中心）</w:t>
      </w:r>
    </w:p>
    <w:p w:rsidR="007E5FAB" w:rsidRDefault="007E5FAB">
      <w:pPr>
        <w:ind w:firstLineChars="200" w:firstLine="560"/>
        <w:rPr>
          <w:rFonts w:ascii="仿宋" w:eastAsia="仿宋" w:hAnsi="仿宋"/>
          <w:sz w:val="28"/>
          <w:szCs w:val="28"/>
        </w:rPr>
      </w:pPr>
    </w:p>
    <w:p w:rsidR="007E5FAB" w:rsidRDefault="007E5FAB">
      <w:pPr>
        <w:rPr>
          <w:rFonts w:ascii="仿宋" w:eastAsia="仿宋" w:hAnsi="仿宋"/>
          <w:sz w:val="28"/>
          <w:szCs w:val="28"/>
        </w:rPr>
      </w:pPr>
    </w:p>
    <w:p w:rsidR="007E5FAB" w:rsidRDefault="007E5FAB">
      <w:pPr>
        <w:ind w:firstLineChars="200" w:firstLine="560"/>
        <w:rPr>
          <w:rFonts w:ascii="仿宋" w:eastAsia="仿宋" w:hAnsi="仿宋"/>
          <w:sz w:val="28"/>
          <w:szCs w:val="28"/>
        </w:rPr>
      </w:pPr>
    </w:p>
    <w:p w:rsidR="007E5FAB" w:rsidRDefault="007E5FAB">
      <w:pPr>
        <w:ind w:firstLineChars="200" w:firstLine="560"/>
        <w:rPr>
          <w:rFonts w:ascii="仿宋" w:eastAsia="仿宋" w:hAnsi="仿宋"/>
          <w:sz w:val="28"/>
          <w:szCs w:val="28"/>
        </w:rPr>
      </w:pPr>
    </w:p>
    <w:p w:rsidR="007E5FAB" w:rsidRDefault="007E5FAB">
      <w:pPr>
        <w:ind w:firstLineChars="200" w:firstLine="560"/>
        <w:rPr>
          <w:rFonts w:ascii="仿宋" w:eastAsia="仿宋" w:hAnsi="仿宋"/>
          <w:sz w:val="28"/>
          <w:szCs w:val="28"/>
        </w:rPr>
      </w:pPr>
    </w:p>
    <w:p w:rsidR="007E5FAB" w:rsidRDefault="007E5FAB">
      <w:pPr>
        <w:ind w:firstLineChars="200" w:firstLine="560"/>
        <w:rPr>
          <w:rFonts w:ascii="仿宋" w:eastAsia="仿宋" w:hAnsi="仿宋"/>
          <w:sz w:val="28"/>
          <w:szCs w:val="28"/>
        </w:rPr>
      </w:pPr>
    </w:p>
    <w:p w:rsidR="007E5FAB" w:rsidRDefault="007E5FAB">
      <w:pPr>
        <w:ind w:firstLineChars="200" w:firstLine="560"/>
        <w:rPr>
          <w:rFonts w:ascii="仿宋" w:eastAsia="仿宋" w:hAnsi="仿宋"/>
          <w:sz w:val="28"/>
          <w:szCs w:val="28"/>
        </w:rPr>
      </w:pPr>
    </w:p>
    <w:p w:rsidR="007E5FAB" w:rsidRDefault="007E5FAB">
      <w:pPr>
        <w:widowControl/>
        <w:spacing w:line="520" w:lineRule="exact"/>
        <w:rPr>
          <w:rFonts w:ascii="楷体" w:eastAsia="楷体" w:hAnsi="楷体" w:cs="Times New Roman"/>
          <w:kern w:val="0"/>
          <w:sz w:val="32"/>
          <w:szCs w:val="32"/>
          <w:lang w:bidi="en-US"/>
        </w:rPr>
      </w:pPr>
    </w:p>
    <w:p w:rsidR="007E5FAB" w:rsidRDefault="007E5FAB">
      <w:pPr>
        <w:widowControl/>
        <w:spacing w:line="520" w:lineRule="exact"/>
        <w:ind w:firstLineChars="200" w:firstLine="640"/>
        <w:rPr>
          <w:rFonts w:ascii="楷体" w:eastAsia="楷体" w:hAnsi="楷体" w:cs="Times New Roman"/>
          <w:kern w:val="0"/>
          <w:sz w:val="32"/>
          <w:szCs w:val="32"/>
          <w:lang w:bidi="en-US"/>
        </w:rPr>
      </w:pPr>
    </w:p>
    <w:p w:rsidR="007E5FAB" w:rsidRDefault="00D83908">
      <w:pPr>
        <w:widowControl/>
        <w:spacing w:line="520" w:lineRule="exact"/>
        <w:ind w:firstLineChars="200" w:firstLine="640"/>
        <w:rPr>
          <w:rFonts w:ascii="仿宋_GB2312" w:eastAsia="仿宋_GB2312" w:hAnsi="仿宋_GB2312" w:cs="仿宋_GB2312"/>
          <w:sz w:val="32"/>
          <w:szCs w:val="32"/>
        </w:rPr>
      </w:pPr>
      <w:r>
        <w:rPr>
          <w:rFonts w:ascii="楷体" w:eastAsia="楷体" w:hAnsi="楷体" w:cs="Times New Roman" w:hint="eastAsia"/>
          <w:kern w:val="0"/>
          <w:sz w:val="32"/>
          <w:szCs w:val="32"/>
          <w:lang w:bidi="en-US"/>
        </w:rPr>
        <w:lastRenderedPageBreak/>
        <w:t>（二）部分</w:t>
      </w:r>
      <w:proofErr w:type="gramStart"/>
      <w:r>
        <w:rPr>
          <w:rFonts w:ascii="楷体" w:eastAsia="楷体" w:hAnsi="楷体" w:cs="Times New Roman" w:hint="eastAsia"/>
          <w:kern w:val="0"/>
          <w:sz w:val="32"/>
          <w:szCs w:val="32"/>
          <w:lang w:bidi="en-US"/>
        </w:rPr>
        <w:t>成长成长</w:t>
      </w:r>
      <w:proofErr w:type="gramEnd"/>
      <w:r>
        <w:rPr>
          <w:rFonts w:ascii="楷体" w:eastAsia="楷体" w:hAnsi="楷体" w:cs="Times New Roman" w:hint="eastAsia"/>
          <w:kern w:val="0"/>
          <w:sz w:val="32"/>
          <w:szCs w:val="32"/>
          <w:lang w:bidi="en-US"/>
        </w:rPr>
        <w:t>典型事例</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1</w:t>
      </w:r>
      <w:r>
        <w:rPr>
          <w:rFonts w:ascii="仿宋_GB2312" w:eastAsia="仿宋_GB2312" w:hAnsi="仿宋_GB2312" w:cs="仿宋_GB2312" w:hint="eastAsia"/>
          <w:sz w:val="30"/>
          <w:szCs w:val="30"/>
        </w:rPr>
        <w:t>、李笑笑，徐州丰县初级中学毕业学生，从上幼儿园开始，坚持</w:t>
      </w:r>
      <w:r>
        <w:rPr>
          <w:rFonts w:ascii="仿宋_GB2312" w:eastAsia="仿宋_GB2312" w:hAnsi="仿宋_GB2312" w:cs="仿宋_GB2312" w:hint="eastAsia"/>
          <w:sz w:val="30"/>
          <w:szCs w:val="30"/>
        </w:rPr>
        <w:t>10</w:t>
      </w:r>
      <w:r>
        <w:rPr>
          <w:rFonts w:ascii="仿宋_GB2312" w:eastAsia="仿宋_GB2312" w:hAnsi="仿宋_GB2312" w:cs="仿宋_GB2312" w:hint="eastAsia"/>
          <w:sz w:val="30"/>
          <w:szCs w:val="30"/>
        </w:rPr>
        <w:t>余年照顾病床上的母亲，放学后喂羊、洗衣、做饭</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微笑面对生活。曾先后荣获“全国优秀少先队员”、省“美德少年</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、省“四好少年”、</w:t>
      </w:r>
      <w:r>
        <w:rPr>
          <w:rFonts w:ascii="仿宋_GB2312" w:eastAsia="仿宋_GB2312" w:hAnsi="仿宋_GB2312" w:cs="仿宋_GB2312" w:hint="eastAsia"/>
          <w:sz w:val="30"/>
          <w:szCs w:val="30"/>
        </w:rPr>
        <w:t>2010</w:t>
      </w:r>
      <w:r>
        <w:rPr>
          <w:rFonts w:ascii="仿宋_GB2312" w:eastAsia="仿宋_GB2312" w:hAnsi="仿宋_GB2312" w:cs="仿宋_GB2312" w:hint="eastAsia"/>
          <w:sz w:val="30"/>
          <w:szCs w:val="30"/>
        </w:rPr>
        <w:t>年中国好人榜“孝老敬亲中国好人”。央视《朝闻天下》“走基层·寻找最美孝心少年”栏目做过专门报道。</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2</w:t>
      </w:r>
      <w:r>
        <w:rPr>
          <w:rFonts w:ascii="仿宋_GB2312" w:eastAsia="仿宋_GB2312" w:hAnsi="仿宋_GB2312" w:cs="仿宋_GB2312" w:hint="eastAsia"/>
          <w:sz w:val="30"/>
          <w:szCs w:val="30"/>
        </w:rPr>
        <w:t>、谢长玉，徐州沛县二中高三毕业学生，自幼与身患癫痫病的父亲、因车祸被撞断双腿的奶奶相依为命，靠一双勤劳小手支撑着残破的</w:t>
      </w:r>
      <w:r>
        <w:rPr>
          <w:rFonts w:ascii="仿宋_GB2312" w:eastAsia="仿宋_GB2312" w:hAnsi="仿宋_GB2312" w:cs="仿宋_GB2312" w:hint="eastAsia"/>
          <w:sz w:val="30"/>
          <w:szCs w:val="30"/>
        </w:rPr>
        <w:t>3</w:t>
      </w:r>
      <w:r>
        <w:rPr>
          <w:rFonts w:ascii="仿宋_GB2312" w:eastAsia="仿宋_GB2312" w:hAnsi="仿宋_GB2312" w:cs="仿宋_GB2312" w:hint="eastAsia"/>
          <w:sz w:val="30"/>
          <w:szCs w:val="30"/>
        </w:rPr>
        <w:t>口之家。为给父亲、奶奶治病</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顶酷暑捡饮料瓶。为读书学习</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骑车</w:t>
      </w:r>
      <w:proofErr w:type="gramStart"/>
      <w:r>
        <w:rPr>
          <w:rFonts w:ascii="仿宋_GB2312" w:eastAsia="仿宋_GB2312" w:hAnsi="仿宋_GB2312" w:cs="仿宋_GB2312" w:hint="eastAsia"/>
          <w:sz w:val="30"/>
          <w:szCs w:val="30"/>
        </w:rPr>
        <w:t>50</w:t>
      </w:r>
      <w:r>
        <w:rPr>
          <w:rFonts w:ascii="仿宋_GB2312" w:eastAsia="仿宋_GB2312" w:hAnsi="仿宋_GB2312" w:cs="仿宋_GB2312" w:hint="eastAsia"/>
          <w:sz w:val="30"/>
          <w:szCs w:val="30"/>
        </w:rPr>
        <w:t>里路卖馒头</w:t>
      </w:r>
      <w:proofErr w:type="gramEnd"/>
      <w:r>
        <w:rPr>
          <w:rFonts w:ascii="仿宋_GB2312" w:eastAsia="仿宋_GB2312" w:hAnsi="仿宋_GB2312" w:cs="仿宋_GB2312" w:hint="eastAsia"/>
          <w:sz w:val="30"/>
          <w:szCs w:val="30"/>
        </w:rPr>
        <w:t>。在国家助学金的资助下，顺利完成高中学业。曾获江苏省“美德少年”，</w:t>
      </w:r>
      <w:r>
        <w:rPr>
          <w:rFonts w:ascii="仿宋_GB2312" w:eastAsia="仿宋_GB2312" w:hAnsi="仿宋_GB2312" w:cs="仿宋_GB2312" w:hint="eastAsia"/>
          <w:sz w:val="30"/>
          <w:szCs w:val="30"/>
        </w:rPr>
        <w:t>2012</w:t>
      </w:r>
      <w:r>
        <w:rPr>
          <w:rFonts w:ascii="仿宋_GB2312" w:eastAsia="仿宋_GB2312" w:hAnsi="仿宋_GB2312" w:cs="仿宋_GB2312" w:hint="eastAsia"/>
          <w:sz w:val="30"/>
          <w:szCs w:val="30"/>
        </w:rPr>
        <w:t>年入选“中国好人榜”。</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3</w:t>
      </w:r>
      <w:r>
        <w:rPr>
          <w:rFonts w:ascii="仿宋_GB2312" w:eastAsia="仿宋_GB2312" w:hAnsi="仿宋_GB2312" w:cs="仿宋_GB2312" w:hint="eastAsia"/>
          <w:sz w:val="30"/>
          <w:szCs w:val="30"/>
        </w:rPr>
        <w:t>、朱子瑞，</w:t>
      </w:r>
      <w:r>
        <w:rPr>
          <w:rFonts w:ascii="仿宋_GB2312" w:eastAsia="仿宋_GB2312" w:hAnsi="仿宋_GB2312" w:cs="仿宋_GB2312" w:hint="eastAsia"/>
          <w:sz w:val="30"/>
          <w:szCs w:val="30"/>
        </w:rPr>
        <w:t>2014</w:t>
      </w:r>
      <w:r>
        <w:rPr>
          <w:rFonts w:ascii="仿宋_GB2312" w:eastAsia="仿宋_GB2312" w:hAnsi="仿宋_GB2312" w:cs="仿宋_GB2312" w:hint="eastAsia"/>
          <w:sz w:val="30"/>
          <w:szCs w:val="30"/>
        </w:rPr>
        <w:t>年进入江苏省姜堰中学学习，家庭贫困，父亲患重病，母亲为维持家庭生活，常年在</w:t>
      </w:r>
      <w:r>
        <w:rPr>
          <w:rFonts w:ascii="仿宋_GB2312" w:eastAsia="仿宋_GB2312" w:hAnsi="仿宋_GB2312" w:cs="仿宋_GB2312" w:hint="eastAsia"/>
          <w:sz w:val="30"/>
          <w:szCs w:val="30"/>
        </w:rPr>
        <w:t>外打工。他在校期间每学期都获得国家助学金，学习成绩优异。</w:t>
      </w:r>
      <w:r>
        <w:rPr>
          <w:rFonts w:ascii="仿宋_GB2312" w:eastAsia="仿宋_GB2312" w:hAnsi="仿宋_GB2312" w:cs="仿宋_GB2312" w:hint="eastAsia"/>
          <w:sz w:val="30"/>
          <w:szCs w:val="30"/>
        </w:rPr>
        <w:t>2015</w:t>
      </w:r>
      <w:r>
        <w:rPr>
          <w:rFonts w:ascii="仿宋_GB2312" w:eastAsia="仿宋_GB2312" w:hAnsi="仿宋_GB2312" w:cs="仿宋_GB2312" w:hint="eastAsia"/>
          <w:sz w:val="30"/>
          <w:szCs w:val="30"/>
        </w:rPr>
        <w:t>年在第</w:t>
      </w:r>
      <w:r>
        <w:rPr>
          <w:rFonts w:ascii="仿宋_GB2312" w:eastAsia="仿宋_GB2312" w:hAnsi="仿宋_GB2312" w:cs="仿宋_GB2312" w:hint="eastAsia"/>
          <w:sz w:val="30"/>
          <w:szCs w:val="30"/>
        </w:rPr>
        <w:t>29</w:t>
      </w:r>
      <w:r>
        <w:rPr>
          <w:rFonts w:ascii="仿宋_GB2312" w:eastAsia="仿宋_GB2312" w:hAnsi="仿宋_GB2312" w:cs="仿宋_GB2312" w:hint="eastAsia"/>
          <w:sz w:val="30"/>
          <w:szCs w:val="30"/>
        </w:rPr>
        <w:t>届中国化学奥林匹克竞赛（江苏赛区）中，获一等奖；</w:t>
      </w:r>
      <w:r>
        <w:rPr>
          <w:rFonts w:ascii="仿宋_GB2312" w:eastAsia="仿宋_GB2312" w:hAnsi="仿宋_GB2312" w:cs="仿宋_GB2312" w:hint="eastAsia"/>
          <w:sz w:val="30"/>
          <w:szCs w:val="30"/>
        </w:rPr>
        <w:t>2016</w:t>
      </w:r>
      <w:r>
        <w:rPr>
          <w:rFonts w:ascii="仿宋_GB2312" w:eastAsia="仿宋_GB2312" w:hAnsi="仿宋_GB2312" w:cs="仿宋_GB2312" w:hint="eastAsia"/>
          <w:sz w:val="30"/>
          <w:szCs w:val="30"/>
        </w:rPr>
        <w:t>年被授予“江苏省三好学生”称号；</w:t>
      </w:r>
      <w:r>
        <w:rPr>
          <w:rFonts w:ascii="仿宋_GB2312" w:eastAsia="仿宋_GB2312" w:hAnsi="仿宋_GB2312" w:cs="仿宋_GB2312" w:hint="eastAsia"/>
          <w:sz w:val="30"/>
          <w:szCs w:val="30"/>
        </w:rPr>
        <w:t>2016</w:t>
      </w:r>
      <w:r>
        <w:rPr>
          <w:rFonts w:ascii="仿宋_GB2312" w:eastAsia="仿宋_GB2312" w:hAnsi="仿宋_GB2312" w:cs="仿宋_GB2312" w:hint="eastAsia"/>
          <w:sz w:val="30"/>
          <w:szCs w:val="30"/>
        </w:rPr>
        <w:t>年获第</w:t>
      </w:r>
      <w:r>
        <w:rPr>
          <w:rFonts w:ascii="仿宋_GB2312" w:eastAsia="仿宋_GB2312" w:hAnsi="仿宋_GB2312" w:cs="仿宋_GB2312" w:hint="eastAsia"/>
          <w:sz w:val="30"/>
          <w:szCs w:val="30"/>
        </w:rPr>
        <w:t>33</w:t>
      </w:r>
      <w:r>
        <w:rPr>
          <w:rFonts w:ascii="仿宋_GB2312" w:eastAsia="仿宋_GB2312" w:hAnsi="仿宋_GB2312" w:cs="仿宋_GB2312" w:hint="eastAsia"/>
          <w:sz w:val="30"/>
          <w:szCs w:val="30"/>
        </w:rPr>
        <w:t>届全国中学生物理竞赛（江苏赛区）一等奖、全国高中数学联合竞赛（江苏赛区）二等奖。</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4</w:t>
      </w:r>
      <w:r>
        <w:rPr>
          <w:rFonts w:ascii="仿宋_GB2312" w:eastAsia="仿宋_GB2312" w:hAnsi="仿宋_GB2312" w:cs="仿宋_GB2312" w:hint="eastAsia"/>
          <w:sz w:val="30"/>
          <w:szCs w:val="30"/>
        </w:rPr>
        <w:t>、刘凯，</w:t>
      </w:r>
      <w:r>
        <w:rPr>
          <w:rFonts w:ascii="仿宋_GB2312" w:eastAsia="仿宋_GB2312" w:hAnsi="仿宋_GB2312" w:cs="仿宋_GB2312" w:hint="eastAsia"/>
          <w:sz w:val="30"/>
          <w:szCs w:val="30"/>
        </w:rPr>
        <w:t>2011</w:t>
      </w:r>
      <w:r>
        <w:rPr>
          <w:rFonts w:ascii="仿宋_GB2312" w:eastAsia="仿宋_GB2312" w:hAnsi="仿宋_GB2312" w:cs="仿宋_GB2312" w:hint="eastAsia"/>
          <w:sz w:val="30"/>
          <w:szCs w:val="30"/>
        </w:rPr>
        <w:t>年考入江苏省铜山中等专业学校农业机械使用与维护专业学习，</w:t>
      </w:r>
      <w:r>
        <w:rPr>
          <w:rFonts w:ascii="仿宋_GB2312" w:eastAsia="仿宋_GB2312" w:hAnsi="仿宋_GB2312" w:cs="仿宋_GB2312" w:hint="eastAsia"/>
          <w:sz w:val="30"/>
          <w:szCs w:val="30"/>
        </w:rPr>
        <w:t>2014</w:t>
      </w:r>
      <w:r>
        <w:rPr>
          <w:rFonts w:ascii="仿宋_GB2312" w:eastAsia="仿宋_GB2312" w:hAnsi="仿宋_GB2312" w:cs="仿宋_GB2312" w:hint="eastAsia"/>
          <w:sz w:val="30"/>
          <w:szCs w:val="30"/>
        </w:rPr>
        <w:t>年毕业。</w:t>
      </w:r>
      <w:r>
        <w:rPr>
          <w:rFonts w:ascii="仿宋_GB2312" w:eastAsia="仿宋_GB2312" w:hAnsi="仿宋_GB2312" w:cs="仿宋_GB2312" w:hint="eastAsia"/>
          <w:sz w:val="30"/>
          <w:szCs w:val="30"/>
        </w:rPr>
        <w:t>2011</w:t>
      </w:r>
      <w:r>
        <w:rPr>
          <w:rFonts w:ascii="仿宋_GB2312" w:eastAsia="仿宋_GB2312" w:hAnsi="仿宋_GB2312" w:cs="仿宋_GB2312" w:hint="eastAsia"/>
          <w:sz w:val="30"/>
          <w:szCs w:val="30"/>
        </w:rPr>
        <w:t>年荣获“江苏省三创优秀学生”，</w:t>
      </w:r>
      <w:r>
        <w:rPr>
          <w:rFonts w:ascii="仿宋_GB2312" w:eastAsia="仿宋_GB2312" w:hAnsi="仿宋_GB2312" w:cs="仿宋_GB2312" w:hint="eastAsia"/>
          <w:sz w:val="30"/>
          <w:szCs w:val="30"/>
        </w:rPr>
        <w:t>2012</w:t>
      </w:r>
      <w:r>
        <w:rPr>
          <w:rFonts w:ascii="仿宋_GB2312" w:eastAsia="仿宋_GB2312" w:hAnsi="仿宋_GB2312" w:cs="仿宋_GB2312" w:hint="eastAsia"/>
          <w:sz w:val="30"/>
          <w:szCs w:val="30"/>
        </w:rPr>
        <w:t>年创新作品《船舶防颠簸装置》获国家发明专利暨第七届国际发明展“金奖”，</w:t>
      </w:r>
      <w:r>
        <w:rPr>
          <w:rFonts w:ascii="仿宋_GB2312" w:eastAsia="仿宋_GB2312" w:hAnsi="仿宋_GB2312" w:cs="仿宋_GB2312" w:hint="eastAsia"/>
          <w:sz w:val="30"/>
          <w:szCs w:val="30"/>
        </w:rPr>
        <w:t>2014</w:t>
      </w:r>
      <w:r>
        <w:rPr>
          <w:rFonts w:ascii="仿宋_GB2312" w:eastAsia="仿宋_GB2312" w:hAnsi="仿宋_GB2312" w:cs="仿宋_GB2312" w:hint="eastAsia"/>
          <w:sz w:val="30"/>
          <w:szCs w:val="30"/>
        </w:rPr>
        <w:t>年获“徐州市青少年科技创新市长奖”。</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lastRenderedPageBreak/>
        <w:t>5</w:t>
      </w:r>
      <w:r>
        <w:rPr>
          <w:rFonts w:ascii="仿宋_GB2312" w:eastAsia="仿宋_GB2312" w:hAnsi="仿宋_GB2312" w:cs="仿宋_GB2312" w:hint="eastAsia"/>
          <w:sz w:val="30"/>
          <w:szCs w:val="30"/>
        </w:rPr>
        <w:t>、</w:t>
      </w:r>
      <w:proofErr w:type="gramStart"/>
      <w:r>
        <w:rPr>
          <w:rFonts w:ascii="仿宋_GB2312" w:eastAsia="仿宋_GB2312" w:hAnsi="仿宋_GB2312" w:cs="仿宋_GB2312" w:hint="eastAsia"/>
          <w:sz w:val="30"/>
          <w:szCs w:val="30"/>
        </w:rPr>
        <w:t>蒋</w:t>
      </w:r>
      <w:proofErr w:type="gramEnd"/>
      <w:r>
        <w:rPr>
          <w:rFonts w:ascii="仿宋_GB2312" w:eastAsia="仿宋_GB2312" w:hAnsi="仿宋_GB2312" w:cs="仿宋_GB2312" w:hint="eastAsia"/>
          <w:sz w:val="30"/>
          <w:szCs w:val="30"/>
        </w:rPr>
        <w:t>星辰，江苏省江都中等专业学校</w:t>
      </w:r>
      <w:r>
        <w:rPr>
          <w:rFonts w:ascii="仿宋_GB2312" w:eastAsia="仿宋_GB2312" w:hAnsi="仿宋_GB2312" w:cs="仿宋_GB2312" w:hint="eastAsia"/>
          <w:sz w:val="30"/>
          <w:szCs w:val="30"/>
        </w:rPr>
        <w:t>2010</w:t>
      </w:r>
      <w:r>
        <w:rPr>
          <w:rFonts w:ascii="仿宋_GB2312" w:eastAsia="仿宋_GB2312" w:hAnsi="仿宋_GB2312" w:cs="仿宋_GB2312" w:hint="eastAsia"/>
          <w:sz w:val="30"/>
          <w:szCs w:val="30"/>
        </w:rPr>
        <w:t>级机电系学生。创办国内首份参军信息类网络期刊《励志参军报》，荣获“三好学生”、优秀共青团员、江苏省“我们身边的好青年”提名奖、盐城军分区“新闻报道先进个人”、解放军报社南京军区分社“优质稿件”奖、优秀士兵、</w:t>
      </w:r>
      <w:r>
        <w:rPr>
          <w:rFonts w:ascii="仿宋_GB2312" w:eastAsia="仿宋_GB2312" w:hAnsi="仿宋_GB2312" w:cs="仿宋_GB2312" w:hint="eastAsia"/>
          <w:sz w:val="30"/>
          <w:szCs w:val="30"/>
        </w:rPr>
        <w:t>72303</w:t>
      </w:r>
      <w:r>
        <w:rPr>
          <w:rFonts w:ascii="仿宋_GB2312" w:eastAsia="仿宋_GB2312" w:hAnsi="仿宋_GB2312" w:cs="仿宋_GB2312" w:hint="eastAsia"/>
          <w:sz w:val="30"/>
          <w:szCs w:val="30"/>
        </w:rPr>
        <w:t>部队“最美海防老兵”等荣誉。</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6</w:t>
      </w:r>
      <w:r>
        <w:rPr>
          <w:rFonts w:ascii="仿宋_GB2312" w:eastAsia="仿宋_GB2312" w:hAnsi="仿宋_GB2312" w:cs="仿宋_GB2312" w:hint="eastAsia"/>
          <w:sz w:val="30"/>
          <w:szCs w:val="30"/>
        </w:rPr>
        <w:t>、王秋，</w:t>
      </w:r>
      <w:r>
        <w:rPr>
          <w:rFonts w:ascii="仿宋_GB2312" w:eastAsia="仿宋_GB2312" w:hAnsi="仿宋_GB2312" w:cs="仿宋_GB2312" w:hint="eastAsia"/>
          <w:sz w:val="30"/>
          <w:szCs w:val="30"/>
        </w:rPr>
        <w:t>2005</w:t>
      </w:r>
      <w:r>
        <w:rPr>
          <w:rFonts w:ascii="仿宋_GB2312" w:eastAsia="仿宋_GB2312" w:hAnsi="仿宋_GB2312" w:cs="仿宋_GB2312" w:hint="eastAsia"/>
          <w:sz w:val="30"/>
          <w:szCs w:val="30"/>
        </w:rPr>
        <w:t>年进江苏省新闻出版学校五年制高职印刷图文信息处理专业学习，</w:t>
      </w:r>
      <w:r>
        <w:rPr>
          <w:rFonts w:ascii="仿宋_GB2312" w:eastAsia="仿宋_GB2312" w:hAnsi="仿宋_GB2312" w:cs="仿宋_GB2312" w:hint="eastAsia"/>
          <w:sz w:val="30"/>
          <w:szCs w:val="30"/>
        </w:rPr>
        <w:t>2010</w:t>
      </w:r>
      <w:r>
        <w:rPr>
          <w:rFonts w:ascii="仿宋_GB2312" w:eastAsia="仿宋_GB2312" w:hAnsi="仿宋_GB2312" w:cs="仿宋_GB2312" w:hint="eastAsia"/>
          <w:sz w:val="30"/>
          <w:szCs w:val="30"/>
        </w:rPr>
        <w:t>年毕业。曾获国家励志奖学金。先后在江苏省地质测绘院、江苏省新闻出版学校工作。荣获第二届全国印刷行业职业技能大赛学生组三等奖、第三届全国印刷</w:t>
      </w:r>
      <w:r>
        <w:rPr>
          <w:rFonts w:ascii="仿宋_GB2312" w:eastAsia="仿宋_GB2312" w:hAnsi="仿宋_GB2312" w:cs="仿宋_GB2312" w:hint="eastAsia"/>
          <w:sz w:val="30"/>
          <w:szCs w:val="30"/>
        </w:rPr>
        <w:t>行业职业技能大赛职工组一等奖、“全国技术能手”荣誉称号。</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7</w:t>
      </w:r>
      <w:r>
        <w:rPr>
          <w:rFonts w:ascii="仿宋_GB2312" w:eastAsia="仿宋_GB2312" w:hAnsi="仿宋_GB2312" w:cs="仿宋_GB2312" w:hint="eastAsia"/>
          <w:sz w:val="30"/>
          <w:szCs w:val="30"/>
        </w:rPr>
        <w:t>、张志勇，江苏大学对外汉语</w:t>
      </w:r>
      <w:r>
        <w:rPr>
          <w:rFonts w:ascii="仿宋_GB2312" w:eastAsia="仿宋_GB2312" w:hAnsi="仿宋_GB2312" w:cs="仿宋_GB2312" w:hint="eastAsia"/>
          <w:sz w:val="30"/>
          <w:szCs w:val="30"/>
        </w:rPr>
        <w:t>1202</w:t>
      </w:r>
      <w:r>
        <w:rPr>
          <w:rFonts w:ascii="仿宋_GB2312" w:eastAsia="仿宋_GB2312" w:hAnsi="仿宋_GB2312" w:cs="仿宋_GB2312" w:hint="eastAsia"/>
          <w:sz w:val="30"/>
          <w:szCs w:val="30"/>
        </w:rPr>
        <w:t>班学生，</w:t>
      </w:r>
      <w:r>
        <w:rPr>
          <w:rFonts w:ascii="仿宋_GB2312" w:eastAsia="仿宋_GB2312" w:hAnsi="仿宋_GB2312" w:cs="仿宋_GB2312" w:hint="eastAsia"/>
          <w:sz w:val="30"/>
          <w:szCs w:val="30"/>
        </w:rPr>
        <w:t>13</w:t>
      </w:r>
      <w:r>
        <w:rPr>
          <w:rFonts w:ascii="仿宋_GB2312" w:eastAsia="仿宋_GB2312" w:hAnsi="仿宋_GB2312" w:cs="仿宋_GB2312" w:hint="eastAsia"/>
          <w:sz w:val="30"/>
          <w:szCs w:val="30"/>
        </w:rPr>
        <w:t>岁成为孤儿。进入江苏大学后，学校</w:t>
      </w:r>
      <w:r>
        <w:rPr>
          <w:rFonts w:ascii="仿宋_GB2312" w:eastAsia="仿宋_GB2312" w:hAnsi="仿宋_GB2312" w:cs="仿宋_GB2312"/>
          <w:sz w:val="30"/>
          <w:szCs w:val="30"/>
        </w:rPr>
        <w:t>将</w:t>
      </w:r>
      <w:r>
        <w:rPr>
          <w:rFonts w:ascii="仿宋_GB2312" w:eastAsia="仿宋_GB2312" w:hAnsi="仿宋_GB2312" w:cs="仿宋_GB2312" w:hint="eastAsia"/>
          <w:sz w:val="30"/>
          <w:szCs w:val="30"/>
        </w:rPr>
        <w:t>他</w:t>
      </w:r>
      <w:r>
        <w:rPr>
          <w:rFonts w:ascii="仿宋_GB2312" w:eastAsia="仿宋_GB2312" w:hAnsi="仿宋_GB2312" w:cs="仿宋_GB2312"/>
          <w:sz w:val="30"/>
          <w:szCs w:val="30"/>
        </w:rPr>
        <w:t>纳入</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给我一个</w:t>
      </w:r>
      <w:r>
        <w:rPr>
          <w:rFonts w:ascii="仿宋_GB2312" w:eastAsia="仿宋_GB2312" w:hAnsi="仿宋_GB2312" w:cs="仿宋_GB2312"/>
          <w:sz w:val="30"/>
          <w:szCs w:val="30"/>
        </w:rPr>
        <w:t>家</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帮扶，邀请退休教师赵立强与他结对。在学校和赵老师的持续</w:t>
      </w:r>
      <w:r>
        <w:rPr>
          <w:rFonts w:ascii="仿宋_GB2312" w:eastAsia="仿宋_GB2312" w:hAnsi="仿宋_GB2312" w:cs="仿宋_GB2312"/>
          <w:sz w:val="30"/>
          <w:szCs w:val="30"/>
        </w:rPr>
        <w:t>和精心</w:t>
      </w:r>
      <w:r>
        <w:rPr>
          <w:rFonts w:ascii="仿宋_GB2312" w:eastAsia="仿宋_GB2312" w:hAnsi="仿宋_GB2312" w:cs="仿宋_GB2312" w:hint="eastAsia"/>
          <w:sz w:val="30"/>
          <w:szCs w:val="30"/>
        </w:rPr>
        <w:t>帮扶下，张志勇克服了心理障碍，在学习上也取得了突出成绩。先后获国家励志奖学金等</w:t>
      </w:r>
      <w:r>
        <w:rPr>
          <w:rFonts w:ascii="仿宋_GB2312" w:eastAsia="仿宋_GB2312" w:hAnsi="仿宋_GB2312" w:cs="仿宋_GB2312" w:hint="eastAsia"/>
          <w:sz w:val="30"/>
          <w:szCs w:val="30"/>
        </w:rPr>
        <w:t>58</w:t>
      </w:r>
      <w:r>
        <w:rPr>
          <w:rFonts w:ascii="仿宋_GB2312" w:eastAsia="仿宋_GB2312" w:hAnsi="仿宋_GB2312" w:cs="仿宋_GB2312" w:hint="eastAsia"/>
          <w:sz w:val="30"/>
          <w:szCs w:val="30"/>
        </w:rPr>
        <w:t>项荣誉，并获哈佛大学“优秀表现奖”、加州大学“优秀学习奖”，获得美国华盛顿大学西雅图分校等</w:t>
      </w:r>
      <w:r>
        <w:rPr>
          <w:rFonts w:ascii="仿宋_GB2312" w:eastAsia="仿宋_GB2312" w:hAnsi="仿宋_GB2312" w:cs="仿宋_GB2312" w:hint="eastAsia"/>
          <w:sz w:val="30"/>
          <w:szCs w:val="30"/>
        </w:rPr>
        <w:t>5</w:t>
      </w:r>
      <w:r>
        <w:rPr>
          <w:rFonts w:ascii="仿宋_GB2312" w:eastAsia="仿宋_GB2312" w:hAnsi="仿宋_GB2312" w:cs="仿宋_GB2312" w:hint="eastAsia"/>
          <w:sz w:val="30"/>
          <w:szCs w:val="30"/>
        </w:rPr>
        <w:t>所美国知名高校直博资格。</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8</w:t>
      </w:r>
      <w:r>
        <w:rPr>
          <w:rFonts w:ascii="仿宋_GB2312" w:eastAsia="仿宋_GB2312" w:hAnsi="仿宋_GB2312" w:cs="仿宋_GB2312" w:hint="eastAsia"/>
          <w:sz w:val="30"/>
          <w:szCs w:val="30"/>
        </w:rPr>
        <w:t>、杨秋兰</w:t>
      </w:r>
      <w:bookmarkStart w:id="2" w:name="OLE_LINK1"/>
      <w:r>
        <w:rPr>
          <w:rFonts w:ascii="仿宋_GB2312" w:eastAsia="仿宋_GB2312" w:hAnsi="仿宋_GB2312" w:cs="仿宋_GB2312" w:hint="eastAsia"/>
          <w:sz w:val="30"/>
          <w:szCs w:val="30"/>
        </w:rPr>
        <w:t>，</w:t>
      </w:r>
      <w:bookmarkEnd w:id="2"/>
      <w:r>
        <w:rPr>
          <w:rFonts w:ascii="仿宋_GB2312" w:eastAsia="仿宋_GB2312" w:hAnsi="仿宋_GB2312" w:cs="仿宋_GB2312" w:hint="eastAsia"/>
          <w:sz w:val="30"/>
          <w:szCs w:val="30"/>
        </w:rPr>
        <w:t>南通大学</w:t>
      </w:r>
      <w:r>
        <w:rPr>
          <w:rFonts w:ascii="仿宋_GB2312" w:eastAsia="仿宋_GB2312" w:hAnsi="仿宋_GB2312" w:cs="仿宋_GB2312" w:hint="eastAsia"/>
          <w:sz w:val="30"/>
          <w:szCs w:val="30"/>
        </w:rPr>
        <w:t>2005</w:t>
      </w:r>
      <w:r>
        <w:rPr>
          <w:rFonts w:ascii="仿宋_GB2312" w:eastAsia="仿宋_GB2312" w:hAnsi="仿宋_GB2312" w:cs="仿宋_GB2312" w:hint="eastAsia"/>
          <w:sz w:val="30"/>
          <w:szCs w:val="30"/>
        </w:rPr>
        <w:t>级应用心理学专业学生。她依靠国家助学贷款完成学业。毕业后，从</w:t>
      </w:r>
      <w:proofErr w:type="gramStart"/>
      <w:r>
        <w:rPr>
          <w:rFonts w:ascii="仿宋_GB2312" w:eastAsia="仿宋_GB2312" w:hAnsi="仿宋_GB2312" w:cs="仿宋_GB2312" w:hint="eastAsia"/>
          <w:sz w:val="30"/>
          <w:szCs w:val="30"/>
        </w:rPr>
        <w:t>最</w:t>
      </w:r>
      <w:proofErr w:type="gramEnd"/>
      <w:r>
        <w:rPr>
          <w:rFonts w:ascii="仿宋_GB2312" w:eastAsia="仿宋_GB2312" w:hAnsi="仿宋_GB2312" w:cs="仿宋_GB2312" w:hint="eastAsia"/>
          <w:sz w:val="30"/>
          <w:szCs w:val="30"/>
        </w:rPr>
        <w:t>基</w:t>
      </w:r>
      <w:r>
        <w:rPr>
          <w:rFonts w:ascii="仿宋_GB2312" w:eastAsia="仿宋_GB2312" w:hAnsi="仿宋_GB2312" w:cs="仿宋_GB2312" w:hint="eastAsia"/>
          <w:sz w:val="30"/>
          <w:szCs w:val="30"/>
        </w:rPr>
        <w:t>层的兼职做起，在积累了兼职行业的经验后，创办公司为大学生提供兼职服务，而后依托学校创业培训项目，引进外资开办了国内首家大学生兼职</w:t>
      </w:r>
      <w:r>
        <w:rPr>
          <w:rFonts w:ascii="仿宋_GB2312" w:eastAsia="仿宋_GB2312" w:hAnsi="仿宋_GB2312" w:cs="仿宋_GB2312" w:hint="eastAsia"/>
          <w:sz w:val="30"/>
          <w:szCs w:val="30"/>
        </w:rPr>
        <w:t>O2O</w:t>
      </w:r>
      <w:r>
        <w:rPr>
          <w:rFonts w:ascii="仿宋_GB2312" w:eastAsia="仿宋_GB2312" w:hAnsi="仿宋_GB2312" w:cs="仿宋_GB2312" w:hint="eastAsia"/>
          <w:sz w:val="30"/>
          <w:szCs w:val="30"/>
        </w:rPr>
        <w:t>服务平台，被评为江苏省创业之星。继</w:t>
      </w:r>
      <w:r>
        <w:rPr>
          <w:rFonts w:ascii="仿宋_GB2312" w:eastAsia="仿宋_GB2312" w:hAnsi="仿宋_GB2312" w:cs="仿宋_GB2312" w:hint="eastAsia"/>
          <w:sz w:val="30"/>
          <w:szCs w:val="30"/>
        </w:rPr>
        <w:t>2010</w:t>
      </w:r>
      <w:r>
        <w:rPr>
          <w:rFonts w:ascii="仿宋_GB2312" w:eastAsia="仿宋_GB2312" w:hAnsi="仿宋_GB2312" w:cs="仿宋_GB2312" w:hint="eastAsia"/>
          <w:sz w:val="30"/>
          <w:szCs w:val="30"/>
        </w:rPr>
        <w:t>年在母校设立助学金后，</w:t>
      </w:r>
      <w:r>
        <w:rPr>
          <w:rFonts w:ascii="仿宋_GB2312" w:eastAsia="仿宋_GB2312" w:hAnsi="仿宋_GB2312" w:cs="仿宋_GB2312" w:hint="eastAsia"/>
          <w:sz w:val="30"/>
          <w:szCs w:val="30"/>
        </w:rPr>
        <w:t>2015</w:t>
      </w:r>
      <w:r>
        <w:rPr>
          <w:rFonts w:ascii="仿宋_GB2312" w:eastAsia="仿宋_GB2312" w:hAnsi="仿宋_GB2312" w:cs="仿宋_GB2312" w:hint="eastAsia"/>
          <w:sz w:val="30"/>
          <w:szCs w:val="30"/>
        </w:rPr>
        <w:t>年杨秋兰捐资</w:t>
      </w:r>
      <w:r>
        <w:rPr>
          <w:rFonts w:ascii="仿宋_GB2312" w:eastAsia="仿宋_GB2312" w:hAnsi="仿宋_GB2312" w:cs="仿宋_GB2312" w:hint="eastAsia"/>
          <w:sz w:val="30"/>
          <w:szCs w:val="30"/>
        </w:rPr>
        <w:t>5000</w:t>
      </w:r>
      <w:r>
        <w:rPr>
          <w:rFonts w:ascii="仿宋_GB2312" w:eastAsia="仿宋_GB2312" w:hAnsi="仿宋_GB2312" w:cs="仿宋_GB2312" w:hint="eastAsia"/>
          <w:sz w:val="30"/>
          <w:szCs w:val="30"/>
        </w:rPr>
        <w:t>万元，联合江苏省青基会在全国范围内设立基金，资助品学兼优的大学生。</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9</w:t>
      </w:r>
      <w:r>
        <w:rPr>
          <w:rFonts w:ascii="仿宋_GB2312" w:eastAsia="仿宋_GB2312" w:hAnsi="仿宋_GB2312" w:cs="仿宋_GB2312" w:hint="eastAsia"/>
          <w:sz w:val="30"/>
          <w:szCs w:val="30"/>
        </w:rPr>
        <w:t>、张苏斌，苏州大学东吴商学院</w:t>
      </w:r>
      <w:r>
        <w:rPr>
          <w:rFonts w:ascii="仿宋_GB2312" w:eastAsia="仿宋_GB2312" w:hAnsi="仿宋_GB2312" w:cs="仿宋_GB2312" w:hint="eastAsia"/>
          <w:sz w:val="30"/>
          <w:szCs w:val="30"/>
        </w:rPr>
        <w:t>2013</w:t>
      </w:r>
      <w:r>
        <w:rPr>
          <w:rFonts w:ascii="仿宋_GB2312" w:eastAsia="仿宋_GB2312" w:hAnsi="仿宋_GB2312" w:cs="仿宋_GB2312" w:hint="eastAsia"/>
          <w:sz w:val="30"/>
          <w:szCs w:val="30"/>
        </w:rPr>
        <w:t>级国际会计专业本科</w:t>
      </w:r>
      <w:r>
        <w:rPr>
          <w:rFonts w:ascii="仿宋_GB2312" w:eastAsia="仿宋_GB2312" w:hAnsi="仿宋_GB2312" w:cs="仿宋_GB2312" w:hint="eastAsia"/>
          <w:sz w:val="30"/>
          <w:szCs w:val="30"/>
        </w:rPr>
        <w:lastRenderedPageBreak/>
        <w:t>生。该生由于出生时意外导致脑瘫三级伤残，但其乐观开朗，身残志坚，积极进取，连续两年获“国家奖学金”。积极参与科研学术活动，曾主持校级科研基金重点项目，并发表相关学</w:t>
      </w:r>
      <w:r>
        <w:rPr>
          <w:rFonts w:ascii="仿宋_GB2312" w:eastAsia="仿宋_GB2312" w:hAnsi="仿宋_GB2312" w:cs="仿宋_GB2312" w:hint="eastAsia"/>
          <w:sz w:val="30"/>
          <w:szCs w:val="30"/>
        </w:rPr>
        <w:t>术论文两篇。积极参与志愿服务活动，为社会奉献爱心，曾获“中国大学生自强之星”的省级提名、</w:t>
      </w:r>
      <w:r>
        <w:rPr>
          <w:rFonts w:ascii="仿宋_GB2312" w:eastAsia="仿宋_GB2312" w:hAnsi="仿宋_GB2312" w:cs="仿宋_GB2312" w:hint="eastAsia"/>
          <w:sz w:val="30"/>
          <w:szCs w:val="30"/>
        </w:rPr>
        <w:t>2016</w:t>
      </w:r>
      <w:r>
        <w:rPr>
          <w:rFonts w:ascii="仿宋_GB2312" w:eastAsia="仿宋_GB2312" w:hAnsi="仿宋_GB2312" w:cs="仿宋_GB2312" w:hint="eastAsia"/>
          <w:sz w:val="30"/>
          <w:szCs w:val="30"/>
        </w:rPr>
        <w:t>年“苏州大学五四青年奖”、“江苏省三好学生”等荣誉称号。</w:t>
      </w:r>
    </w:p>
    <w:p w:rsidR="007E5FAB" w:rsidRDefault="00D83908">
      <w:pPr>
        <w:spacing w:line="560" w:lineRule="exact"/>
        <w:ind w:firstLine="642"/>
        <w:rPr>
          <w:rFonts w:ascii="仿宋_GB2312" w:eastAsia="仿宋_GB2312" w:hAnsi="仿宋_GB2312" w:cs="仿宋_GB2312"/>
          <w:sz w:val="30"/>
          <w:szCs w:val="30"/>
        </w:rPr>
      </w:pPr>
      <w:r>
        <w:rPr>
          <w:rFonts w:ascii="仿宋_GB2312" w:eastAsia="仿宋_GB2312" w:hAnsi="仿宋_GB2312" w:cs="仿宋_GB2312" w:hint="eastAsia"/>
          <w:sz w:val="30"/>
          <w:szCs w:val="30"/>
        </w:rPr>
        <w:t>10</w:t>
      </w:r>
      <w:r>
        <w:rPr>
          <w:rFonts w:ascii="仿宋_GB2312" w:eastAsia="仿宋_GB2312" w:hAnsi="仿宋_GB2312" w:cs="仿宋_GB2312" w:hint="eastAsia"/>
          <w:sz w:val="30"/>
          <w:szCs w:val="30"/>
        </w:rPr>
        <w:t>、石贤，南京财经大学</w:t>
      </w:r>
      <w:r>
        <w:rPr>
          <w:rFonts w:ascii="仿宋_GB2312" w:eastAsia="仿宋_GB2312" w:hAnsi="仿宋_GB2312" w:cs="仿宋_GB2312" w:hint="eastAsia"/>
          <w:sz w:val="30"/>
          <w:szCs w:val="30"/>
        </w:rPr>
        <w:t>2013</w:t>
      </w:r>
      <w:r>
        <w:rPr>
          <w:rFonts w:ascii="仿宋_GB2312" w:eastAsia="仿宋_GB2312" w:hAnsi="仿宋_GB2312" w:cs="仿宋_GB2312" w:hint="eastAsia"/>
          <w:sz w:val="30"/>
          <w:szCs w:val="30"/>
        </w:rPr>
        <w:t>级英语专业学生，来自贵州大山深处的侗寨。为了守护侗族无字天歌——侗族大歌，自发创建“古梦清泉侗族文化传承志愿团”，带领大学生志愿者奔赴黔岭腹地开展民族非遗文化保护公益活动。曾获全国大学生暑期社会实践“优秀团队”、江苏省大学生暑期实践“重点团队”、“创青春·挑战杯”大学生创业竞赛江苏省铜奖及南财特等奖；入选大学生创新创业项目全</w:t>
      </w:r>
      <w:r>
        <w:rPr>
          <w:rFonts w:ascii="仿宋_GB2312" w:eastAsia="仿宋_GB2312" w:hAnsi="仿宋_GB2312" w:cs="仿宋_GB2312" w:hint="eastAsia"/>
          <w:sz w:val="30"/>
          <w:szCs w:val="30"/>
        </w:rPr>
        <w:t>国年会、贵州从江“侗族大歌保护项目”等。</w:t>
      </w:r>
    </w:p>
    <w:p w:rsidR="007E5FAB" w:rsidRDefault="007E5FAB">
      <w:pPr>
        <w:widowControl/>
        <w:spacing w:line="520" w:lineRule="exact"/>
        <w:rPr>
          <w:rFonts w:ascii="楷体" w:eastAsia="楷体" w:hAnsi="楷体" w:cs="Times New Roman"/>
          <w:kern w:val="0"/>
          <w:sz w:val="32"/>
          <w:szCs w:val="32"/>
          <w:lang w:bidi="en-US"/>
        </w:rPr>
      </w:pPr>
    </w:p>
    <w:p w:rsidR="007E5FAB" w:rsidRDefault="007E5FAB">
      <w:pPr>
        <w:widowControl/>
        <w:spacing w:line="520" w:lineRule="exact"/>
        <w:ind w:firstLineChars="200" w:firstLine="640"/>
        <w:rPr>
          <w:rFonts w:ascii="楷体" w:eastAsia="楷体" w:hAnsi="楷体" w:cs="Times New Roman"/>
          <w:kern w:val="0"/>
          <w:sz w:val="32"/>
          <w:szCs w:val="32"/>
          <w:lang w:bidi="en-US"/>
        </w:rPr>
      </w:pPr>
    </w:p>
    <w:p w:rsidR="007E5FAB" w:rsidRDefault="00D83908">
      <w:pPr>
        <w:widowControl/>
        <w:spacing w:line="520" w:lineRule="exact"/>
        <w:ind w:firstLineChars="200" w:firstLine="640"/>
        <w:rPr>
          <w:rFonts w:ascii="楷体" w:eastAsia="楷体" w:hAnsi="楷体" w:cs="Times New Roman"/>
          <w:kern w:val="0"/>
          <w:sz w:val="32"/>
          <w:szCs w:val="32"/>
          <w:lang w:bidi="en-US"/>
        </w:rPr>
      </w:pPr>
      <w:r>
        <w:rPr>
          <w:rFonts w:ascii="楷体" w:eastAsia="楷体" w:hAnsi="楷体" w:cs="Times New Roman" w:hint="eastAsia"/>
          <w:kern w:val="0"/>
          <w:sz w:val="32"/>
          <w:szCs w:val="32"/>
          <w:lang w:bidi="en-US"/>
        </w:rPr>
        <w:t>（三）附表</w:t>
      </w:r>
    </w:p>
    <w:p w:rsidR="007E5FAB" w:rsidRDefault="00D83908">
      <w:pPr>
        <w:widowControl/>
        <w:spacing w:line="520" w:lineRule="exact"/>
        <w:ind w:firstLineChars="250" w:firstLine="80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附表</w:t>
      </w:r>
      <w:r>
        <w:rPr>
          <w:rFonts w:ascii="仿宋" w:eastAsia="仿宋" w:hAnsi="仿宋" w:cs="Times New Roman" w:hint="eastAsia"/>
          <w:kern w:val="0"/>
          <w:sz w:val="32"/>
          <w:szCs w:val="32"/>
          <w:lang w:bidi="en-US"/>
        </w:rPr>
        <w:t>1</w:t>
      </w:r>
      <w:r>
        <w:rPr>
          <w:rFonts w:ascii="仿宋" w:eastAsia="仿宋" w:hAnsi="仿宋" w:cs="Times New Roman" w:hint="eastAsia"/>
          <w:kern w:val="0"/>
          <w:sz w:val="32"/>
          <w:szCs w:val="32"/>
          <w:lang w:bidi="en-US"/>
        </w:rPr>
        <w:t>、</w:t>
      </w:r>
      <w:r>
        <w:rPr>
          <w:rFonts w:ascii="仿宋" w:eastAsia="仿宋" w:hAnsi="仿宋" w:cs="Times New Roman" w:hint="eastAsia"/>
          <w:kern w:val="0"/>
          <w:sz w:val="32"/>
          <w:szCs w:val="32"/>
          <w:lang w:bidi="en-US"/>
        </w:rPr>
        <w:t>2007-2016</w:t>
      </w:r>
      <w:r>
        <w:rPr>
          <w:rFonts w:ascii="仿宋" w:eastAsia="仿宋" w:hAnsi="仿宋" w:cs="Times New Roman" w:hint="eastAsia"/>
          <w:kern w:val="0"/>
          <w:sz w:val="32"/>
          <w:szCs w:val="32"/>
          <w:lang w:bidi="en-US"/>
        </w:rPr>
        <w:t>年各教育阶段学生资助规模统计表</w:t>
      </w: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sectPr w:rsidR="007E5FAB">
          <w:pgSz w:w="11906" w:h="16838"/>
          <w:pgMar w:top="1440" w:right="1797" w:bottom="1247" w:left="1797" w:header="851" w:footer="992" w:gutter="0"/>
          <w:cols w:space="425"/>
          <w:docGrid w:type="lines" w:linePitch="312"/>
        </w:sectPr>
      </w:pPr>
    </w:p>
    <w:p w:rsidR="007E5FAB" w:rsidRDefault="00D83908">
      <w:pPr>
        <w:widowControl/>
        <w:spacing w:line="520" w:lineRule="exact"/>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附表</w:t>
      </w:r>
      <w:r>
        <w:rPr>
          <w:rFonts w:ascii="仿宋" w:eastAsia="仿宋" w:hAnsi="仿宋" w:cs="Times New Roman" w:hint="eastAsia"/>
          <w:kern w:val="0"/>
          <w:sz w:val="32"/>
          <w:szCs w:val="32"/>
          <w:lang w:bidi="en-US"/>
        </w:rPr>
        <w:t>1</w:t>
      </w:r>
    </w:p>
    <w:p w:rsidR="007E5FAB" w:rsidRDefault="00D83908">
      <w:pPr>
        <w:widowControl/>
        <w:spacing w:line="520" w:lineRule="exact"/>
        <w:jc w:val="center"/>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2007-2016</w:t>
      </w:r>
      <w:r>
        <w:rPr>
          <w:rFonts w:ascii="仿宋" w:eastAsia="仿宋" w:hAnsi="仿宋" w:cs="Times New Roman" w:hint="eastAsia"/>
          <w:kern w:val="0"/>
          <w:sz w:val="32"/>
          <w:szCs w:val="32"/>
          <w:lang w:bidi="en-US"/>
        </w:rPr>
        <w:t>年各教育阶段学生资助规模统计表</w:t>
      </w:r>
    </w:p>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单位：万人</w:t>
      </w:r>
    </w:p>
    <w:tbl>
      <w:tblPr>
        <w:tblStyle w:val="a6"/>
        <w:tblW w:w="14184" w:type="dxa"/>
        <w:tblLayout w:type="fixed"/>
        <w:tblLook w:val="04A0" w:firstRow="1" w:lastRow="0" w:firstColumn="1" w:lastColumn="0" w:noHBand="0" w:noVBand="1"/>
      </w:tblPr>
      <w:tblGrid>
        <w:gridCol w:w="2093"/>
        <w:gridCol w:w="1176"/>
        <w:gridCol w:w="1234"/>
        <w:gridCol w:w="1417"/>
        <w:gridCol w:w="1176"/>
        <w:gridCol w:w="1176"/>
        <w:gridCol w:w="1208"/>
        <w:gridCol w:w="1176"/>
        <w:gridCol w:w="1176"/>
        <w:gridCol w:w="1176"/>
        <w:gridCol w:w="1176"/>
      </w:tblGrid>
      <w:tr w:rsidR="007E5FAB">
        <w:trPr>
          <w:trHeight w:val="270"/>
        </w:trPr>
        <w:tc>
          <w:tcPr>
            <w:tcW w:w="2093"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2007</w:t>
            </w:r>
            <w:r>
              <w:rPr>
                <w:rFonts w:ascii="仿宋" w:eastAsia="仿宋" w:hAnsi="仿宋" w:cs="Times New Roman" w:hint="eastAsia"/>
                <w:bCs/>
                <w:kern w:val="0"/>
                <w:sz w:val="24"/>
                <w:szCs w:val="24"/>
                <w:lang w:bidi="en-US"/>
              </w:rPr>
              <w:t>年</w:t>
            </w:r>
          </w:p>
        </w:tc>
        <w:tc>
          <w:tcPr>
            <w:tcW w:w="1234"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2008</w:t>
            </w:r>
            <w:r>
              <w:rPr>
                <w:rFonts w:ascii="仿宋" w:eastAsia="仿宋" w:hAnsi="仿宋" w:cs="Times New Roman" w:hint="eastAsia"/>
                <w:bCs/>
                <w:kern w:val="0"/>
                <w:sz w:val="24"/>
                <w:szCs w:val="24"/>
                <w:lang w:bidi="en-US"/>
              </w:rPr>
              <w:t>年</w:t>
            </w:r>
          </w:p>
        </w:tc>
        <w:tc>
          <w:tcPr>
            <w:tcW w:w="1417"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2009</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2010</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w:t>
            </w:r>
          </w:p>
        </w:tc>
        <w:tc>
          <w:tcPr>
            <w:tcW w:w="1208"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2012</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2013</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2014</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2015</w:t>
            </w:r>
            <w:r>
              <w:rPr>
                <w:rFonts w:ascii="仿宋" w:eastAsia="仿宋" w:hAnsi="仿宋" w:cs="Times New Roman" w:hint="eastAsia"/>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2016</w:t>
            </w:r>
            <w:r>
              <w:rPr>
                <w:rFonts w:ascii="仿宋" w:eastAsia="仿宋" w:hAnsi="仿宋" w:cs="Times New Roman" w:hint="eastAsia"/>
                <w:bCs/>
                <w:kern w:val="0"/>
                <w:sz w:val="24"/>
                <w:szCs w:val="24"/>
                <w:lang w:bidi="en-US"/>
              </w:rPr>
              <w:t>年</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各学段合计数</w:t>
            </w:r>
          </w:p>
        </w:tc>
        <w:tc>
          <w:tcPr>
            <w:tcW w:w="1176"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1316.62 </w:t>
            </w:r>
          </w:p>
        </w:tc>
        <w:tc>
          <w:tcPr>
            <w:tcW w:w="1234"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1286.42 </w:t>
            </w:r>
          </w:p>
        </w:tc>
        <w:tc>
          <w:tcPr>
            <w:tcW w:w="1417"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1215.55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1211.14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1204.72 </w:t>
            </w:r>
          </w:p>
        </w:tc>
        <w:tc>
          <w:tcPr>
            <w:tcW w:w="1208"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1192.65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1187.20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1210.86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1250.03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1270.13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161.76 </w:t>
            </w:r>
          </w:p>
        </w:tc>
        <w:tc>
          <w:tcPr>
            <w:tcW w:w="1234"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159.27 </w:t>
            </w:r>
          </w:p>
        </w:tc>
        <w:tc>
          <w:tcPr>
            <w:tcW w:w="1417"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152.05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152.69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152.25 </w:t>
            </w:r>
          </w:p>
        </w:tc>
        <w:tc>
          <w:tcPr>
            <w:tcW w:w="1208"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150.88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147.25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148.22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140.42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137.40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69.69 </w:t>
            </w:r>
          </w:p>
        </w:tc>
        <w:tc>
          <w:tcPr>
            <w:tcW w:w="1234"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67.93 </w:t>
            </w:r>
          </w:p>
        </w:tc>
        <w:tc>
          <w:tcPr>
            <w:tcW w:w="1417"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63.07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63.98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63.70 </w:t>
            </w:r>
          </w:p>
        </w:tc>
        <w:tc>
          <w:tcPr>
            <w:tcW w:w="1208"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62.78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61.81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62.78</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59.65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54.80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资助学生人次</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130.38 </w:t>
            </w:r>
          </w:p>
        </w:tc>
        <w:tc>
          <w:tcPr>
            <w:tcW w:w="1234"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132.99 </w:t>
            </w:r>
          </w:p>
        </w:tc>
        <w:tc>
          <w:tcPr>
            <w:tcW w:w="1417"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144.37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150.43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162.57 </w:t>
            </w:r>
          </w:p>
        </w:tc>
        <w:tc>
          <w:tcPr>
            <w:tcW w:w="1208"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190.92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192.53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209.34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242.92 </w:t>
            </w:r>
          </w:p>
        </w:tc>
        <w:tc>
          <w:tcPr>
            <w:tcW w:w="1176" w:type="dxa"/>
            <w:shd w:val="clear" w:color="auto" w:fill="FFFFFF"/>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239.80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高等教育小计数</w:t>
            </w:r>
          </w:p>
        </w:tc>
        <w:tc>
          <w:tcPr>
            <w:tcW w:w="1176"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147.23 </w:t>
            </w:r>
          </w:p>
        </w:tc>
        <w:tc>
          <w:tcPr>
            <w:tcW w:w="1234"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157.26 </w:t>
            </w:r>
          </w:p>
        </w:tc>
        <w:tc>
          <w:tcPr>
            <w:tcW w:w="1417"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176.75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178.47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179.42 </w:t>
            </w:r>
          </w:p>
        </w:tc>
        <w:tc>
          <w:tcPr>
            <w:tcW w:w="1208"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181.01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183.05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184.97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187.13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192.30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themeFill="background1"/>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32.83 </w:t>
            </w:r>
          </w:p>
        </w:tc>
        <w:tc>
          <w:tcPr>
            <w:tcW w:w="1234" w:type="dxa"/>
            <w:shd w:val="clear" w:color="auto" w:fill="FFFFFF" w:themeFill="background1"/>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35.07 </w:t>
            </w:r>
          </w:p>
        </w:tc>
        <w:tc>
          <w:tcPr>
            <w:tcW w:w="1417"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39.41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38.91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39.11 </w:t>
            </w:r>
          </w:p>
        </w:tc>
        <w:tc>
          <w:tcPr>
            <w:tcW w:w="1208"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40.37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37.53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38.17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38.62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39.68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themeFill="background1"/>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7.71 </w:t>
            </w:r>
          </w:p>
        </w:tc>
        <w:tc>
          <w:tcPr>
            <w:tcW w:w="1234" w:type="dxa"/>
            <w:shd w:val="clear" w:color="auto" w:fill="FFFFFF" w:themeFill="background1"/>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8.24 </w:t>
            </w:r>
          </w:p>
        </w:tc>
        <w:tc>
          <w:tcPr>
            <w:tcW w:w="1417"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9.26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9.14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9.19 </w:t>
            </w:r>
          </w:p>
        </w:tc>
        <w:tc>
          <w:tcPr>
            <w:tcW w:w="1208"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9.48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8.82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8.97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9.08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9.33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资助学生人数</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23.62 </w:t>
            </w:r>
          </w:p>
        </w:tc>
        <w:tc>
          <w:tcPr>
            <w:tcW w:w="1234"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25.30 </w:t>
            </w:r>
          </w:p>
        </w:tc>
        <w:tc>
          <w:tcPr>
            <w:tcW w:w="1417"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38.15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37.66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37.86 </w:t>
            </w:r>
          </w:p>
        </w:tc>
        <w:tc>
          <w:tcPr>
            <w:tcW w:w="1208"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39.07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40.32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45.29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52.32 </w:t>
            </w:r>
          </w:p>
        </w:tc>
        <w:tc>
          <w:tcPr>
            <w:tcW w:w="1176" w:type="dxa"/>
            <w:shd w:val="clear" w:color="auto" w:fill="FFFFFF"/>
            <w:vAlign w:val="center"/>
          </w:tcPr>
          <w:p w:rsidR="007E5FAB" w:rsidRDefault="00D83908">
            <w:pPr>
              <w:widowControl/>
              <w:jc w:val="left"/>
              <w:textAlignment w:val="center"/>
              <w:rPr>
                <w:rFonts w:ascii="宋体" w:eastAsia="宋体" w:hAnsi="宋体" w:cs="宋体"/>
                <w:bCs/>
                <w:color w:val="000000"/>
                <w:kern w:val="0"/>
                <w:sz w:val="22"/>
                <w:lang w:bidi="ar"/>
              </w:rPr>
            </w:pPr>
            <w:r>
              <w:rPr>
                <w:rFonts w:ascii="宋体" w:eastAsia="宋体" w:hAnsi="宋体" w:cs="宋体" w:hint="eastAsia"/>
                <w:bCs/>
                <w:color w:val="000000"/>
                <w:kern w:val="0"/>
                <w:sz w:val="22"/>
                <w:lang w:bidi="ar"/>
              </w:rPr>
              <w:t xml:space="preserve">54.36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中职教育小计数</w:t>
            </w:r>
          </w:p>
        </w:tc>
        <w:tc>
          <w:tcPr>
            <w:tcW w:w="1176"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color w:val="FF0000"/>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120.12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115.30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95.25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93.69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88.25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82.51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79.37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72.55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70.08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74.82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25.83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24.79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20.48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22.02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21.53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20.05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19.37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18.03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17.42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18.60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19.89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19.09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15.77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16.95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16.58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15.44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14.91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13.89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13.41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14.32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中职国</w:t>
            </w:r>
            <w:proofErr w:type="gramStart"/>
            <w:r>
              <w:rPr>
                <w:rFonts w:ascii="仿宋" w:eastAsia="仿宋" w:hAnsi="仿宋" w:cs="Times New Roman" w:hint="eastAsia"/>
                <w:bCs/>
                <w:kern w:val="0"/>
                <w:sz w:val="24"/>
                <w:szCs w:val="24"/>
                <w:lang w:bidi="en-US"/>
              </w:rPr>
              <w:t>家免</w:t>
            </w:r>
            <w:proofErr w:type="gramEnd"/>
            <w:r>
              <w:rPr>
                <w:rFonts w:ascii="仿宋" w:eastAsia="仿宋" w:hAnsi="仿宋" w:cs="Times New Roman" w:hint="eastAsia"/>
                <w:bCs/>
                <w:kern w:val="0"/>
                <w:sz w:val="24"/>
                <w:szCs w:val="24"/>
                <w:lang w:bidi="en-US"/>
              </w:rPr>
              <w:t>学费人数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0.00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0.00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42.86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42.16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39.71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55.12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53.23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49.57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69.91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74.82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98.00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89.97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72.39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71.20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67.07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75.13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72.56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69.05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78.64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74.82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普通高中小计数</w:t>
            </w:r>
          </w:p>
        </w:tc>
        <w:tc>
          <w:tcPr>
            <w:tcW w:w="1176"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color w:val="FF0000"/>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153.12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149.87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133.05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131.88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128.71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120.88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110.99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103.30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98.66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96.79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18.83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18.43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16.37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16.35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16.22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15.11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14.54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12.67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11.13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10.37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1.17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1.14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1.01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1.01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1.01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0.94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0.90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0.76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0.69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0.64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2.59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8.33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9.05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12.64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18.20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18.63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19.19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19.90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24.43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20.64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lastRenderedPageBreak/>
              <w:t>义务教育小计数</w:t>
            </w:r>
          </w:p>
        </w:tc>
        <w:tc>
          <w:tcPr>
            <w:tcW w:w="1176"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727.36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686.35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634.17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627.85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620.73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619.78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621.12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656.73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686.36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688.59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70.84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66.85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61.77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61.15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60.46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60.37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60.50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63.97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56.64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53.12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33.16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31.29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28.91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28.62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28.29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28.25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28.31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29.94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color w:val="000000"/>
                <w:kern w:val="0"/>
                <w:sz w:val="22"/>
                <w:lang w:bidi="ar"/>
              </w:rPr>
              <w:t xml:space="preserve">26.51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color w:val="FF0000"/>
                <w:kern w:val="0"/>
                <w:sz w:val="24"/>
                <w:szCs w:val="24"/>
                <w:lang w:bidi="en-US"/>
              </w:rPr>
            </w:pPr>
            <w:r>
              <w:rPr>
                <w:rFonts w:ascii="宋体" w:eastAsia="宋体" w:hAnsi="宋体" w:cs="宋体" w:hint="eastAsia"/>
                <w:color w:val="000000"/>
                <w:kern w:val="0"/>
                <w:sz w:val="22"/>
                <w:lang w:bidi="ar"/>
              </w:rPr>
              <w:t xml:space="preserve">21.13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5.99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8.99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22.27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25.70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29.23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39.05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40.21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50.06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kern w:val="0"/>
                <w:sz w:val="24"/>
                <w:szCs w:val="24"/>
                <w:lang w:bidi="en-US"/>
              </w:rPr>
            </w:pPr>
            <w:r>
              <w:rPr>
                <w:rFonts w:ascii="宋体" w:eastAsia="宋体" w:hAnsi="宋体" w:cs="宋体" w:hint="eastAsia"/>
                <w:bCs/>
                <w:color w:val="000000"/>
                <w:kern w:val="0"/>
                <w:sz w:val="22"/>
                <w:lang w:bidi="ar"/>
              </w:rPr>
              <w:t xml:space="preserve">58.05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bCs/>
                <w:color w:val="FF0000"/>
                <w:kern w:val="0"/>
                <w:sz w:val="24"/>
                <w:szCs w:val="24"/>
                <w:lang w:bidi="en-US"/>
              </w:rPr>
            </w:pPr>
            <w:r>
              <w:rPr>
                <w:rFonts w:ascii="宋体" w:eastAsia="宋体" w:hAnsi="宋体" w:cs="宋体" w:hint="eastAsia"/>
                <w:bCs/>
                <w:color w:val="000000"/>
                <w:kern w:val="0"/>
                <w:sz w:val="22"/>
                <w:lang w:bidi="ar"/>
              </w:rPr>
              <w:t xml:space="preserve">60.72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学前教育小计数</w:t>
            </w:r>
          </w:p>
        </w:tc>
        <w:tc>
          <w:tcPr>
            <w:tcW w:w="1176"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234"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417"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208"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center"/>
              <w:rPr>
                <w:rFonts w:ascii="仿宋" w:eastAsia="仿宋" w:hAnsi="仿宋" w:cs="Times New Roman"/>
                <w:kern w:val="0"/>
                <w:sz w:val="24"/>
                <w:szCs w:val="24"/>
                <w:lang w:bidi="en-US"/>
              </w:rPr>
            </w:pP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在校生人数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168.79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177.64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176.33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179.25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187.62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188.47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192.66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193.32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207.81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217.64</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家庭经济困难学生人数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13.43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14.13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14.03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14.26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14.92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14.99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15.33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15.38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16.60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15.63 </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特困生人数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7.77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8.17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8.11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8.25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8.63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8.67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8.87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9.23</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9.96</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9.38</w:t>
            </w:r>
          </w:p>
        </w:tc>
      </w:tr>
      <w:tr w:rsidR="007E5FAB">
        <w:trPr>
          <w:trHeight w:val="270"/>
        </w:trPr>
        <w:tc>
          <w:tcPr>
            <w:tcW w:w="209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资助学生人数</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0.18 </w:t>
            </w:r>
          </w:p>
        </w:tc>
        <w:tc>
          <w:tcPr>
            <w:tcW w:w="1234"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0.40 </w:t>
            </w:r>
          </w:p>
        </w:tc>
        <w:tc>
          <w:tcPr>
            <w:tcW w:w="1417"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2.51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3.22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10.21 </w:t>
            </w:r>
          </w:p>
        </w:tc>
        <w:tc>
          <w:tcPr>
            <w:tcW w:w="1208"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19.04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20.24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25.05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29.49 </w:t>
            </w:r>
          </w:p>
        </w:tc>
        <w:tc>
          <w:tcPr>
            <w:tcW w:w="1176" w:type="dxa"/>
            <w:shd w:val="clear" w:color="auto" w:fill="FFFFFF" w:themeFill="background1"/>
            <w:vAlign w:val="center"/>
          </w:tcPr>
          <w:p w:rsidR="007E5FAB" w:rsidRDefault="00D83908">
            <w:pPr>
              <w:widowControl/>
              <w:jc w:val="lef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29.26 </w:t>
            </w:r>
          </w:p>
        </w:tc>
      </w:tr>
    </w:tbl>
    <w:p w:rsidR="007E5FAB" w:rsidRDefault="007E5FAB">
      <w:pPr>
        <w:widowControl/>
        <w:spacing w:line="520" w:lineRule="exact"/>
        <w:rPr>
          <w:rFonts w:ascii="仿宋" w:eastAsia="仿宋" w:hAnsi="仿宋" w:cs="Times New Roman"/>
          <w:kern w:val="0"/>
          <w:sz w:val="32"/>
          <w:szCs w:val="32"/>
          <w:lang w:bidi="en-US"/>
        </w:rPr>
        <w:sectPr w:rsidR="007E5FAB">
          <w:pgSz w:w="16838" w:h="11906" w:orient="landscape"/>
          <w:pgMar w:top="1797" w:right="1247" w:bottom="1797" w:left="1440" w:header="851" w:footer="992" w:gutter="0"/>
          <w:cols w:space="425"/>
          <w:docGrid w:type="linesAndChars" w:linePitch="312"/>
        </w:sectPr>
      </w:pPr>
    </w:p>
    <w:p w:rsidR="007E5FAB" w:rsidRDefault="00D83908">
      <w:pPr>
        <w:widowControl/>
        <w:spacing w:line="520" w:lineRule="exact"/>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附表</w:t>
      </w:r>
      <w:r>
        <w:rPr>
          <w:rFonts w:ascii="仿宋" w:eastAsia="仿宋" w:hAnsi="仿宋" w:cs="Times New Roman" w:hint="eastAsia"/>
          <w:kern w:val="0"/>
          <w:sz w:val="32"/>
          <w:szCs w:val="32"/>
          <w:lang w:bidi="en-US"/>
        </w:rPr>
        <w:t>2</w:t>
      </w:r>
    </w:p>
    <w:p w:rsidR="007E5FAB" w:rsidRDefault="00D83908">
      <w:pPr>
        <w:widowControl/>
        <w:spacing w:line="520" w:lineRule="exact"/>
        <w:ind w:firstLineChars="850" w:firstLine="2720"/>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2007-2016</w:t>
      </w:r>
      <w:r>
        <w:rPr>
          <w:rFonts w:ascii="仿宋" w:eastAsia="仿宋" w:hAnsi="仿宋" w:cs="Times New Roman" w:hint="eastAsia"/>
          <w:kern w:val="0"/>
          <w:sz w:val="32"/>
          <w:szCs w:val="32"/>
          <w:lang w:bidi="en-US"/>
        </w:rPr>
        <w:t>年各教育阶段资助资金支出情况统计表</w:t>
      </w:r>
    </w:p>
    <w:p w:rsidR="007E5FAB" w:rsidRDefault="00D83908">
      <w:pPr>
        <w:widowControl/>
        <w:spacing w:line="520" w:lineRule="exact"/>
        <w:ind w:firstLineChars="5200" w:firstLine="12480"/>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单位：亿元</w:t>
      </w:r>
    </w:p>
    <w:tbl>
      <w:tblPr>
        <w:tblStyle w:val="a6"/>
        <w:tblW w:w="13968" w:type="dxa"/>
        <w:tblLayout w:type="fixed"/>
        <w:tblLook w:val="04A0" w:firstRow="1" w:lastRow="0" w:firstColumn="1" w:lastColumn="0" w:noHBand="0" w:noVBand="1"/>
      </w:tblPr>
      <w:tblGrid>
        <w:gridCol w:w="2183"/>
        <w:gridCol w:w="1176"/>
        <w:gridCol w:w="1176"/>
        <w:gridCol w:w="1176"/>
        <w:gridCol w:w="1176"/>
        <w:gridCol w:w="1176"/>
        <w:gridCol w:w="1201"/>
        <w:gridCol w:w="1176"/>
        <w:gridCol w:w="1176"/>
        <w:gridCol w:w="1176"/>
        <w:gridCol w:w="1176"/>
      </w:tblGrid>
      <w:tr w:rsidR="007E5FAB">
        <w:trPr>
          <w:trHeight w:val="270"/>
        </w:trPr>
        <w:tc>
          <w:tcPr>
            <w:tcW w:w="2183" w:type="dxa"/>
          </w:tcPr>
          <w:p w:rsidR="007E5FAB" w:rsidRDefault="007E5FAB">
            <w:pPr>
              <w:widowControl/>
              <w:spacing w:line="520" w:lineRule="exact"/>
              <w:jc w:val="center"/>
              <w:rPr>
                <w:rFonts w:ascii="仿宋" w:eastAsia="仿宋" w:hAnsi="仿宋" w:cs="Times New Roman"/>
                <w:b/>
                <w:bCs/>
                <w:kern w:val="0"/>
                <w:sz w:val="24"/>
                <w:szCs w:val="24"/>
                <w:lang w:bidi="en-US"/>
              </w:rPr>
            </w:pP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2007</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2008</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2009</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2010</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2011</w:t>
            </w:r>
            <w:r>
              <w:rPr>
                <w:rFonts w:ascii="仿宋" w:eastAsia="仿宋" w:hAnsi="仿宋" w:cs="Times New Roman" w:hint="eastAsia"/>
                <w:b/>
                <w:bCs/>
                <w:kern w:val="0"/>
                <w:sz w:val="24"/>
                <w:szCs w:val="24"/>
                <w:lang w:bidi="en-US"/>
              </w:rPr>
              <w:t>年</w:t>
            </w:r>
          </w:p>
        </w:tc>
        <w:tc>
          <w:tcPr>
            <w:tcW w:w="1201"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2012</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2013</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2014</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2015</w:t>
            </w:r>
            <w:r>
              <w:rPr>
                <w:rFonts w:ascii="仿宋" w:eastAsia="仿宋" w:hAnsi="仿宋" w:cs="Times New Roman" w:hint="eastAsia"/>
                <w:b/>
                <w:bCs/>
                <w:kern w:val="0"/>
                <w:sz w:val="24"/>
                <w:szCs w:val="24"/>
                <w:lang w:bidi="en-US"/>
              </w:rPr>
              <w:t>年</w:t>
            </w:r>
          </w:p>
        </w:tc>
        <w:tc>
          <w:tcPr>
            <w:tcW w:w="1176"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2016</w:t>
            </w:r>
            <w:r>
              <w:rPr>
                <w:rFonts w:ascii="仿宋" w:eastAsia="仿宋" w:hAnsi="仿宋" w:cs="Times New Roman" w:hint="eastAsia"/>
                <w:b/>
                <w:bCs/>
                <w:kern w:val="0"/>
                <w:sz w:val="24"/>
                <w:szCs w:val="24"/>
                <w:lang w:bidi="en-US"/>
              </w:rPr>
              <w:t>年</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各学段合计数</w:t>
            </w: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201"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26.81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29.22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39.97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46.20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49.27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52.16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57.39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60.09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68.28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72.62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22.14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23.92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34.03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39.62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42.29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44.56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49.33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51.27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58.60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61.21</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5.79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11.69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11.91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12.43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12.47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12.71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13.43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20.80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18.98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28.24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27.92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30.39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32.13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36.85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38.93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45.89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47.78</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3.56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4.01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4.46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4.81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5.00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5.54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5.82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6.50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7.60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9.08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1.97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2.24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高等教育小计数</w:t>
            </w: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201"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10.66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11.26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17.90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18.61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18.69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19.94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22.41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25.88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27.96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6.82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7.08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13.64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13.65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14.10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15.90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18.49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19.09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2.11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2.67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2.73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2.82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4.41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4.89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地方财政资金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6.82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10.67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10.92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11.13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11.28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12.72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14.08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14.21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3.26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3.54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3.85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4.18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4.26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4.58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5.58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6.51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7.82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0.64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0.77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0.85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0.87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0.93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0.88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中职教育小计数</w:t>
            </w: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201"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15.11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14.55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14.06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13.41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13.00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12.65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15.48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14.17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16.32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17.70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14.70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13.97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12.68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12.22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11.93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14.92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13.64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15.88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17.26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2.82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2.96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2.86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3.49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3.03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13.36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11.14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10.22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9.72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9.36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9.14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11.44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10.45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12.78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14.23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0.47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0.31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0.20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普通高中小计数</w:t>
            </w: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201"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2.55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2.61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2.69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3.41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3.16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0.80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1.97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1.81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2.49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2.38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0.39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0.41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0.80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1.58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1.45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2.07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1.98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0.18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0.40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义务教育小计数</w:t>
            </w: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201"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c>
          <w:tcPr>
            <w:tcW w:w="1176" w:type="dxa"/>
          </w:tcPr>
          <w:p w:rsidR="007E5FAB" w:rsidRDefault="007E5FAB">
            <w:pPr>
              <w:widowControl/>
              <w:spacing w:line="520" w:lineRule="exact"/>
              <w:jc w:val="right"/>
              <w:rPr>
                <w:rFonts w:ascii="仿宋" w:eastAsia="仿宋" w:hAnsi="仿宋" w:cs="Times New Roman"/>
                <w:kern w:val="0"/>
                <w:sz w:val="24"/>
                <w:szCs w:val="24"/>
                <w:lang w:bidi="en-US"/>
              </w:rPr>
            </w:pP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0.66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0.98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2.45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2.84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3.22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4.30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4.43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5.52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6.40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6.42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0.62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3.73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3.87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5.96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5.69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0.62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2.30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2.72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3.73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3.87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4.91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5.96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5.16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0.04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0.46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0.70 </w:t>
            </w:r>
          </w:p>
        </w:tc>
      </w:tr>
      <w:tr w:rsidR="007E5FAB">
        <w:trPr>
          <w:trHeight w:val="270"/>
        </w:trPr>
        <w:tc>
          <w:tcPr>
            <w:tcW w:w="2183" w:type="dxa"/>
          </w:tcPr>
          <w:p w:rsidR="007E5FAB" w:rsidRDefault="00D83908">
            <w:pPr>
              <w:widowControl/>
              <w:spacing w:line="520" w:lineRule="exact"/>
              <w:rPr>
                <w:rFonts w:ascii="仿宋" w:eastAsia="仿宋" w:hAnsi="仿宋" w:cs="Times New Roman"/>
                <w:b/>
                <w:bCs/>
                <w:kern w:val="0"/>
                <w:sz w:val="24"/>
                <w:szCs w:val="24"/>
                <w:lang w:bidi="en-US"/>
              </w:rPr>
            </w:pPr>
            <w:r>
              <w:rPr>
                <w:rFonts w:ascii="仿宋" w:eastAsia="仿宋" w:hAnsi="仿宋" w:cs="Times New Roman" w:hint="eastAsia"/>
                <w:b/>
                <w:bCs/>
                <w:kern w:val="0"/>
                <w:sz w:val="24"/>
                <w:szCs w:val="24"/>
                <w:lang w:bidi="en-US"/>
              </w:rPr>
              <w:t>学前教育小计数</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201"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c>
          <w:tcPr>
            <w:tcW w:w="1176" w:type="dxa"/>
          </w:tcPr>
          <w:p w:rsidR="007E5FAB" w:rsidRDefault="00D83908">
            <w:pPr>
              <w:widowControl/>
              <w:spacing w:line="520" w:lineRule="exact"/>
              <w:jc w:val="right"/>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 xml:space="preserve">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资助总金额</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1.20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2.29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2.53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3.17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3.73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4.22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财政资金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1.11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2.14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2.27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2.94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3.25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3.63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中央财政资金</w:t>
            </w:r>
          </w:p>
        </w:tc>
        <w:tc>
          <w:tcPr>
            <w:tcW w:w="1176" w:type="dxa"/>
            <w:vAlign w:val="center"/>
          </w:tcPr>
          <w:p w:rsidR="007E5FAB" w:rsidRDefault="00D83908">
            <w:pPr>
              <w:widowControl/>
              <w:ind w:firstLineChars="100" w:firstLine="220"/>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ind w:firstLineChars="100" w:firstLine="220"/>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0.32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0.63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0.31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地方财政资金</w:t>
            </w:r>
          </w:p>
        </w:tc>
        <w:tc>
          <w:tcPr>
            <w:tcW w:w="1176" w:type="dxa"/>
            <w:vAlign w:val="center"/>
          </w:tcPr>
          <w:p w:rsidR="007E5FAB" w:rsidRDefault="00D83908">
            <w:pPr>
              <w:widowControl/>
              <w:ind w:firstLineChars="100" w:firstLine="220"/>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ind w:firstLineChars="100" w:firstLine="220"/>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0.25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0.33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0.79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1.58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1.64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2.69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3.04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3.32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校内资助资金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0.00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0.06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0.19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0.21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0.54 </w:t>
            </w:r>
          </w:p>
        </w:tc>
      </w:tr>
      <w:tr w:rsidR="007E5FAB">
        <w:trPr>
          <w:trHeight w:val="270"/>
        </w:trPr>
        <w:tc>
          <w:tcPr>
            <w:tcW w:w="2183" w:type="dxa"/>
          </w:tcPr>
          <w:p w:rsidR="007E5FAB" w:rsidRDefault="00D83908">
            <w:pPr>
              <w:widowControl/>
              <w:spacing w:line="520" w:lineRule="exact"/>
              <w:jc w:val="center"/>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lastRenderedPageBreak/>
              <w:t>社会资金</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0.04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201"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0.02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0.03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0.26 </w:t>
            </w:r>
          </w:p>
        </w:tc>
        <w:tc>
          <w:tcPr>
            <w:tcW w:w="1176" w:type="dxa"/>
            <w:vAlign w:val="center"/>
          </w:tcPr>
          <w:p w:rsidR="007E5FAB" w:rsidRDefault="00D83908">
            <w:pPr>
              <w:widowControl/>
              <w:jc w:val="right"/>
              <w:textAlignment w:val="center"/>
              <w:rPr>
                <w:rFonts w:ascii="仿宋" w:eastAsia="仿宋" w:hAnsi="仿宋" w:cs="Times New Roman"/>
                <w:kern w:val="0"/>
                <w:sz w:val="24"/>
                <w:szCs w:val="24"/>
                <w:lang w:bidi="en-US"/>
              </w:rPr>
            </w:pPr>
            <w:r>
              <w:rPr>
                <w:rFonts w:ascii="宋体" w:eastAsia="宋体" w:hAnsi="宋体" w:cs="宋体" w:hint="eastAsia"/>
                <w:kern w:val="0"/>
                <w:sz w:val="22"/>
                <w:lang w:bidi="ar"/>
              </w:rPr>
              <w:t xml:space="preserve">0.05 </w:t>
            </w:r>
          </w:p>
        </w:tc>
      </w:tr>
    </w:tbl>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pPr>
    </w:p>
    <w:p w:rsidR="007E5FAB" w:rsidRDefault="00D83908">
      <w:pPr>
        <w:widowControl/>
        <w:spacing w:line="520" w:lineRule="exact"/>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附表</w:t>
      </w:r>
      <w:r>
        <w:rPr>
          <w:rFonts w:ascii="仿宋" w:eastAsia="仿宋" w:hAnsi="仿宋" w:cs="Times New Roman" w:hint="eastAsia"/>
          <w:kern w:val="0"/>
          <w:sz w:val="32"/>
          <w:szCs w:val="32"/>
          <w:lang w:bidi="en-US"/>
        </w:rPr>
        <w:t>3</w:t>
      </w:r>
    </w:p>
    <w:p w:rsidR="007E5FAB" w:rsidRDefault="00D83908">
      <w:pPr>
        <w:widowControl/>
        <w:spacing w:line="520" w:lineRule="exact"/>
        <w:jc w:val="center"/>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t>2007-2016</w:t>
      </w:r>
      <w:r>
        <w:rPr>
          <w:rFonts w:ascii="仿宋" w:eastAsia="仿宋" w:hAnsi="仿宋" w:cs="Times New Roman" w:hint="eastAsia"/>
          <w:kern w:val="0"/>
          <w:sz w:val="32"/>
          <w:szCs w:val="32"/>
          <w:lang w:bidi="en-US"/>
        </w:rPr>
        <w:t>年国家助学贷款发放情况表</w:t>
      </w:r>
    </w:p>
    <w:tbl>
      <w:tblPr>
        <w:tblStyle w:val="a6"/>
        <w:tblW w:w="14283" w:type="dxa"/>
        <w:tblLayout w:type="fixed"/>
        <w:tblLook w:val="04A0" w:firstRow="1" w:lastRow="0" w:firstColumn="1" w:lastColumn="0" w:noHBand="0" w:noVBand="1"/>
      </w:tblPr>
      <w:tblGrid>
        <w:gridCol w:w="3227"/>
        <w:gridCol w:w="2410"/>
        <w:gridCol w:w="2693"/>
        <w:gridCol w:w="2693"/>
        <w:gridCol w:w="3260"/>
      </w:tblGrid>
      <w:tr w:rsidR="007E5FAB">
        <w:trPr>
          <w:trHeight w:val="480"/>
        </w:trPr>
        <w:tc>
          <w:tcPr>
            <w:tcW w:w="3227"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年份</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发放情况</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生源地贷款</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校园地贷款</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合计</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3.36</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5.26</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6.02</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3.50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9.52</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3.01</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1.46</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4.47</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6.06</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2.70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8.76</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4.10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1.05</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5.15</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8.10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1.90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10.00</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5.30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6.40</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9.95</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2.12</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12.07</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5.82</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1.30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7.12</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10.50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2.30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12.80</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5.92</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7.02</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10.50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12.50</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2013</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5.25</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0.66</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5.91</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9.28</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1.10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10.38</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5.80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0.40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6.20</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0.80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10.00</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6.65</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0.51</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7.16</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9.20</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10.20</w:t>
            </w:r>
          </w:p>
        </w:tc>
      </w:tr>
      <w:tr w:rsidR="007E5FAB">
        <w:trPr>
          <w:trHeight w:val="360"/>
        </w:trPr>
        <w:tc>
          <w:tcPr>
            <w:tcW w:w="3227" w:type="dxa"/>
            <w:vMerge w:val="restart"/>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发放额度（亿元）</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7.14</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0.50</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7.64</w:t>
            </w:r>
          </w:p>
        </w:tc>
      </w:tr>
      <w:tr w:rsidR="007E5FAB">
        <w:trPr>
          <w:trHeight w:val="360"/>
        </w:trPr>
        <w:tc>
          <w:tcPr>
            <w:tcW w:w="3227" w:type="dxa"/>
            <w:vMerge/>
          </w:tcPr>
          <w:p w:rsidR="007E5FAB" w:rsidRDefault="007E5FAB">
            <w:pPr>
              <w:widowControl/>
              <w:spacing w:line="520" w:lineRule="exact"/>
              <w:rPr>
                <w:rFonts w:ascii="仿宋" w:eastAsia="仿宋" w:hAnsi="仿宋" w:cs="Times New Roman"/>
                <w:kern w:val="0"/>
                <w:sz w:val="24"/>
                <w:szCs w:val="24"/>
                <w:lang w:bidi="en-US"/>
              </w:rPr>
            </w:pPr>
          </w:p>
        </w:tc>
        <w:tc>
          <w:tcPr>
            <w:tcW w:w="241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获贷人数（万人）</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9.35</w:t>
            </w:r>
          </w:p>
        </w:tc>
        <w:tc>
          <w:tcPr>
            <w:tcW w:w="2693"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0.65</w:t>
            </w:r>
          </w:p>
        </w:tc>
        <w:tc>
          <w:tcPr>
            <w:tcW w:w="3260" w:type="dxa"/>
          </w:tcPr>
          <w:p w:rsidR="007E5FAB" w:rsidRDefault="00D83908">
            <w:pPr>
              <w:widowControl/>
              <w:spacing w:line="520" w:lineRule="exact"/>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10.00</w:t>
            </w:r>
          </w:p>
        </w:tc>
      </w:tr>
    </w:tbl>
    <w:p w:rsidR="007E5FAB" w:rsidRDefault="007E5FAB">
      <w:pPr>
        <w:widowControl/>
        <w:spacing w:line="520" w:lineRule="exact"/>
        <w:rPr>
          <w:rFonts w:ascii="仿宋" w:eastAsia="仿宋" w:hAnsi="仿宋" w:cs="Times New Roman"/>
          <w:kern w:val="0"/>
          <w:sz w:val="32"/>
          <w:szCs w:val="32"/>
          <w:lang w:bidi="en-US"/>
        </w:rPr>
      </w:pPr>
    </w:p>
    <w:p w:rsidR="007E5FAB" w:rsidRDefault="007E5FAB">
      <w:pPr>
        <w:widowControl/>
        <w:spacing w:line="520" w:lineRule="exact"/>
        <w:rPr>
          <w:rFonts w:ascii="仿宋" w:eastAsia="仿宋" w:hAnsi="仿宋" w:cs="Times New Roman"/>
          <w:kern w:val="0"/>
          <w:sz w:val="32"/>
          <w:szCs w:val="32"/>
          <w:lang w:bidi="en-US"/>
        </w:rPr>
        <w:sectPr w:rsidR="007E5FAB">
          <w:pgSz w:w="16838" w:h="11906" w:orient="landscape"/>
          <w:pgMar w:top="1797" w:right="1247" w:bottom="1797" w:left="1440" w:header="851" w:footer="992" w:gutter="0"/>
          <w:cols w:space="425"/>
          <w:docGrid w:linePitch="312"/>
        </w:sectPr>
      </w:pPr>
    </w:p>
    <w:p w:rsidR="007E5FAB" w:rsidRDefault="00D83908">
      <w:pPr>
        <w:widowControl/>
        <w:spacing w:line="520" w:lineRule="exact"/>
        <w:rPr>
          <w:rFonts w:ascii="仿宋" w:eastAsia="仿宋" w:hAnsi="仿宋" w:cs="Times New Roman"/>
          <w:kern w:val="0"/>
          <w:sz w:val="32"/>
          <w:szCs w:val="32"/>
          <w:lang w:bidi="en-US"/>
        </w:rPr>
      </w:pPr>
      <w:r>
        <w:rPr>
          <w:rFonts w:ascii="仿宋" w:eastAsia="仿宋" w:hAnsi="仿宋" w:cs="Times New Roman" w:hint="eastAsia"/>
          <w:kern w:val="0"/>
          <w:sz w:val="32"/>
          <w:szCs w:val="32"/>
          <w:lang w:bidi="en-US"/>
        </w:rPr>
        <w:lastRenderedPageBreak/>
        <w:t>附表</w:t>
      </w:r>
      <w:r>
        <w:rPr>
          <w:rFonts w:ascii="仿宋" w:eastAsia="仿宋" w:hAnsi="仿宋" w:cs="Times New Roman" w:hint="eastAsia"/>
          <w:kern w:val="0"/>
          <w:sz w:val="32"/>
          <w:szCs w:val="32"/>
          <w:lang w:bidi="en-US"/>
        </w:rPr>
        <w:t>4</w:t>
      </w:r>
    </w:p>
    <w:p w:rsidR="007E5FAB" w:rsidRDefault="00D83908">
      <w:pPr>
        <w:widowControl/>
        <w:spacing w:line="520" w:lineRule="exact"/>
        <w:jc w:val="center"/>
        <w:rPr>
          <w:rFonts w:ascii="仿宋" w:eastAsia="仿宋" w:hAnsi="仿宋" w:cs="Times New Roman"/>
          <w:kern w:val="0"/>
          <w:sz w:val="28"/>
          <w:szCs w:val="28"/>
          <w:lang w:bidi="en-US"/>
        </w:rPr>
      </w:pPr>
      <w:r>
        <w:rPr>
          <w:rFonts w:ascii="仿宋" w:eastAsia="仿宋" w:hAnsi="仿宋" w:cs="Times New Roman" w:hint="eastAsia"/>
          <w:kern w:val="0"/>
          <w:sz w:val="28"/>
          <w:szCs w:val="28"/>
          <w:lang w:bidi="en-US"/>
        </w:rPr>
        <w:t>2007-2016</w:t>
      </w:r>
      <w:r>
        <w:rPr>
          <w:rFonts w:ascii="仿宋" w:eastAsia="仿宋" w:hAnsi="仿宋" w:cs="Times New Roman" w:hint="eastAsia"/>
          <w:kern w:val="0"/>
          <w:sz w:val="28"/>
          <w:szCs w:val="28"/>
          <w:lang w:bidi="en-US"/>
        </w:rPr>
        <w:t>年出台的学生资助政策情况表</w:t>
      </w:r>
    </w:p>
    <w:tbl>
      <w:tblPr>
        <w:tblStyle w:val="a6"/>
        <w:tblW w:w="14367" w:type="dxa"/>
        <w:tblLayout w:type="fixed"/>
        <w:tblLook w:val="04A0" w:firstRow="1" w:lastRow="0" w:firstColumn="1" w:lastColumn="0" w:noHBand="0" w:noVBand="1"/>
      </w:tblPr>
      <w:tblGrid>
        <w:gridCol w:w="1809"/>
        <w:gridCol w:w="4253"/>
        <w:gridCol w:w="5528"/>
        <w:gridCol w:w="2777"/>
      </w:tblGrid>
      <w:tr w:rsidR="007E5FAB">
        <w:tc>
          <w:tcPr>
            <w:tcW w:w="1809" w:type="dxa"/>
          </w:tcPr>
          <w:p w:rsidR="007E5FAB" w:rsidRDefault="00D83908">
            <w:pPr>
              <w:widowControl/>
              <w:spacing w:line="360" w:lineRule="auto"/>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年份</w:t>
            </w:r>
          </w:p>
        </w:tc>
        <w:tc>
          <w:tcPr>
            <w:tcW w:w="4253" w:type="dxa"/>
          </w:tcPr>
          <w:p w:rsidR="007E5FAB" w:rsidRDefault="00D83908">
            <w:pPr>
              <w:widowControl/>
              <w:spacing w:line="360" w:lineRule="auto"/>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政策文件名称</w:t>
            </w:r>
          </w:p>
        </w:tc>
        <w:tc>
          <w:tcPr>
            <w:tcW w:w="5528" w:type="dxa"/>
          </w:tcPr>
          <w:p w:rsidR="007E5FAB" w:rsidRDefault="00D83908">
            <w:pPr>
              <w:widowControl/>
              <w:spacing w:line="360" w:lineRule="auto"/>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政策要点</w:t>
            </w:r>
          </w:p>
        </w:tc>
        <w:tc>
          <w:tcPr>
            <w:tcW w:w="2777" w:type="dxa"/>
          </w:tcPr>
          <w:p w:rsidR="007E5FAB" w:rsidRDefault="00D83908">
            <w:pPr>
              <w:widowControl/>
              <w:spacing w:line="360" w:lineRule="auto"/>
              <w:jc w:val="center"/>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文号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2006</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bCs/>
                <w:kern w:val="0"/>
                <w:sz w:val="24"/>
                <w:szCs w:val="24"/>
                <w:lang w:bidi="en-US"/>
              </w:rPr>
              <w:t>江苏省政府办公厅《关于转发省财政厅省教育厅江苏省农村义务教育阶段学生免收学杂费实施办法</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试行</w:t>
            </w:r>
            <w:r>
              <w:rPr>
                <w:rFonts w:ascii="仿宋" w:eastAsia="仿宋" w:hAnsi="仿宋" w:cs="Times New Roman" w:hint="eastAsia"/>
                <w:bCs/>
                <w:kern w:val="0"/>
                <w:sz w:val="24"/>
                <w:szCs w:val="24"/>
                <w:lang w:bidi="en-US"/>
              </w:rPr>
              <w:t>)</w:t>
            </w:r>
            <w:r>
              <w:rPr>
                <w:rFonts w:ascii="仿宋" w:eastAsia="仿宋" w:hAnsi="仿宋" w:cs="Times New Roman" w:hint="eastAsia"/>
                <w:bCs/>
                <w:kern w:val="0"/>
                <w:sz w:val="24"/>
                <w:szCs w:val="24"/>
                <w:lang w:bidi="en-US"/>
              </w:rPr>
              <w:t>》的通知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全省农村义务教育阶段学生全部免收学杂费</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苏政办发</w:t>
            </w:r>
            <w:r>
              <w:rPr>
                <w:rFonts w:ascii="仿宋" w:eastAsia="仿宋" w:hAnsi="仿宋" w:cs="Times New Roman" w:hint="eastAsia"/>
                <w:kern w:val="0"/>
                <w:sz w:val="24"/>
                <w:szCs w:val="24"/>
                <w:lang w:bidi="en-US"/>
              </w:rPr>
              <w:t>[2006]67</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江苏省教育厅</w:t>
            </w:r>
            <w:r>
              <w:rPr>
                <w:rFonts w:ascii="仿宋" w:eastAsia="仿宋" w:hAnsi="仿宋" w:cs="Times New Roman" w:hint="eastAsia"/>
                <w:bCs/>
                <w:kern w:val="0"/>
                <w:sz w:val="24"/>
                <w:szCs w:val="24"/>
                <w:lang w:bidi="en-US"/>
              </w:rPr>
              <w:t xml:space="preserve"> </w:t>
            </w:r>
            <w:r>
              <w:rPr>
                <w:rFonts w:ascii="仿宋" w:eastAsia="仿宋" w:hAnsi="仿宋" w:cs="Times New Roman" w:hint="eastAsia"/>
                <w:bCs/>
                <w:kern w:val="0"/>
                <w:sz w:val="24"/>
                <w:szCs w:val="24"/>
                <w:lang w:bidi="en-US"/>
              </w:rPr>
              <w:t>江苏省财政厅关于全省义务教育免收学杂费工作有关问题的通知</w:t>
            </w:r>
          </w:p>
        </w:tc>
        <w:tc>
          <w:tcPr>
            <w:tcW w:w="5528" w:type="dxa"/>
          </w:tcPr>
          <w:p w:rsidR="007E5FAB" w:rsidRDefault="00D83908">
            <w:pPr>
              <w:widowControl/>
              <w:spacing w:line="360" w:lineRule="auto"/>
              <w:rPr>
                <w:rFonts w:ascii="仿宋" w:eastAsia="仿宋" w:hAnsi="仿宋" w:cs="Times New Roman"/>
                <w:bCs/>
                <w:kern w:val="0"/>
                <w:sz w:val="24"/>
                <w:szCs w:val="24"/>
                <w:lang w:bidi="en-US"/>
              </w:rPr>
            </w:pPr>
            <w:r>
              <w:rPr>
                <w:rFonts w:ascii="仿宋" w:eastAsia="仿宋" w:hAnsi="仿宋" w:cs="Times New Roman" w:hint="eastAsia"/>
                <w:bCs/>
                <w:kern w:val="0"/>
                <w:sz w:val="24"/>
                <w:szCs w:val="24"/>
                <w:lang w:bidi="en-US"/>
              </w:rPr>
              <w:t>全省所有义务</w:t>
            </w:r>
            <w:hyperlink r:id="rId16" w:tgtFrame="_blank" w:history="1">
              <w:r>
                <w:rPr>
                  <w:rFonts w:ascii="仿宋" w:eastAsia="仿宋" w:hAnsi="仿宋" w:cs="Times New Roman" w:hint="eastAsia"/>
                  <w:bCs/>
                  <w:kern w:val="0"/>
                  <w:sz w:val="24"/>
                  <w:szCs w:val="24"/>
                  <w:lang w:bidi="en-US"/>
                </w:rPr>
                <w:t>教育</w:t>
              </w:r>
            </w:hyperlink>
            <w:r>
              <w:rPr>
                <w:rFonts w:ascii="仿宋" w:eastAsia="仿宋" w:hAnsi="仿宋" w:cs="Times New Roman" w:hint="eastAsia"/>
                <w:bCs/>
                <w:kern w:val="0"/>
                <w:sz w:val="24"/>
                <w:szCs w:val="24"/>
                <w:lang w:bidi="en-US"/>
              </w:rPr>
              <w:t>阶段的</w:t>
            </w:r>
            <w:hyperlink r:id="rId17" w:tgtFrame="_blank" w:history="1">
              <w:r>
                <w:rPr>
                  <w:rFonts w:ascii="仿宋" w:eastAsia="仿宋" w:hAnsi="仿宋" w:cs="Times New Roman" w:hint="eastAsia"/>
                  <w:bCs/>
                  <w:kern w:val="0"/>
                  <w:sz w:val="24"/>
                  <w:szCs w:val="24"/>
                  <w:lang w:bidi="en-US"/>
                </w:rPr>
                <w:t>学生</w:t>
              </w:r>
            </w:hyperlink>
            <w:r>
              <w:rPr>
                <w:rFonts w:ascii="仿宋" w:eastAsia="仿宋" w:hAnsi="仿宋" w:cs="Times New Roman" w:hint="eastAsia"/>
                <w:bCs/>
                <w:kern w:val="0"/>
                <w:sz w:val="24"/>
                <w:szCs w:val="24"/>
                <w:lang w:bidi="en-US"/>
              </w:rPr>
              <w:t>全部免收学杂费，</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w:t>
            </w:r>
            <w:r>
              <w:rPr>
                <w:rFonts w:ascii="仿宋" w:eastAsia="仿宋" w:hAnsi="仿宋" w:cs="Times New Roman" w:hint="eastAsia"/>
                <w:kern w:val="0"/>
                <w:sz w:val="24"/>
                <w:szCs w:val="24"/>
                <w:lang w:bidi="en-US"/>
              </w:rPr>
              <w:t>号</w:t>
            </w:r>
            <w:r>
              <w:rPr>
                <w:rFonts w:ascii="仿宋" w:eastAsia="仿宋" w:hAnsi="仿宋" w:cs="Times New Roman" w:hint="eastAsia"/>
                <w:kern w:val="0"/>
                <w:sz w:val="24"/>
                <w:szCs w:val="24"/>
                <w:lang w:bidi="en-US"/>
              </w:rPr>
              <w:t xml:space="preserve"> </w:t>
            </w:r>
          </w:p>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5</w:t>
            </w:r>
            <w:r>
              <w:rPr>
                <w:rFonts w:ascii="仿宋" w:eastAsia="仿宋" w:hAnsi="仿宋" w:cs="Times New Roman" w:hint="eastAsia"/>
                <w:kern w:val="0"/>
                <w:sz w:val="24"/>
                <w:szCs w:val="24"/>
                <w:lang w:bidi="en-US"/>
              </w:rPr>
              <w:t>号</w:t>
            </w:r>
            <w:r>
              <w:rPr>
                <w:rFonts w:ascii="仿宋" w:eastAsia="仿宋" w:hAnsi="仿宋" w:cs="Times New Roman" w:hint="eastAsia"/>
                <w:kern w:val="0"/>
                <w:sz w:val="24"/>
                <w:szCs w:val="24"/>
                <w:lang w:bidi="en-US"/>
              </w:rPr>
              <w:t xml:space="preserve"> </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bookmarkStart w:id="3" w:name="OLE_LINK4"/>
            <w:r>
              <w:rPr>
                <w:rFonts w:ascii="仿宋" w:eastAsia="仿宋" w:hAnsi="仿宋" w:cs="Times New Roman" w:hint="eastAsia"/>
                <w:kern w:val="0"/>
                <w:sz w:val="24"/>
                <w:szCs w:val="24"/>
                <w:lang w:bidi="en-US"/>
              </w:rPr>
              <w:t>省政府关于建立健全普通本科高校高等职业学校和中等职业学校家庭经济困难学生资助政策体系的实施意见</w:t>
            </w:r>
            <w:bookmarkEnd w:id="3"/>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完善奖学金制度；健全助学金制度；进一步完善和落实助学贷款政策；学校按规定提取资助经费；动员全社会开展助学活动</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苏政发〔</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94</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江苏省政府办公厅《关于印发江苏省生源地信用助学贷款工作意见》的通知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开展生源地信用助学贷款</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苏政办发（</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101</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江苏省财政厅关于印发《江苏省高等学校家庭经济困难学生认定工作暂行办法》的通知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明确认定家庭经济困难学生的具体实施办法，确保资助工作公开、公平、公正</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38</w:t>
            </w:r>
            <w:r>
              <w:rPr>
                <w:rFonts w:ascii="仿宋" w:eastAsia="仿宋" w:hAnsi="仿宋" w:cs="Times New Roman" w:hint="eastAsia"/>
                <w:kern w:val="0"/>
                <w:sz w:val="24"/>
                <w:szCs w:val="24"/>
                <w:lang w:bidi="en-US"/>
              </w:rPr>
              <w:t>号</w:t>
            </w:r>
            <w:r>
              <w:rPr>
                <w:rFonts w:ascii="仿宋" w:eastAsia="仿宋" w:hAnsi="仿宋" w:cs="Times New Roman" w:hint="eastAsia"/>
                <w:kern w:val="0"/>
                <w:sz w:val="24"/>
                <w:szCs w:val="24"/>
                <w:lang w:bidi="en-US"/>
              </w:rPr>
              <w:t xml:space="preserve">  </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江苏省教育厅关于印发《江苏省普通高校国家奖学金实施细则（暂行）》的通知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明确国家奖学金的奖励对象、标准、基本条件以及评审及资金发放等</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13</w:t>
            </w:r>
            <w:r>
              <w:rPr>
                <w:rFonts w:ascii="仿宋" w:eastAsia="仿宋" w:hAnsi="仿宋" w:cs="Times New Roman" w:hint="eastAsia"/>
                <w:kern w:val="0"/>
                <w:sz w:val="24"/>
                <w:szCs w:val="24"/>
                <w:lang w:bidi="en-US"/>
              </w:rPr>
              <w:t>5</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江苏省教育厅关于印发《江苏省普通高校国家助学金实施细则（暂行）》的通知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明确国家助奖学金的资助对象、标准、基本条件以及认定及资金发放等</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136</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江苏省教育厅关于印发《江苏省普通高校国家励志奖学金实施细则（暂行）》的通知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明确国家励志奖学金的奖励对象、标准、基本条件以及评审及资金发放等</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137</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江苏省财政厅关于转发《高等学校学生勤工助学管理办法》的通知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明确高校开展勤工助学的组织机构、学校职责、岗位设置、活动管理、酬金标准及支付等</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48</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江苏省财政厅关于印发《江苏省普通高中政府助学金管理办法（暂行）》的通知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建立普通高中政府助学金制度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2007</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64</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江苏省政府办公厅转发江苏省教育厅等部门《关于江苏省生源地信用助学贷</w:t>
            </w:r>
            <w:r>
              <w:rPr>
                <w:rFonts w:ascii="仿宋" w:eastAsia="仿宋" w:hAnsi="仿宋" w:cs="Times New Roman" w:hint="eastAsia"/>
                <w:kern w:val="0"/>
                <w:sz w:val="24"/>
                <w:szCs w:val="24"/>
                <w:lang w:bidi="en-US"/>
              </w:rPr>
              <w:lastRenderedPageBreak/>
              <w:t>款工作的意见》的通知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进一步完善生源地助学贷款操作流程</w:t>
            </w:r>
          </w:p>
          <w:p w:rsidR="007E5FAB" w:rsidRDefault="007E5FAB">
            <w:pPr>
              <w:widowControl/>
              <w:spacing w:line="360" w:lineRule="auto"/>
              <w:rPr>
                <w:rFonts w:ascii="仿宋" w:eastAsia="仿宋" w:hAnsi="仿宋" w:cs="Times New Roman"/>
                <w:kern w:val="0"/>
                <w:sz w:val="24"/>
                <w:szCs w:val="24"/>
                <w:lang w:bidi="en-US"/>
              </w:rPr>
            </w:pP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苏政办发〔</w:t>
            </w: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79</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2008</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江苏省财政厅关于做好</w:t>
            </w: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年春季全省义务教育阶段学生免费提供教科书工作的通知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免费提供教科书</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苏教基</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6</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江苏省教育厅关于印发《江苏省义务教育学校家庭经济困难寄宿生生活补助经费管理办法（暂行）》的通知</w:t>
            </w:r>
          </w:p>
        </w:tc>
        <w:tc>
          <w:tcPr>
            <w:tcW w:w="5528" w:type="dxa"/>
          </w:tcPr>
          <w:p w:rsidR="007E5FAB" w:rsidRDefault="00D83908">
            <w:pPr>
              <w:widowControl/>
              <w:spacing w:line="360" w:lineRule="auto"/>
              <w:rPr>
                <w:rFonts w:ascii="仿宋" w:eastAsia="仿宋" w:hAnsi="仿宋" w:cs="Times New Roman"/>
                <w:color w:val="0000FF"/>
                <w:kern w:val="0"/>
                <w:sz w:val="24"/>
                <w:szCs w:val="24"/>
                <w:lang w:bidi="en-US"/>
              </w:rPr>
            </w:pPr>
            <w:r>
              <w:rPr>
                <w:rFonts w:ascii="仿宋" w:eastAsia="仿宋" w:hAnsi="仿宋" w:cs="Times New Roman" w:hint="eastAsia"/>
                <w:kern w:val="0"/>
                <w:sz w:val="24"/>
                <w:szCs w:val="24"/>
                <w:lang w:bidi="en-US"/>
              </w:rPr>
              <w:t>对农村寄宿家庭经济困难学生提供生活补助</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2008</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117</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江苏省教育厅关于印发《江苏省高等学校毕业生学费补偿办法（暂行）》的通知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建立高校毕业生赴苏北基层就业实施学费补偿政策</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71</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江苏省财政厅等关于印发《江苏省中等职业学校农村家庭经济困难学生和涉农专业学生免收学费实施办法（试行）》的通知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从</w:t>
            </w:r>
            <w:r>
              <w:rPr>
                <w:rFonts w:ascii="仿宋" w:eastAsia="仿宋" w:hAnsi="仿宋" w:cs="Times New Roman" w:hint="eastAsia"/>
                <w:kern w:val="0"/>
                <w:sz w:val="24"/>
                <w:szCs w:val="24"/>
                <w:lang w:bidi="en-US"/>
              </w:rPr>
              <w:t>2009</w:t>
            </w:r>
            <w:r>
              <w:rPr>
                <w:rFonts w:ascii="仿宋" w:eastAsia="仿宋" w:hAnsi="仿宋" w:cs="Times New Roman" w:hint="eastAsia"/>
                <w:kern w:val="0"/>
                <w:sz w:val="24"/>
                <w:szCs w:val="24"/>
                <w:lang w:bidi="en-US"/>
              </w:rPr>
              <w:t>年秋季学期起，对公办中等职业学校全日制正式学籍一、二、三年级在校生中农村家庭经济困难学生和涉农专业学生（艺术类相关表演专业除外），以及在政府职业教育行政管理部门依法批准的民办中等职业病学校就读的一、二、三年级符合免学费政策条件的学生免收学费</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3</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2010</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江苏省教育厅《关于追加</w:t>
            </w:r>
            <w:r>
              <w:rPr>
                <w:rFonts w:ascii="仿宋" w:eastAsia="仿宋" w:hAnsi="仿宋" w:cs="Times New Roman" w:hint="eastAsia"/>
                <w:kern w:val="0"/>
                <w:sz w:val="24"/>
                <w:szCs w:val="24"/>
                <w:lang w:bidi="en-US"/>
              </w:rPr>
              <w:t>2010-2011</w:t>
            </w:r>
            <w:r>
              <w:rPr>
                <w:rFonts w:ascii="仿宋" w:eastAsia="仿宋" w:hAnsi="仿宋" w:cs="Times New Roman" w:hint="eastAsia"/>
                <w:kern w:val="0"/>
                <w:sz w:val="24"/>
                <w:szCs w:val="24"/>
                <w:lang w:bidi="en-US"/>
              </w:rPr>
              <w:t>学年普通高中国家助学金经费指标的通知》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将原普通高中政府助学金更名为普通高中国家助学金，并提高资助标准</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245</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江苏省财政厅关于做好高中阶段残疾学生免收学费工作的通知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建立高中阶段残疾学生免收学费制度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14</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关于追加</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年普通本科高校高等职业学校国家助学金经费指标的通知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提高高校国家助学金标准</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246</w:t>
            </w:r>
            <w:r>
              <w:rPr>
                <w:rFonts w:ascii="仿宋" w:eastAsia="仿宋" w:hAnsi="仿宋" w:cs="Times New Roman" w:hint="eastAsia"/>
                <w:kern w:val="0"/>
                <w:sz w:val="24"/>
                <w:szCs w:val="24"/>
                <w:lang w:bidi="en-US"/>
              </w:rPr>
              <w:t>号</w:t>
            </w:r>
          </w:p>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2010</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95</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江苏省教育厅关于印发《学前教育家庭经济困难儿童政府资助经费管</w:t>
            </w:r>
            <w:r>
              <w:rPr>
                <w:rFonts w:ascii="仿宋" w:eastAsia="仿宋" w:hAnsi="仿宋" w:cs="Times New Roman" w:hint="eastAsia"/>
                <w:kern w:val="0"/>
                <w:sz w:val="24"/>
                <w:szCs w:val="24"/>
                <w:lang w:bidi="en-US"/>
              </w:rPr>
              <w:t>理暂行办法》的通知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建立学前教育政府资助制度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44</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bCs/>
                <w:kern w:val="0"/>
                <w:sz w:val="24"/>
                <w:szCs w:val="24"/>
                <w:lang w:bidi="en-US"/>
              </w:rPr>
              <w:t>关于做好</w:t>
            </w:r>
            <w:r>
              <w:rPr>
                <w:rFonts w:ascii="仿宋" w:eastAsia="仿宋" w:hAnsi="仿宋" w:cs="Times New Roman" w:hint="eastAsia"/>
                <w:bCs/>
                <w:kern w:val="0"/>
                <w:sz w:val="24"/>
                <w:szCs w:val="24"/>
                <w:lang w:bidi="en-US"/>
              </w:rPr>
              <w:t>2011</w:t>
            </w:r>
            <w:r>
              <w:rPr>
                <w:rFonts w:ascii="仿宋" w:eastAsia="仿宋" w:hAnsi="仿宋" w:cs="Times New Roman" w:hint="eastAsia"/>
                <w:bCs/>
                <w:kern w:val="0"/>
                <w:sz w:val="24"/>
                <w:szCs w:val="24"/>
                <w:lang w:bidi="en-US"/>
              </w:rPr>
              <w:t>年春季全省义务教育阶段学生免费提供作业本工作的通知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对全省城乡义务教育阶段学生免费提供作业本</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苏教基</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2011</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4</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bookmarkStart w:id="4" w:name="OLE_LINK3"/>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江苏省教育厅关于印发《江苏省义务教育学校家庭经济困难</w:t>
            </w:r>
            <w:r>
              <w:rPr>
                <w:rFonts w:ascii="仿宋" w:eastAsia="仿宋" w:hAnsi="仿宋" w:cs="Times New Roman" w:hint="eastAsia"/>
                <w:kern w:val="0"/>
                <w:sz w:val="24"/>
                <w:szCs w:val="24"/>
                <w:lang w:bidi="en-US"/>
              </w:rPr>
              <w:lastRenderedPageBreak/>
              <w:t>学生生活补助经费管理办法（暂行）》的通知</w:t>
            </w:r>
            <w:bookmarkEnd w:id="4"/>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将对原农村寄宿家庭经济困难学生提供生活补助扩展至所有家庭经济困难学生并提高补助标准</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10</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2012</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江苏省教育厅关于印发《江苏省普通高校研究生国家奖学金管理办法》的通知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建立研究生国家奖学金制度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35</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江苏省财政厅等部门印发《关于扩大中等职业教育免学费范围进一步完善国家助学金制度的实施办法（试行》的通知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扩大中等职业教育免学费政策范围，全省中等职业学校（</w:t>
            </w:r>
            <w:proofErr w:type="gramStart"/>
            <w:r>
              <w:rPr>
                <w:rFonts w:ascii="仿宋" w:eastAsia="仿宋" w:hAnsi="仿宋" w:cs="Times New Roman" w:hint="eastAsia"/>
                <w:kern w:val="0"/>
                <w:sz w:val="24"/>
                <w:szCs w:val="24"/>
                <w:lang w:bidi="en-US"/>
              </w:rPr>
              <w:t>除艺术类表演</w:t>
            </w:r>
            <w:proofErr w:type="gramEnd"/>
            <w:r>
              <w:rPr>
                <w:rFonts w:ascii="仿宋" w:eastAsia="仿宋" w:hAnsi="仿宋" w:cs="Times New Roman" w:hint="eastAsia"/>
                <w:kern w:val="0"/>
                <w:sz w:val="24"/>
                <w:szCs w:val="24"/>
                <w:lang w:bidi="en-US"/>
              </w:rPr>
              <w:t>专业外全部免收学费；建立非全日制涉农专业学生免学费政策；将国家助学金补助范围调整至家庭经济困难、涉农专业和国家连片地区农村学生</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2012</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36</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江苏省财政厅等关于转发《高等学校学生应征入</w:t>
            </w:r>
            <w:r>
              <w:rPr>
                <w:rFonts w:ascii="仿宋" w:eastAsia="仿宋" w:hAnsi="仿宋" w:cs="Times New Roman" w:hint="eastAsia"/>
                <w:kern w:val="0"/>
                <w:sz w:val="24"/>
                <w:szCs w:val="24"/>
                <w:lang w:bidi="en-US"/>
              </w:rPr>
              <w:t>伍服义务兵役国家资助办法》的通知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对高校新生、在校生、应（往）届学生应征入伍实施国家资助</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2013</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236</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江苏省教育厅关于印发《江苏省研究生国家助学金管理暂行办法》的通知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建立研究生国家助学金制度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w:t>
            </w:r>
            <w:r>
              <w:rPr>
                <w:rFonts w:ascii="仿宋" w:eastAsia="仿宋" w:hAnsi="仿宋" w:cs="Times New Roman" w:hint="eastAsia"/>
                <w:kern w:val="0"/>
                <w:sz w:val="24"/>
                <w:szCs w:val="24"/>
                <w:lang w:bidi="en-US"/>
              </w:rPr>
              <w:lastRenderedPageBreak/>
              <w:t>《江苏省研究生学业奖学金管理暂行办法》的通知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建立研究生学业奖学金制度</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2014</w:t>
            </w:r>
            <w:r>
              <w:rPr>
                <w:rFonts w:ascii="仿宋" w:eastAsia="仿宋" w:hAnsi="仿宋" w:cs="Times New Roman" w:hint="eastAsia"/>
                <w:kern w:val="0"/>
                <w:sz w:val="24"/>
                <w:szCs w:val="24"/>
                <w:lang w:bidi="en-US"/>
              </w:rPr>
              <w:t>年</w:t>
            </w:r>
          </w:p>
        </w:tc>
        <w:tc>
          <w:tcPr>
            <w:tcW w:w="4253"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江苏省财政厅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江苏省教育厅关于下达</w:t>
            </w:r>
            <w:r>
              <w:rPr>
                <w:rFonts w:ascii="仿宋" w:eastAsia="仿宋" w:hAnsi="仿宋" w:cs="仿宋" w:hint="eastAsia"/>
                <w:color w:val="000000"/>
                <w:kern w:val="0"/>
                <w:sz w:val="22"/>
                <w:lang w:bidi="ar"/>
              </w:rPr>
              <w:t>2014</w:t>
            </w:r>
            <w:r>
              <w:rPr>
                <w:rFonts w:ascii="仿宋" w:eastAsia="仿宋" w:hAnsi="仿宋" w:cs="仿宋" w:hint="eastAsia"/>
                <w:color w:val="000000"/>
                <w:kern w:val="0"/>
                <w:sz w:val="22"/>
                <w:lang w:bidi="ar"/>
              </w:rPr>
              <w:t>年农村义务教育学校家庭经济困难学生生活补助经费的通知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提高</w:t>
            </w:r>
            <w:proofErr w:type="gramStart"/>
            <w:r>
              <w:rPr>
                <w:rFonts w:ascii="仿宋" w:eastAsia="仿宋" w:hAnsi="仿宋" w:cs="Times New Roman" w:hint="eastAsia"/>
                <w:kern w:val="0"/>
                <w:sz w:val="24"/>
                <w:szCs w:val="24"/>
                <w:lang w:bidi="en-US"/>
              </w:rPr>
              <w:t>城乡低保家庭</w:t>
            </w:r>
            <w:proofErr w:type="gramEnd"/>
            <w:r>
              <w:rPr>
                <w:rFonts w:ascii="仿宋" w:eastAsia="仿宋" w:hAnsi="仿宋" w:cs="Times New Roman" w:hint="eastAsia"/>
                <w:kern w:val="0"/>
                <w:sz w:val="24"/>
                <w:szCs w:val="24"/>
                <w:lang w:bidi="en-US"/>
              </w:rPr>
              <w:t>生活费补助标准</w:t>
            </w:r>
          </w:p>
        </w:tc>
        <w:tc>
          <w:tcPr>
            <w:tcW w:w="2777"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苏财教（</w:t>
            </w:r>
            <w:r>
              <w:rPr>
                <w:rFonts w:ascii="仿宋" w:eastAsia="仿宋" w:hAnsi="仿宋" w:cs="仿宋" w:hint="eastAsia"/>
                <w:color w:val="000000"/>
                <w:kern w:val="0"/>
                <w:sz w:val="22"/>
                <w:lang w:bidi="ar"/>
              </w:rPr>
              <w:t>2014</w:t>
            </w:r>
            <w:r>
              <w:rPr>
                <w:rFonts w:ascii="仿宋" w:eastAsia="仿宋" w:hAnsi="仿宋" w:cs="仿宋" w:hint="eastAsia"/>
                <w:color w:val="000000"/>
                <w:kern w:val="0"/>
                <w:sz w:val="22"/>
                <w:lang w:bidi="ar"/>
              </w:rPr>
              <w:t>）</w:t>
            </w:r>
            <w:r>
              <w:rPr>
                <w:rFonts w:ascii="仿宋" w:eastAsia="仿宋" w:hAnsi="仿宋" w:cs="仿宋" w:hint="eastAsia"/>
                <w:color w:val="000000"/>
                <w:kern w:val="0"/>
                <w:sz w:val="22"/>
                <w:lang w:bidi="ar"/>
              </w:rPr>
              <w:t>54</w:t>
            </w:r>
            <w:r>
              <w:rPr>
                <w:rFonts w:ascii="仿宋" w:eastAsia="仿宋" w:hAnsi="仿宋" w:cs="仿宋" w:hint="eastAsia"/>
                <w:color w:val="000000"/>
                <w:kern w:val="0"/>
                <w:sz w:val="22"/>
                <w:lang w:bidi="ar"/>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江苏省省政府办公厅关于转发《省教育厅等部门关于进一步加快特殊教育事业发展意见》的通知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残疾学生在义务教育学校就读的，免收住宿费并给予生活补助；在高中阶段学校就读的，免收学费。对中等职业学校一二年级在校残疾学生、在特殊教育学校职业高中部（班）就读的残疾学生，全部享受国家助学金。自</w:t>
            </w: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年秋季起，对新入学的残疾大学生，免收学费并逐步免除住宿费</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苏政办发（</w:t>
            </w:r>
            <w:r>
              <w:rPr>
                <w:rFonts w:ascii="仿宋" w:eastAsia="仿宋" w:hAnsi="仿宋" w:cs="Times New Roman" w:hint="eastAsia"/>
                <w:kern w:val="0"/>
                <w:sz w:val="24"/>
                <w:szCs w:val="24"/>
                <w:lang w:bidi="en-US"/>
              </w:rPr>
              <w:t>2014</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97</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4253"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省财政厅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省教育厅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省政府征兵办公室转发关于对直接招收为士官的高等学校学生施行国家资助的通知</w:t>
            </w:r>
          </w:p>
        </w:tc>
        <w:tc>
          <w:tcPr>
            <w:tcW w:w="5528"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对直接招收为士官的高等学校学生施行国家资助</w:t>
            </w:r>
          </w:p>
        </w:tc>
        <w:tc>
          <w:tcPr>
            <w:tcW w:w="2777"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proofErr w:type="gramStart"/>
            <w:r>
              <w:rPr>
                <w:rFonts w:ascii="仿宋" w:eastAsia="仿宋" w:hAnsi="仿宋" w:cs="仿宋" w:hint="eastAsia"/>
                <w:color w:val="000000"/>
                <w:kern w:val="0"/>
                <w:sz w:val="22"/>
                <w:lang w:bidi="ar"/>
              </w:rPr>
              <w:t>苏财教〔</w:t>
            </w:r>
            <w:r>
              <w:rPr>
                <w:rFonts w:ascii="仿宋" w:eastAsia="仿宋" w:hAnsi="仿宋" w:cs="仿宋" w:hint="eastAsia"/>
                <w:color w:val="000000"/>
                <w:kern w:val="0"/>
                <w:sz w:val="22"/>
                <w:lang w:bidi="ar"/>
              </w:rPr>
              <w:t>2015</w:t>
            </w:r>
            <w:r>
              <w:rPr>
                <w:rFonts w:ascii="仿宋" w:eastAsia="仿宋" w:hAnsi="仿宋" w:cs="仿宋" w:hint="eastAsia"/>
                <w:color w:val="000000"/>
                <w:kern w:val="0"/>
                <w:sz w:val="22"/>
                <w:lang w:bidi="ar"/>
              </w:rPr>
              <w:t>〕</w:t>
            </w:r>
            <w:proofErr w:type="gramEnd"/>
            <w:r>
              <w:rPr>
                <w:rFonts w:ascii="仿宋" w:eastAsia="仿宋" w:hAnsi="仿宋" w:cs="仿宋" w:hint="eastAsia"/>
                <w:color w:val="000000"/>
                <w:kern w:val="0"/>
                <w:sz w:val="22"/>
                <w:lang w:bidi="ar"/>
              </w:rPr>
              <w:t>242</w:t>
            </w:r>
            <w:r>
              <w:rPr>
                <w:rFonts w:ascii="仿宋" w:eastAsia="仿宋" w:hAnsi="仿宋" w:cs="仿宋" w:hint="eastAsia"/>
                <w:color w:val="000000"/>
                <w:kern w:val="0"/>
                <w:sz w:val="22"/>
                <w:lang w:bidi="ar"/>
              </w:rPr>
              <w:t>号</w:t>
            </w:r>
            <w:r>
              <w:rPr>
                <w:rFonts w:ascii="仿宋" w:eastAsia="仿宋" w:hAnsi="仿宋" w:cs="仿宋" w:hint="eastAsia"/>
                <w:color w:val="000000"/>
                <w:kern w:val="0"/>
                <w:sz w:val="22"/>
                <w:lang w:bidi="ar"/>
              </w:rPr>
              <w:t xml:space="preserve"> </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江苏省教育厅关于印发《江苏省高等学校毕业生学费补偿办法》的通知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对原《江苏省高等学校毕业生学费补偿办法》进行修订</w:t>
            </w:r>
          </w:p>
        </w:tc>
        <w:tc>
          <w:tcPr>
            <w:tcW w:w="2777"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苏财</w:t>
            </w:r>
            <w:proofErr w:type="gramStart"/>
            <w:r>
              <w:rPr>
                <w:rFonts w:ascii="仿宋" w:eastAsia="仿宋" w:hAnsi="仿宋" w:cs="Times New Roman" w:hint="eastAsia"/>
                <w:kern w:val="0"/>
                <w:sz w:val="24"/>
                <w:szCs w:val="24"/>
                <w:lang w:bidi="en-US"/>
              </w:rPr>
              <w:t>规</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42</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4253"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江苏省财政厅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江苏省教育厅关于下达</w:t>
            </w:r>
            <w:r>
              <w:rPr>
                <w:rFonts w:ascii="仿宋" w:eastAsia="仿宋" w:hAnsi="仿宋" w:cs="仿宋" w:hint="eastAsia"/>
                <w:color w:val="000000"/>
                <w:kern w:val="0"/>
                <w:sz w:val="22"/>
                <w:lang w:bidi="ar"/>
              </w:rPr>
              <w:lastRenderedPageBreak/>
              <w:t>2015</w:t>
            </w:r>
            <w:r>
              <w:rPr>
                <w:rFonts w:ascii="仿宋" w:eastAsia="仿宋" w:hAnsi="仿宋" w:cs="仿宋" w:hint="eastAsia"/>
                <w:color w:val="000000"/>
                <w:kern w:val="0"/>
                <w:sz w:val="22"/>
                <w:lang w:bidi="ar"/>
              </w:rPr>
              <w:t>年春季学期普通高中国家助学金经费指标的通知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提高高中国家助学金标准</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19</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2015</w:t>
            </w:r>
            <w:r>
              <w:rPr>
                <w:rFonts w:ascii="仿宋" w:eastAsia="仿宋" w:hAnsi="仿宋" w:cs="Times New Roman" w:hint="eastAsia"/>
                <w:kern w:val="0"/>
                <w:sz w:val="24"/>
                <w:szCs w:val="24"/>
                <w:lang w:bidi="en-US"/>
              </w:rPr>
              <w:t>年</w:t>
            </w:r>
          </w:p>
        </w:tc>
        <w:tc>
          <w:tcPr>
            <w:tcW w:w="4253"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江苏省财政厅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江苏省教育厅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江苏省人力资源和社会保障厅关于下达</w:t>
            </w:r>
            <w:r>
              <w:rPr>
                <w:rFonts w:ascii="仿宋" w:eastAsia="仿宋" w:hAnsi="仿宋" w:cs="仿宋" w:hint="eastAsia"/>
                <w:color w:val="000000"/>
                <w:kern w:val="0"/>
                <w:sz w:val="22"/>
                <w:lang w:bidi="ar"/>
              </w:rPr>
              <w:t>2015</w:t>
            </w:r>
            <w:r>
              <w:rPr>
                <w:rFonts w:ascii="仿宋" w:eastAsia="仿宋" w:hAnsi="仿宋" w:cs="仿宋" w:hint="eastAsia"/>
                <w:color w:val="000000"/>
                <w:kern w:val="0"/>
                <w:sz w:val="22"/>
                <w:lang w:bidi="ar"/>
              </w:rPr>
              <w:t>年春季学期中等职业学校国家助学金省财政补助经费指标的通知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提高中</w:t>
            </w:r>
            <w:proofErr w:type="gramStart"/>
            <w:r>
              <w:rPr>
                <w:rFonts w:ascii="仿宋" w:eastAsia="仿宋" w:hAnsi="仿宋" w:cs="Times New Roman" w:hint="eastAsia"/>
                <w:kern w:val="0"/>
                <w:sz w:val="24"/>
                <w:szCs w:val="24"/>
                <w:lang w:bidi="en-US"/>
              </w:rPr>
              <w:t>职国家</w:t>
            </w:r>
            <w:proofErr w:type="gramEnd"/>
            <w:r>
              <w:rPr>
                <w:rFonts w:ascii="仿宋" w:eastAsia="仿宋" w:hAnsi="仿宋" w:cs="Times New Roman" w:hint="eastAsia"/>
                <w:kern w:val="0"/>
                <w:sz w:val="24"/>
                <w:szCs w:val="24"/>
                <w:lang w:bidi="en-US"/>
              </w:rPr>
              <w:t>助学金标准</w:t>
            </w:r>
          </w:p>
        </w:tc>
        <w:tc>
          <w:tcPr>
            <w:tcW w:w="2777"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proofErr w:type="gramStart"/>
            <w:r>
              <w:rPr>
                <w:rFonts w:ascii="仿宋" w:eastAsia="仿宋" w:hAnsi="仿宋" w:cs="仿宋" w:hint="eastAsia"/>
                <w:color w:val="000000"/>
                <w:kern w:val="0"/>
                <w:sz w:val="22"/>
                <w:lang w:bidi="ar"/>
              </w:rPr>
              <w:t>苏财教〔</w:t>
            </w:r>
            <w:r>
              <w:rPr>
                <w:rFonts w:ascii="仿宋" w:eastAsia="仿宋" w:hAnsi="仿宋" w:cs="仿宋" w:hint="eastAsia"/>
                <w:color w:val="000000"/>
                <w:kern w:val="0"/>
                <w:sz w:val="22"/>
                <w:lang w:bidi="ar"/>
              </w:rPr>
              <w:t>2015</w:t>
            </w:r>
            <w:r>
              <w:rPr>
                <w:rFonts w:ascii="仿宋" w:eastAsia="仿宋" w:hAnsi="仿宋" w:cs="仿宋" w:hint="eastAsia"/>
                <w:color w:val="000000"/>
                <w:kern w:val="0"/>
                <w:sz w:val="22"/>
                <w:lang w:bidi="ar"/>
              </w:rPr>
              <w:t>〕</w:t>
            </w:r>
            <w:proofErr w:type="gramEnd"/>
            <w:r>
              <w:rPr>
                <w:rFonts w:ascii="仿宋" w:eastAsia="仿宋" w:hAnsi="仿宋" w:cs="仿宋" w:hint="eastAsia"/>
                <w:color w:val="000000"/>
                <w:kern w:val="0"/>
                <w:sz w:val="22"/>
                <w:lang w:bidi="ar"/>
              </w:rPr>
              <w:t>21</w:t>
            </w:r>
            <w:r>
              <w:rPr>
                <w:rFonts w:ascii="仿宋" w:eastAsia="仿宋" w:hAnsi="仿宋" w:cs="仿宋" w:hint="eastAsia"/>
                <w:color w:val="000000"/>
                <w:kern w:val="0"/>
                <w:sz w:val="22"/>
                <w:lang w:bidi="ar"/>
              </w:rPr>
              <w:t>号</w:t>
            </w:r>
            <w:r>
              <w:rPr>
                <w:rFonts w:ascii="仿宋" w:eastAsia="仿宋" w:hAnsi="仿宋" w:cs="仿宋" w:hint="eastAsia"/>
                <w:color w:val="000000"/>
                <w:kern w:val="0"/>
                <w:sz w:val="22"/>
                <w:lang w:bidi="ar"/>
              </w:rPr>
              <w:t xml:space="preserve"> </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江苏省教育厅等部门关于转发《教育部财政部中国人民银行银监会完善国家助学贷款政策若干意见的通知》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调整国家助学贷款政策</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苏教财</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2015</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6</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江苏省财政厅关于印发《江苏省国家助学贷款还款救助暂行办法》的通知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建立国家助学贷款还款救助机制</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苏教助</w:t>
            </w:r>
            <w:proofErr w:type="gramEnd"/>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w:t>
            </w:r>
            <w:r>
              <w:rPr>
                <w:rFonts w:ascii="仿宋" w:eastAsia="仿宋" w:hAnsi="仿宋" w:cs="Times New Roman" w:hint="eastAsia"/>
                <w:kern w:val="0"/>
                <w:sz w:val="24"/>
                <w:szCs w:val="24"/>
                <w:lang w:bidi="en-US"/>
              </w:rPr>
              <w:t>1</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4253"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江苏省财政厅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江苏省教育厅</w:t>
            </w:r>
            <w:r>
              <w:rPr>
                <w:rFonts w:ascii="仿宋" w:eastAsia="仿宋" w:hAnsi="仿宋" w:cs="Times New Roman" w:hint="eastAsia"/>
                <w:kern w:val="0"/>
                <w:sz w:val="24"/>
                <w:szCs w:val="24"/>
                <w:lang w:bidi="en-US"/>
              </w:rPr>
              <w:t xml:space="preserve"> </w:t>
            </w:r>
            <w:r>
              <w:rPr>
                <w:rFonts w:ascii="仿宋" w:eastAsia="仿宋" w:hAnsi="仿宋" w:cs="Times New Roman" w:hint="eastAsia"/>
                <w:kern w:val="0"/>
                <w:sz w:val="24"/>
                <w:szCs w:val="24"/>
                <w:lang w:bidi="en-US"/>
              </w:rPr>
              <w:t>江苏省扶贫领导小组办公室关于对建档立</w:t>
            </w:r>
            <w:proofErr w:type="gramStart"/>
            <w:r>
              <w:rPr>
                <w:rFonts w:ascii="仿宋" w:eastAsia="仿宋" w:hAnsi="仿宋" w:cs="Times New Roman" w:hint="eastAsia"/>
                <w:kern w:val="0"/>
                <w:sz w:val="24"/>
                <w:szCs w:val="24"/>
                <w:lang w:bidi="en-US"/>
              </w:rPr>
              <w:t>卡家庭</w:t>
            </w:r>
            <w:proofErr w:type="gramEnd"/>
            <w:r>
              <w:rPr>
                <w:rFonts w:ascii="仿宋" w:eastAsia="仿宋" w:hAnsi="仿宋" w:cs="Times New Roman" w:hint="eastAsia"/>
                <w:kern w:val="0"/>
                <w:sz w:val="24"/>
                <w:szCs w:val="24"/>
                <w:lang w:bidi="en-US"/>
              </w:rPr>
              <w:t>经济困难学生加强教育资助工作的意见</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免除普通高中建档立</w:t>
            </w:r>
            <w:proofErr w:type="gramStart"/>
            <w:r>
              <w:rPr>
                <w:rFonts w:ascii="仿宋" w:eastAsia="仿宋" w:hAnsi="仿宋" w:cs="Times New Roman" w:hint="eastAsia"/>
                <w:kern w:val="0"/>
                <w:sz w:val="24"/>
                <w:szCs w:val="24"/>
                <w:lang w:bidi="en-US"/>
              </w:rPr>
              <w:t>卡家庭</w:t>
            </w:r>
            <w:proofErr w:type="gramEnd"/>
            <w:r>
              <w:rPr>
                <w:rFonts w:ascii="仿宋" w:eastAsia="仿宋" w:hAnsi="仿宋" w:cs="Times New Roman" w:hint="eastAsia"/>
                <w:kern w:val="0"/>
                <w:sz w:val="24"/>
                <w:szCs w:val="24"/>
                <w:lang w:bidi="en-US"/>
              </w:rPr>
              <w:t>经济困难学生学杂费；免除普通高校本专科建档立</w:t>
            </w:r>
            <w:proofErr w:type="gramStart"/>
            <w:r>
              <w:rPr>
                <w:rFonts w:ascii="仿宋" w:eastAsia="仿宋" w:hAnsi="仿宋" w:cs="Times New Roman" w:hint="eastAsia"/>
                <w:kern w:val="0"/>
                <w:sz w:val="24"/>
                <w:szCs w:val="24"/>
                <w:lang w:bidi="en-US"/>
              </w:rPr>
              <w:t>卡家庭</w:t>
            </w:r>
            <w:proofErr w:type="gramEnd"/>
            <w:r>
              <w:rPr>
                <w:rFonts w:ascii="仿宋" w:eastAsia="仿宋" w:hAnsi="仿宋" w:cs="Times New Roman" w:hint="eastAsia"/>
                <w:kern w:val="0"/>
                <w:sz w:val="24"/>
                <w:szCs w:val="24"/>
                <w:lang w:bidi="en-US"/>
              </w:rPr>
              <w:t>经济困难学生学费；建档立</w:t>
            </w:r>
            <w:proofErr w:type="gramStart"/>
            <w:r>
              <w:rPr>
                <w:rFonts w:ascii="仿宋" w:eastAsia="仿宋" w:hAnsi="仿宋" w:cs="Times New Roman" w:hint="eastAsia"/>
                <w:kern w:val="0"/>
                <w:sz w:val="24"/>
                <w:szCs w:val="24"/>
                <w:lang w:bidi="en-US"/>
              </w:rPr>
              <w:t>卡家庭</w:t>
            </w:r>
            <w:proofErr w:type="gramEnd"/>
            <w:r>
              <w:rPr>
                <w:rFonts w:ascii="仿宋" w:eastAsia="仿宋" w:hAnsi="仿宋" w:cs="Times New Roman" w:hint="eastAsia"/>
                <w:kern w:val="0"/>
                <w:sz w:val="24"/>
                <w:szCs w:val="24"/>
                <w:lang w:bidi="en-US"/>
              </w:rPr>
              <w:t>经济困难学生享受国家已经出台的各项资助政策</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151</w:t>
            </w:r>
            <w:r>
              <w:rPr>
                <w:rFonts w:ascii="仿宋" w:eastAsia="仿宋" w:hAnsi="仿宋" w:cs="Times New Roman" w:hint="eastAsia"/>
                <w:kern w:val="0"/>
                <w:sz w:val="24"/>
                <w:szCs w:val="24"/>
                <w:lang w:bidi="en-US"/>
              </w:rPr>
              <w:t>号</w:t>
            </w:r>
          </w:p>
        </w:tc>
      </w:tr>
      <w:tr w:rsidR="007E5FAB">
        <w:tc>
          <w:tcPr>
            <w:tcW w:w="1809"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年</w:t>
            </w:r>
          </w:p>
        </w:tc>
        <w:tc>
          <w:tcPr>
            <w:tcW w:w="4253" w:type="dxa"/>
            <w:vAlign w:val="center"/>
          </w:tcPr>
          <w:p w:rsidR="007E5FAB" w:rsidRDefault="00D83908">
            <w:pPr>
              <w:widowControl/>
              <w:spacing w:line="360" w:lineRule="auto"/>
              <w:jc w:val="left"/>
              <w:textAlignment w:val="center"/>
              <w:rPr>
                <w:rFonts w:ascii="仿宋" w:eastAsia="仿宋" w:hAnsi="仿宋" w:cs="Times New Roman"/>
                <w:kern w:val="0"/>
                <w:sz w:val="24"/>
                <w:szCs w:val="24"/>
                <w:lang w:bidi="en-US"/>
              </w:rPr>
            </w:pP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江苏省财政厅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江苏省教育厅</w:t>
            </w:r>
            <w:r>
              <w:rPr>
                <w:rFonts w:ascii="仿宋" w:eastAsia="仿宋" w:hAnsi="仿宋" w:cs="仿宋" w:hint="eastAsia"/>
                <w:color w:val="000000"/>
                <w:kern w:val="0"/>
                <w:sz w:val="22"/>
                <w:lang w:bidi="ar"/>
              </w:rPr>
              <w:t xml:space="preserve"> </w:t>
            </w:r>
            <w:r>
              <w:rPr>
                <w:rFonts w:ascii="仿宋" w:eastAsia="仿宋" w:hAnsi="仿宋" w:cs="仿宋" w:hint="eastAsia"/>
                <w:color w:val="000000"/>
                <w:kern w:val="0"/>
                <w:sz w:val="22"/>
                <w:lang w:bidi="ar"/>
              </w:rPr>
              <w:t>江苏省人力资源和社会保障厅关于下达中等职业学</w:t>
            </w:r>
            <w:r>
              <w:rPr>
                <w:rFonts w:ascii="仿宋" w:eastAsia="仿宋" w:hAnsi="仿宋" w:cs="仿宋" w:hint="eastAsia"/>
                <w:color w:val="000000"/>
                <w:kern w:val="0"/>
                <w:sz w:val="22"/>
                <w:lang w:bidi="ar"/>
              </w:rPr>
              <w:lastRenderedPageBreak/>
              <w:t>校</w:t>
            </w:r>
            <w:r>
              <w:rPr>
                <w:rFonts w:ascii="仿宋" w:eastAsia="仿宋" w:hAnsi="仿宋" w:cs="仿宋" w:hint="eastAsia"/>
                <w:color w:val="000000"/>
                <w:kern w:val="0"/>
                <w:sz w:val="22"/>
                <w:lang w:bidi="ar"/>
              </w:rPr>
              <w:t>2016-2017</w:t>
            </w:r>
            <w:r>
              <w:rPr>
                <w:rFonts w:ascii="仿宋" w:eastAsia="仿宋" w:hAnsi="仿宋" w:cs="仿宋" w:hint="eastAsia"/>
                <w:color w:val="000000"/>
                <w:kern w:val="0"/>
                <w:sz w:val="22"/>
                <w:lang w:bidi="ar"/>
              </w:rPr>
              <w:t>学年免学费和</w:t>
            </w:r>
            <w:r>
              <w:rPr>
                <w:rFonts w:ascii="仿宋" w:eastAsia="仿宋" w:hAnsi="仿宋" w:cs="仿宋" w:hint="eastAsia"/>
                <w:color w:val="000000"/>
                <w:kern w:val="0"/>
                <w:sz w:val="22"/>
                <w:lang w:bidi="ar"/>
              </w:rPr>
              <w:t>2016</w:t>
            </w:r>
            <w:r>
              <w:rPr>
                <w:rFonts w:ascii="仿宋" w:eastAsia="仿宋" w:hAnsi="仿宋" w:cs="仿宋" w:hint="eastAsia"/>
                <w:color w:val="000000"/>
                <w:kern w:val="0"/>
                <w:sz w:val="22"/>
                <w:lang w:bidi="ar"/>
              </w:rPr>
              <w:t>年秋季学期国家助学金第一批省财政补助经费指标的通知</w:t>
            </w:r>
          </w:p>
        </w:tc>
        <w:tc>
          <w:tcPr>
            <w:tcW w:w="5528" w:type="dxa"/>
          </w:tcPr>
          <w:p w:rsidR="007E5FAB" w:rsidRDefault="00D83908">
            <w:pPr>
              <w:widowControl/>
              <w:spacing w:line="360" w:lineRule="auto"/>
              <w:rPr>
                <w:rFonts w:ascii="仿宋" w:eastAsia="仿宋" w:hAnsi="仿宋" w:cs="Times New Roman"/>
                <w:kern w:val="0"/>
                <w:sz w:val="24"/>
                <w:szCs w:val="24"/>
                <w:lang w:bidi="en-US"/>
              </w:rPr>
            </w:pPr>
            <w:r>
              <w:rPr>
                <w:rFonts w:ascii="仿宋" w:eastAsia="仿宋" w:hAnsi="仿宋" w:cs="Times New Roman" w:hint="eastAsia"/>
                <w:kern w:val="0"/>
                <w:sz w:val="24"/>
                <w:szCs w:val="24"/>
                <w:lang w:bidi="en-US"/>
              </w:rPr>
              <w:lastRenderedPageBreak/>
              <w:t>中</w:t>
            </w:r>
            <w:proofErr w:type="gramStart"/>
            <w:r>
              <w:rPr>
                <w:rFonts w:ascii="仿宋" w:eastAsia="仿宋" w:hAnsi="仿宋" w:cs="Times New Roman" w:hint="eastAsia"/>
                <w:kern w:val="0"/>
                <w:sz w:val="24"/>
                <w:szCs w:val="24"/>
                <w:lang w:bidi="en-US"/>
              </w:rPr>
              <w:t>职艺术类表演</w:t>
            </w:r>
            <w:proofErr w:type="gramEnd"/>
            <w:r>
              <w:rPr>
                <w:rFonts w:ascii="仿宋" w:eastAsia="仿宋" w:hAnsi="仿宋" w:cs="Times New Roman" w:hint="eastAsia"/>
                <w:kern w:val="0"/>
                <w:sz w:val="24"/>
                <w:szCs w:val="24"/>
                <w:lang w:bidi="en-US"/>
              </w:rPr>
              <w:t>专业免收学费</w:t>
            </w:r>
          </w:p>
        </w:tc>
        <w:tc>
          <w:tcPr>
            <w:tcW w:w="2777" w:type="dxa"/>
          </w:tcPr>
          <w:p w:rsidR="007E5FAB" w:rsidRDefault="00D83908">
            <w:pPr>
              <w:widowControl/>
              <w:spacing w:line="360" w:lineRule="auto"/>
              <w:rPr>
                <w:rFonts w:ascii="仿宋" w:eastAsia="仿宋" w:hAnsi="仿宋" w:cs="Times New Roman"/>
                <w:kern w:val="0"/>
                <w:sz w:val="24"/>
                <w:szCs w:val="24"/>
                <w:lang w:bidi="en-US"/>
              </w:rPr>
            </w:pPr>
            <w:proofErr w:type="gramStart"/>
            <w:r>
              <w:rPr>
                <w:rFonts w:ascii="仿宋" w:eastAsia="仿宋" w:hAnsi="仿宋" w:cs="Times New Roman" w:hint="eastAsia"/>
                <w:kern w:val="0"/>
                <w:sz w:val="24"/>
                <w:szCs w:val="24"/>
                <w:lang w:bidi="en-US"/>
              </w:rPr>
              <w:t>苏财教〔</w:t>
            </w:r>
            <w:r>
              <w:rPr>
                <w:rFonts w:ascii="仿宋" w:eastAsia="仿宋" w:hAnsi="仿宋" w:cs="Times New Roman" w:hint="eastAsia"/>
                <w:kern w:val="0"/>
                <w:sz w:val="24"/>
                <w:szCs w:val="24"/>
                <w:lang w:bidi="en-US"/>
              </w:rPr>
              <w:t>2016</w:t>
            </w:r>
            <w:r>
              <w:rPr>
                <w:rFonts w:ascii="仿宋" w:eastAsia="仿宋" w:hAnsi="仿宋" w:cs="Times New Roman" w:hint="eastAsia"/>
                <w:kern w:val="0"/>
                <w:sz w:val="24"/>
                <w:szCs w:val="24"/>
                <w:lang w:bidi="en-US"/>
              </w:rPr>
              <w:t>〕</w:t>
            </w:r>
            <w:proofErr w:type="gramEnd"/>
            <w:r>
              <w:rPr>
                <w:rFonts w:ascii="仿宋" w:eastAsia="仿宋" w:hAnsi="仿宋" w:cs="Times New Roman" w:hint="eastAsia"/>
                <w:kern w:val="0"/>
                <w:sz w:val="24"/>
                <w:szCs w:val="24"/>
                <w:lang w:bidi="en-US"/>
              </w:rPr>
              <w:t>156</w:t>
            </w:r>
            <w:r>
              <w:rPr>
                <w:rFonts w:ascii="仿宋" w:eastAsia="仿宋" w:hAnsi="仿宋" w:cs="Times New Roman" w:hint="eastAsia"/>
                <w:kern w:val="0"/>
                <w:sz w:val="24"/>
                <w:szCs w:val="24"/>
                <w:lang w:bidi="en-US"/>
              </w:rPr>
              <w:t>号</w:t>
            </w:r>
          </w:p>
        </w:tc>
      </w:tr>
    </w:tbl>
    <w:p w:rsidR="007E5FAB" w:rsidRDefault="007E5FAB">
      <w:pPr>
        <w:widowControl/>
        <w:spacing w:line="520" w:lineRule="exact"/>
        <w:rPr>
          <w:rFonts w:ascii="仿宋" w:eastAsia="仿宋" w:hAnsi="仿宋" w:cs="Times New Roman"/>
          <w:kern w:val="0"/>
          <w:sz w:val="32"/>
          <w:szCs w:val="32"/>
          <w:lang w:bidi="en-US"/>
        </w:rPr>
      </w:pPr>
    </w:p>
    <w:p w:rsidR="007E5FAB" w:rsidRDefault="007E5FAB"/>
    <w:p w:rsidR="007E5FAB" w:rsidRDefault="007E5FAB"/>
    <w:sectPr w:rsidR="007E5FAB">
      <w:pgSz w:w="16838" w:h="11906" w:orient="landscape"/>
      <w:pgMar w:top="1797" w:right="1247" w:bottom="1797" w:left="1440" w:header="851" w:footer="992" w:gutter="0"/>
      <w:cols w:space="425"/>
      <w:docGrid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8230029" w15:done="0"/>
  <w15:commentEx w15:paraId="678418B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3908" w:rsidRDefault="00D83908">
      <w:r>
        <w:separator/>
      </w:r>
    </w:p>
  </w:endnote>
  <w:endnote w:type="continuationSeparator" w:id="0">
    <w:p w:rsidR="00D83908" w:rsidRDefault="00D83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仿宋_GB2312">
    <w:altName w:val="仿宋"/>
    <w:charset w:val="86"/>
    <w:family w:val="modern"/>
    <w:pitch w:val="default"/>
    <w:sig w:usb0="00000000" w:usb1="00000000" w:usb2="00000000" w:usb3="00000000" w:csb0="00040000" w:csb1="00000000"/>
  </w:font>
  <w:font w:name="方正小标宋简体">
    <w:charset w:val="86"/>
    <w:family w:val="auto"/>
    <w:pitch w:val="default"/>
    <w:sig w:usb0="00000001" w:usb1="080E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4"/>
      <w:spacing w:before="120"/>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4"/>
      <w:spacing w:before="120"/>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4"/>
      <w:spacing w:before="120"/>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3908" w:rsidRDefault="00D83908">
      <w:r>
        <w:separator/>
      </w:r>
    </w:p>
  </w:footnote>
  <w:footnote w:type="continuationSeparator" w:id="0">
    <w:p w:rsidR="00D83908" w:rsidRDefault="00D839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5"/>
      <w:spacing w:before="120"/>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5"/>
      <w:pBdr>
        <w:bottom w:val="none" w:sz="0" w:space="0" w:color="auto"/>
      </w:pBdr>
      <w:spacing w:before="12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5FAB" w:rsidRDefault="007E5FAB">
    <w:pPr>
      <w:pStyle w:val="a5"/>
      <w:spacing w:before="12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E27B45"/>
    <w:multiLevelType w:val="multilevel"/>
    <w:tmpl w:val="4EE27B45"/>
    <w:lvl w:ilvl="0">
      <w:start w:val="3"/>
      <w:numFmt w:val="japaneseCounting"/>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1">
    <w:nsid w:val="58772C68"/>
    <w:multiLevelType w:val="singleLevel"/>
    <w:tmpl w:val="58772C68"/>
    <w:lvl w:ilvl="0">
      <w:start w:val="1"/>
      <w:numFmt w:val="chineseCounting"/>
      <w:suff w:val="nothing"/>
      <w:lvlText w:val="%1、"/>
      <w:lvlJc w:val="left"/>
    </w:lvl>
  </w:abstractNum>
  <w:abstractNum w:abstractNumId="2">
    <w:nsid w:val="58774976"/>
    <w:multiLevelType w:val="singleLevel"/>
    <w:tmpl w:val="58774976"/>
    <w:lvl w:ilvl="0">
      <w:start w:val="3"/>
      <w:numFmt w:val="chineseCounting"/>
      <w:suff w:val="nothing"/>
      <w:lvlText w:val="%1、"/>
      <w:lvlJc w:val="left"/>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qian">
    <w15:presenceInfo w15:providerId="None" w15:userId="qi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F26BB2"/>
    <w:rsid w:val="007E5FAB"/>
    <w:rsid w:val="00C1777F"/>
    <w:rsid w:val="00D83908"/>
    <w:rsid w:val="7EF26B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pPr>
      <w:tabs>
        <w:tab w:val="center" w:pos="4153"/>
        <w:tab w:val="right" w:pos="8306"/>
      </w:tabs>
      <w:snapToGrid w:val="0"/>
      <w:jc w:val="left"/>
    </w:pPr>
    <w:rPr>
      <w:sz w:val="18"/>
      <w:szCs w:val="18"/>
    </w:rPr>
  </w:style>
  <w:style w:type="paragraph" w:styleId="a5">
    <w:name w:val="header"/>
    <w:basedOn w:val="a"/>
    <w:pPr>
      <w:pBdr>
        <w:bottom w:val="single" w:sz="6" w:space="1" w:color="auto"/>
      </w:pBdr>
      <w:tabs>
        <w:tab w:val="center" w:pos="4153"/>
        <w:tab w:val="right" w:pos="8306"/>
      </w:tabs>
      <w:snapToGrid w:val="0"/>
      <w:jc w:val="center"/>
    </w:pPr>
    <w:rPr>
      <w:sz w:val="18"/>
      <w:szCs w:val="18"/>
    </w:rPr>
  </w:style>
  <w:style w:type="table" w:styleId="a6">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34"/>
    <w:qFormat/>
    <w:pPr>
      <w:ind w:firstLineChars="200" w:firstLine="420"/>
    </w:pPr>
  </w:style>
  <w:style w:type="character" w:styleId="a7">
    <w:name w:val="annotation reference"/>
    <w:basedOn w:val="a0"/>
    <w:rPr>
      <w:sz w:val="21"/>
      <w:szCs w:val="21"/>
    </w:rPr>
  </w:style>
  <w:style w:type="paragraph" w:styleId="a8">
    <w:name w:val="Balloon Text"/>
    <w:basedOn w:val="a"/>
    <w:link w:val="Char"/>
    <w:rsid w:val="00C1777F"/>
    <w:rPr>
      <w:sz w:val="18"/>
      <w:szCs w:val="18"/>
    </w:rPr>
  </w:style>
  <w:style w:type="character" w:customStyle="1" w:styleId="Char">
    <w:name w:val="批注框文本 Char"/>
    <w:basedOn w:val="a0"/>
    <w:link w:val="a8"/>
    <w:rsid w:val="00C1777F"/>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pPr>
      <w:jc w:val="left"/>
    </w:pPr>
  </w:style>
  <w:style w:type="paragraph" w:styleId="a4">
    <w:name w:val="footer"/>
    <w:basedOn w:val="a"/>
    <w:pPr>
      <w:tabs>
        <w:tab w:val="center" w:pos="4153"/>
        <w:tab w:val="right" w:pos="8306"/>
      </w:tabs>
      <w:snapToGrid w:val="0"/>
      <w:jc w:val="left"/>
    </w:pPr>
    <w:rPr>
      <w:sz w:val="18"/>
      <w:szCs w:val="18"/>
    </w:rPr>
  </w:style>
  <w:style w:type="paragraph" w:styleId="a5">
    <w:name w:val="header"/>
    <w:basedOn w:val="a"/>
    <w:pPr>
      <w:pBdr>
        <w:bottom w:val="single" w:sz="6" w:space="1" w:color="auto"/>
      </w:pBdr>
      <w:tabs>
        <w:tab w:val="center" w:pos="4153"/>
        <w:tab w:val="right" w:pos="8306"/>
      </w:tabs>
      <w:snapToGrid w:val="0"/>
      <w:jc w:val="center"/>
    </w:pPr>
    <w:rPr>
      <w:sz w:val="18"/>
      <w:szCs w:val="18"/>
    </w:rPr>
  </w:style>
  <w:style w:type="table" w:styleId="a6">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列出段落1"/>
    <w:basedOn w:val="a"/>
    <w:uiPriority w:val="34"/>
    <w:qFormat/>
    <w:pPr>
      <w:ind w:firstLineChars="200" w:firstLine="420"/>
    </w:pPr>
  </w:style>
  <w:style w:type="character" w:styleId="a7">
    <w:name w:val="annotation reference"/>
    <w:basedOn w:val="a0"/>
    <w:rPr>
      <w:sz w:val="21"/>
      <w:szCs w:val="21"/>
    </w:rPr>
  </w:style>
  <w:style w:type="paragraph" w:styleId="a8">
    <w:name w:val="Balloon Text"/>
    <w:basedOn w:val="a"/>
    <w:link w:val="Char"/>
    <w:rsid w:val="00C1777F"/>
    <w:rPr>
      <w:sz w:val="18"/>
      <w:szCs w:val="18"/>
    </w:rPr>
  </w:style>
  <w:style w:type="character" w:customStyle="1" w:styleId="Char">
    <w:name w:val="批注框文本 Char"/>
    <w:basedOn w:val="a0"/>
    <w:link w:val="a8"/>
    <w:rsid w:val="00C1777F"/>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info.it.hc360.com/zt/zt_student/index.shtml" TargetMode="External"/><Relationship Id="rId2" Type="http://schemas.openxmlformats.org/officeDocument/2006/relationships/numbering" Target="numbering.xml"/><Relationship Id="rId16" Type="http://schemas.openxmlformats.org/officeDocument/2006/relationships/hyperlink" Target="http://www.edu.hc360.com/"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jpeg"/><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86</Pages>
  <Words>6616</Words>
  <Characters>37715</Characters>
  <Application>Microsoft Office Word</Application>
  <DocSecurity>0</DocSecurity>
  <Lines>314</Lines>
  <Paragraphs>88</Paragraphs>
  <ScaleCrop>false</ScaleCrop>
  <Company/>
  <LinksUpToDate>false</LinksUpToDate>
  <CharactersWithSpaces>44243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pc</cp:lastModifiedBy>
  <cp:revision>2</cp:revision>
  <dcterms:created xsi:type="dcterms:W3CDTF">2018-01-15T01:52:00Z</dcterms:created>
  <dcterms:modified xsi:type="dcterms:W3CDTF">2018-01-17T02:55:00Z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