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229A" w:rsidRDefault="0069229A" w:rsidP="0069229A">
      <w:pPr>
        <w:adjustRightInd w:val="0"/>
        <w:snapToGrid w:val="0"/>
        <w:spacing w:line="600" w:lineRule="exact"/>
        <w:rPr>
          <w:szCs w:val="21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3</w:t>
      </w:r>
    </w:p>
    <w:p w:rsidR="0069229A" w:rsidRDefault="0069229A" w:rsidP="0069229A">
      <w:pPr>
        <w:widowControl/>
        <w:adjustRightInd w:val="0"/>
        <w:snapToGrid w:val="0"/>
        <w:spacing w:line="600" w:lineRule="exact"/>
        <w:jc w:val="center"/>
        <w:rPr>
          <w:rFonts w:eastAsia="方正小标宋简体"/>
          <w:sz w:val="44"/>
          <w:szCs w:val="44"/>
        </w:rPr>
      </w:pPr>
    </w:p>
    <w:p w:rsidR="0069229A" w:rsidRDefault="0069229A" w:rsidP="0069229A">
      <w:pPr>
        <w:widowControl/>
        <w:adjustRightInd w:val="0"/>
        <w:snapToGrid w:val="0"/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第六届中华经典</w:t>
      </w:r>
      <w:proofErr w:type="gramStart"/>
      <w:r>
        <w:rPr>
          <w:rFonts w:eastAsia="方正小标宋简体"/>
          <w:sz w:val="44"/>
          <w:szCs w:val="44"/>
        </w:rPr>
        <w:t>诵写讲</w:t>
      </w:r>
      <w:proofErr w:type="gramEnd"/>
      <w:r>
        <w:rPr>
          <w:rFonts w:eastAsia="方正小标宋简体"/>
          <w:sz w:val="44"/>
          <w:szCs w:val="44"/>
        </w:rPr>
        <w:t>大赛</w:t>
      </w:r>
    </w:p>
    <w:p w:rsidR="0069229A" w:rsidRDefault="0069229A" w:rsidP="0069229A">
      <w:pPr>
        <w:widowControl/>
        <w:adjustRightInd w:val="0"/>
        <w:snapToGrid w:val="0"/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/>
          <w:sz w:val="44"/>
          <w:szCs w:val="44"/>
        </w:rPr>
        <w:t>笔墨中国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汉字书写大赛方案</w:t>
      </w:r>
    </w:p>
    <w:p w:rsidR="0069229A" w:rsidRDefault="0069229A" w:rsidP="0069229A">
      <w:pPr>
        <w:widowControl/>
        <w:shd w:val="clear" w:color="auto" w:fill="FFFFFF"/>
        <w:spacing w:line="600" w:lineRule="exact"/>
        <w:jc w:val="center"/>
        <w:outlineLvl w:val="2"/>
        <w:rPr>
          <w:rFonts w:eastAsia="微软雅黑"/>
          <w:kern w:val="0"/>
          <w:sz w:val="26"/>
          <w:szCs w:val="26"/>
        </w:rPr>
      </w:pPr>
      <w:r>
        <w:rPr>
          <w:rFonts w:eastAsia="微软雅黑"/>
          <w:kern w:val="0"/>
          <w:sz w:val="26"/>
          <w:szCs w:val="26"/>
        </w:rPr>
        <w:t xml:space="preserve"> 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汉字和以汉字为载体的中国书法是中华民族的文化瑰宝。为引导青少年热爱祖国文字和书法艺术，熟悉、亲近经典，提高规范使用汉字的意识和能力，传承弘扬中华优秀</w:t>
      </w:r>
      <w:r w:rsidR="009746B7">
        <w:rPr>
          <w:rFonts w:eastAsia="仿宋_GB2312" w:hint="eastAsia"/>
          <w:sz w:val="32"/>
          <w:szCs w:val="32"/>
        </w:rPr>
        <w:t>传统</w:t>
      </w:r>
      <w:r>
        <w:rPr>
          <w:rFonts w:eastAsia="仿宋_GB2312"/>
          <w:sz w:val="32"/>
          <w:szCs w:val="32"/>
        </w:rPr>
        <w:t>文化，特委托首都师范大学、西泠印社出版社承办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笔墨中国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汉字书写大赛（以下简称书写大赛），并制定方案如下。</w:t>
      </w:r>
    </w:p>
    <w:p w:rsidR="0069229A" w:rsidRDefault="0069229A" w:rsidP="0069229A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一、参赛对象与组别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参赛对象为全国大中小学校在校学生、在职教师及社会人员。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设硬笔和毛笔两个类别。每个类别分为小学生组、中学生组（含中职学生）、大学生组（含高职学生、研究生、留学生）、教师组（含幼儿园在职教师）及社会人员组，共</w:t>
      </w:r>
      <w:r>
        <w:rPr>
          <w:rFonts w:eastAsia="仿宋_GB2312" w:hint="eastAsia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个组别。</w:t>
      </w:r>
    </w:p>
    <w:p w:rsidR="0069229A" w:rsidRDefault="0069229A" w:rsidP="0069229A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二、参赛要求</w:t>
      </w:r>
    </w:p>
    <w:p w:rsidR="0069229A" w:rsidRDefault="0069229A" w:rsidP="0069229A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"/>
          <w:b/>
          <w:bCs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（一）作品内容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体现中华优秀</w:t>
      </w:r>
      <w:r w:rsidR="009746B7">
        <w:rPr>
          <w:rFonts w:eastAsia="仿宋_GB2312" w:hint="eastAsia"/>
          <w:sz w:val="32"/>
          <w:szCs w:val="32"/>
        </w:rPr>
        <w:t>传统</w:t>
      </w:r>
      <w:r>
        <w:rPr>
          <w:rFonts w:eastAsia="仿宋_GB2312"/>
          <w:sz w:val="32"/>
          <w:szCs w:val="32"/>
        </w:rPr>
        <w:t>文化、爱国</w:t>
      </w:r>
      <w:bookmarkStart w:id="0" w:name="_GoBack"/>
      <w:bookmarkEnd w:id="0"/>
      <w:r>
        <w:rPr>
          <w:rFonts w:eastAsia="仿宋_GB2312"/>
          <w:sz w:val="32"/>
          <w:szCs w:val="32"/>
        </w:rPr>
        <w:t>情怀以及反映积极向上时代精神的古今诗文、楹联、词语、名言警句，或中华优秀图书的内容节选等。当代内容以正式出版或主流媒体公开发表为准，内容主题</w:t>
      </w:r>
      <w:proofErr w:type="gramStart"/>
      <w:r>
        <w:rPr>
          <w:rFonts w:eastAsia="仿宋_GB2312"/>
          <w:sz w:val="32"/>
          <w:szCs w:val="32"/>
        </w:rPr>
        <w:t>须相对</w:t>
      </w:r>
      <w:proofErr w:type="gramEnd"/>
      <w:r>
        <w:rPr>
          <w:rFonts w:eastAsia="仿宋_GB2312"/>
          <w:sz w:val="32"/>
          <w:szCs w:val="32"/>
        </w:rPr>
        <w:t>完整，改编、自创以及网络文本等不在征集之列。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szCs w:val="21"/>
        </w:rPr>
      </w:pPr>
      <w:r>
        <w:rPr>
          <w:rFonts w:eastAsia="仿宋_GB2312"/>
          <w:sz w:val="32"/>
          <w:szCs w:val="32"/>
        </w:rPr>
        <w:lastRenderedPageBreak/>
        <w:t>硬笔类作品须使用规范汉字（以《通用规范汉字表》为依据），字体要求使用楷书或行书；毛笔类作品鼓励使用规范汉字，因艺术表达需要可使用繁体字及经典碑帖中所见的写法，字体不限（篆书、草书须附释文），但须通篇统一，尤其不得繁简混用。</w:t>
      </w:r>
    </w:p>
    <w:p w:rsidR="0069229A" w:rsidRDefault="0069229A" w:rsidP="0069229A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"/>
          <w:b/>
          <w:bCs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（二）作品要求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硬笔可使用铅笔（仅限小学一、二年级学生）、中性笔、钢笔、秀丽笔。硬笔类作品用纸规格不超过</w:t>
      </w:r>
      <w:r>
        <w:rPr>
          <w:rFonts w:eastAsia="仿宋_GB2312" w:hint="eastAsia"/>
          <w:sz w:val="32"/>
          <w:szCs w:val="32"/>
        </w:rPr>
        <w:t>A3</w:t>
      </w:r>
      <w:r>
        <w:rPr>
          <w:rFonts w:eastAsia="仿宋_GB2312"/>
          <w:sz w:val="32"/>
          <w:szCs w:val="32"/>
        </w:rPr>
        <w:t>纸大小（</w:t>
      </w:r>
      <w:r>
        <w:rPr>
          <w:rFonts w:eastAsia="仿宋_GB2312" w:hint="eastAsia"/>
          <w:sz w:val="32"/>
          <w:szCs w:val="32"/>
        </w:rPr>
        <w:t>29.7cm</w:t>
      </w:r>
      <w:r>
        <w:rPr>
          <w:rFonts w:eastAsia="仿宋_GB2312"/>
          <w:sz w:val="32"/>
          <w:szCs w:val="32"/>
        </w:rPr>
        <w:t>×</w:t>
      </w:r>
      <w:r>
        <w:rPr>
          <w:rFonts w:eastAsia="仿宋_GB2312" w:hint="eastAsia"/>
          <w:sz w:val="32"/>
          <w:szCs w:val="32"/>
        </w:rPr>
        <w:t>42cm</w:t>
      </w:r>
      <w:r>
        <w:rPr>
          <w:rFonts w:eastAsia="仿宋_GB2312"/>
          <w:sz w:val="32"/>
          <w:szCs w:val="32"/>
        </w:rPr>
        <w:t>以内）。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毛笔类作品用纸规格为四尺三裁至六尺整张宣纸（</w:t>
      </w:r>
      <w:r>
        <w:rPr>
          <w:rFonts w:eastAsia="仿宋_GB2312"/>
          <w:sz w:val="32"/>
          <w:szCs w:val="32"/>
        </w:rPr>
        <w:t>46cm×69cm</w:t>
      </w:r>
      <w:r>
        <w:rPr>
          <w:rFonts w:eastAsia="仿宋_GB2312"/>
          <w:sz w:val="32"/>
          <w:szCs w:val="32"/>
        </w:rPr>
        <w:t>至</w:t>
      </w:r>
      <w:r>
        <w:rPr>
          <w:rFonts w:eastAsia="仿宋_GB2312" w:hint="eastAsia"/>
          <w:sz w:val="32"/>
          <w:szCs w:val="32"/>
        </w:rPr>
        <w:t>95cm</w:t>
      </w:r>
      <w:r>
        <w:rPr>
          <w:rFonts w:eastAsia="仿宋_GB2312"/>
          <w:sz w:val="32"/>
          <w:szCs w:val="32"/>
        </w:rPr>
        <w:t>×</w:t>
      </w:r>
      <w:r>
        <w:rPr>
          <w:rFonts w:eastAsia="仿宋_GB2312" w:hint="eastAsia"/>
          <w:sz w:val="32"/>
          <w:szCs w:val="32"/>
        </w:rPr>
        <w:t>180cm</w:t>
      </w:r>
      <w:r>
        <w:rPr>
          <w:rFonts w:eastAsia="仿宋_GB2312"/>
          <w:sz w:val="32"/>
          <w:szCs w:val="32"/>
        </w:rPr>
        <w:t>），一律为竖式，不得托裱。手卷、册页等形式不在参赛范围之内。</w:t>
      </w:r>
    </w:p>
    <w:p w:rsidR="0069229A" w:rsidRDefault="0069229A" w:rsidP="0069229A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（三）提交要求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参赛作品应为</w:t>
      </w:r>
      <w:r>
        <w:rPr>
          <w:rFonts w:eastAsia="仿宋_GB2312"/>
          <w:sz w:val="32"/>
          <w:szCs w:val="32"/>
        </w:rPr>
        <w:t>202</w:t>
      </w:r>
      <w:r>
        <w:rPr>
          <w:rFonts w:eastAsia="仿宋_GB2312" w:hint="eastAsia"/>
          <w:sz w:val="32"/>
          <w:szCs w:val="32"/>
        </w:rPr>
        <w:t>4</w:t>
      </w:r>
      <w:r>
        <w:rPr>
          <w:rFonts w:eastAsia="仿宋_GB2312"/>
          <w:sz w:val="32"/>
          <w:szCs w:val="32"/>
        </w:rPr>
        <w:t>年新创作的作品，由参赛者独立完成。硬笔类作品上传分辨率为</w:t>
      </w:r>
      <w:r>
        <w:rPr>
          <w:rFonts w:eastAsia="仿宋_GB2312" w:hint="eastAsia"/>
          <w:sz w:val="32"/>
          <w:szCs w:val="32"/>
        </w:rPr>
        <w:t>300DPI</w:t>
      </w:r>
      <w:r>
        <w:rPr>
          <w:rFonts w:eastAsia="仿宋_GB2312"/>
          <w:sz w:val="32"/>
          <w:szCs w:val="32"/>
        </w:rPr>
        <w:t>以上的扫描图片；毛笔类作品</w:t>
      </w:r>
      <w:proofErr w:type="gramStart"/>
      <w:r>
        <w:rPr>
          <w:rFonts w:eastAsia="仿宋_GB2312"/>
          <w:sz w:val="32"/>
          <w:szCs w:val="32"/>
        </w:rPr>
        <w:t>上传高清</w:t>
      </w:r>
      <w:proofErr w:type="gramEnd"/>
      <w:r>
        <w:rPr>
          <w:rFonts w:eastAsia="仿宋_GB2312"/>
          <w:sz w:val="32"/>
          <w:szCs w:val="32"/>
        </w:rPr>
        <w:t>照片，格式为</w:t>
      </w:r>
      <w:r>
        <w:rPr>
          <w:rFonts w:eastAsia="仿宋_GB2312"/>
          <w:sz w:val="32"/>
          <w:szCs w:val="32"/>
        </w:rPr>
        <w:t>JPG</w:t>
      </w:r>
      <w:r>
        <w:rPr>
          <w:rFonts w:eastAsia="仿宋_GB2312"/>
          <w:sz w:val="32"/>
          <w:szCs w:val="32"/>
        </w:rPr>
        <w:t>或</w:t>
      </w:r>
      <w:r>
        <w:rPr>
          <w:rFonts w:eastAsia="仿宋_GB2312" w:hint="eastAsia"/>
          <w:sz w:val="32"/>
          <w:szCs w:val="32"/>
        </w:rPr>
        <w:t>JPEG</w:t>
      </w:r>
      <w:r>
        <w:rPr>
          <w:rFonts w:eastAsia="仿宋_GB2312"/>
          <w:sz w:val="32"/>
          <w:szCs w:val="32"/>
        </w:rPr>
        <w:t>，大小为</w:t>
      </w:r>
      <w:r>
        <w:rPr>
          <w:rFonts w:eastAsia="仿宋_GB2312" w:hint="eastAsia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—</w:t>
      </w:r>
      <w:r>
        <w:rPr>
          <w:rFonts w:eastAsia="仿宋_GB2312" w:hint="eastAsia"/>
          <w:sz w:val="32"/>
          <w:szCs w:val="32"/>
        </w:rPr>
        <w:t>10M</w:t>
      </w:r>
      <w:r>
        <w:rPr>
          <w:rFonts w:eastAsia="仿宋_GB2312"/>
          <w:sz w:val="32"/>
          <w:szCs w:val="32"/>
        </w:rPr>
        <w:t>，要求能体现作品整体效果与细节特点。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参赛者需上传书写视频，具体要求如下（上传视频不符合以下要求的，将取消获奖资格）。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请拍摄</w:t>
      </w:r>
      <w:proofErr w:type="gramEnd"/>
      <w:r>
        <w:rPr>
          <w:rFonts w:eastAsia="仿宋_GB2312"/>
          <w:sz w:val="32"/>
          <w:szCs w:val="32"/>
        </w:rPr>
        <w:t>参赛者上半身书写视频，摄像设备放在参赛者左侧（左手书写者在右侧拍摄）。开始书写前，参赛者本人须手持身份证（或</w:t>
      </w:r>
      <w:proofErr w:type="gramStart"/>
      <w:r>
        <w:rPr>
          <w:rFonts w:eastAsia="仿宋_GB2312"/>
          <w:sz w:val="32"/>
          <w:szCs w:val="32"/>
        </w:rPr>
        <w:t>医</w:t>
      </w:r>
      <w:proofErr w:type="gramEnd"/>
      <w:r>
        <w:rPr>
          <w:rFonts w:eastAsia="仿宋_GB2312"/>
          <w:sz w:val="32"/>
          <w:szCs w:val="32"/>
        </w:rPr>
        <w:t>保卡、学生证、工作证等带有本人照片，能证明身份的证件），将持证的手臂和上半身拍进视频，头发不得遮挡面部，要露出五官，并确保证件上的姓名、照片</w:t>
      </w:r>
      <w:r>
        <w:rPr>
          <w:rFonts w:eastAsia="仿宋_GB2312"/>
          <w:sz w:val="32"/>
          <w:szCs w:val="32"/>
        </w:rPr>
        <w:lastRenderedPageBreak/>
        <w:t>清晰可见（没有被遮挡或者被手指捏住），持续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秒。（注：证件上姓名、本人照片不能遮挡或被手指捏住；为确保隐私安全，其他信息可以部分遮挡。）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完成以上操作后，即可进入书写环节，书写内容画面应确保清晰，书写的内容应为参赛内容中的一部分，能体现本人书写水平，无须将作品全部写完，书写时长不得少于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分钟。须连贯书写，拍摄不得中断，视频不得剪辑。视频最后请参赛者手持该作品正对摄像机，停留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秒。视频总时长不超过</w:t>
      </w:r>
      <w:r>
        <w:rPr>
          <w:rFonts w:eastAsia="仿宋_GB2312"/>
          <w:sz w:val="32"/>
          <w:szCs w:val="32"/>
        </w:rPr>
        <w:t>3</w:t>
      </w:r>
      <w:r>
        <w:rPr>
          <w:rFonts w:eastAsia="仿宋_GB2312"/>
          <w:sz w:val="32"/>
          <w:szCs w:val="32"/>
        </w:rPr>
        <w:t>分钟，</w:t>
      </w:r>
      <w:r>
        <w:rPr>
          <w:rFonts w:eastAsia="仿宋_GB2312"/>
          <w:sz w:val="32"/>
          <w:szCs w:val="32"/>
        </w:rPr>
        <w:t>300MB</w:t>
      </w:r>
      <w:r>
        <w:rPr>
          <w:rFonts w:eastAsia="仿宋_GB2312"/>
          <w:sz w:val="32"/>
          <w:szCs w:val="32"/>
        </w:rPr>
        <w:t>以内，</w:t>
      </w:r>
      <w:r>
        <w:rPr>
          <w:rFonts w:eastAsia="仿宋_GB2312"/>
          <w:sz w:val="32"/>
          <w:szCs w:val="32"/>
        </w:rPr>
        <w:t>MP4</w:t>
      </w:r>
      <w:r>
        <w:rPr>
          <w:rFonts w:eastAsia="仿宋_GB2312"/>
          <w:sz w:val="32"/>
          <w:szCs w:val="32"/>
        </w:rPr>
        <w:t>格式。书写视频和参赛作品图片同时上传到大赛官网。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（四）其他要求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按</w:t>
      </w:r>
      <w:proofErr w:type="gramStart"/>
      <w:r>
        <w:rPr>
          <w:rFonts w:eastAsia="仿宋_GB2312"/>
          <w:kern w:val="0"/>
          <w:sz w:val="32"/>
          <w:szCs w:val="32"/>
        </w:rPr>
        <w:t>大赛官网提示</w:t>
      </w:r>
      <w:proofErr w:type="gramEnd"/>
      <w:r>
        <w:rPr>
          <w:rFonts w:eastAsia="仿宋_GB2312"/>
          <w:kern w:val="0"/>
          <w:sz w:val="32"/>
          <w:szCs w:val="32"/>
        </w:rPr>
        <w:t>，正确、规范填写参赛者姓名、作品名称、所在单位</w:t>
      </w:r>
      <w:r>
        <w:rPr>
          <w:rFonts w:eastAsia="仿宋_GB2312" w:hint="eastAsia"/>
          <w:kern w:val="0"/>
          <w:sz w:val="32"/>
          <w:szCs w:val="32"/>
        </w:rPr>
        <w:t>/</w:t>
      </w:r>
      <w:r>
        <w:rPr>
          <w:rFonts w:eastAsia="仿宋_GB2312"/>
          <w:kern w:val="0"/>
          <w:sz w:val="32"/>
          <w:szCs w:val="32"/>
        </w:rPr>
        <w:t>学校等信息。填报作品名称时，不得使用繁体字、异体字。</w:t>
      </w:r>
      <w:r>
        <w:rPr>
          <w:rFonts w:eastAsia="仿宋_GB2312"/>
          <w:sz w:val="32"/>
          <w:szCs w:val="32"/>
        </w:rPr>
        <w:t>作品进入评审阶段后，相关信息不得更改。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每人限报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件作品，限报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名指导教师。同一作品的参赛者不得同时署名该作品的指导教师。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三、赛程安排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（一）初赛：</w:t>
      </w:r>
      <w:r>
        <w:rPr>
          <w:rFonts w:eastAsia="楷体" w:hint="eastAsia"/>
          <w:kern w:val="0"/>
          <w:sz w:val="32"/>
          <w:szCs w:val="32"/>
        </w:rPr>
        <w:t>2024</w:t>
      </w:r>
      <w:r>
        <w:rPr>
          <w:rFonts w:eastAsia="楷体"/>
          <w:kern w:val="0"/>
          <w:sz w:val="32"/>
          <w:szCs w:val="32"/>
        </w:rPr>
        <w:t>年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楷体"/>
          <w:kern w:val="0"/>
          <w:sz w:val="32"/>
          <w:szCs w:val="32"/>
        </w:rPr>
        <w:t>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 w:hint="eastAsia"/>
          <w:kern w:val="0"/>
          <w:sz w:val="32"/>
          <w:szCs w:val="32"/>
        </w:rPr>
        <w:t>0</w:t>
      </w:r>
      <w:r>
        <w:rPr>
          <w:rFonts w:eastAsia="楷体"/>
          <w:kern w:val="0"/>
          <w:sz w:val="32"/>
          <w:szCs w:val="32"/>
        </w:rPr>
        <w:t>日至</w:t>
      </w:r>
      <w:r>
        <w:rPr>
          <w:rFonts w:eastAsia="仿宋_GB2312" w:hint="eastAsia"/>
          <w:kern w:val="0"/>
          <w:sz w:val="32"/>
          <w:szCs w:val="32"/>
        </w:rPr>
        <w:t>6</w:t>
      </w:r>
      <w:r>
        <w:rPr>
          <w:rFonts w:eastAsia="楷体"/>
          <w:kern w:val="0"/>
          <w:sz w:val="32"/>
          <w:szCs w:val="32"/>
        </w:rPr>
        <w:t>月</w:t>
      </w:r>
      <w:r>
        <w:rPr>
          <w:rFonts w:eastAsia="仿宋_GB2312" w:hint="eastAsia"/>
          <w:kern w:val="0"/>
          <w:sz w:val="32"/>
          <w:szCs w:val="32"/>
        </w:rPr>
        <w:t>15</w:t>
      </w:r>
      <w:r>
        <w:rPr>
          <w:rFonts w:eastAsia="楷体"/>
          <w:kern w:val="0"/>
          <w:sz w:val="32"/>
          <w:szCs w:val="32"/>
        </w:rPr>
        <w:t>日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北京、河北、山西、吉林、上海、浙江、安徽、福建、湖北、湖南、广东、重庆、四川、贵州、陕西、甘肃等</w:t>
      </w:r>
      <w:r>
        <w:rPr>
          <w:rFonts w:eastAsia="仿宋_GB2312" w:hint="eastAsia"/>
          <w:sz w:val="32"/>
          <w:szCs w:val="32"/>
        </w:rPr>
        <w:t>16</w:t>
      </w:r>
      <w:r>
        <w:rPr>
          <w:rFonts w:eastAsia="仿宋_GB2312"/>
          <w:sz w:val="32"/>
          <w:szCs w:val="32"/>
        </w:rPr>
        <w:t>个赛区举办赛区初赛。各赛区</w:t>
      </w:r>
      <w:proofErr w:type="gramStart"/>
      <w:r>
        <w:rPr>
          <w:rFonts w:eastAsia="仿宋_GB2312"/>
          <w:sz w:val="32"/>
          <w:szCs w:val="32"/>
        </w:rPr>
        <w:t>须组织</w:t>
      </w:r>
      <w:proofErr w:type="gramEnd"/>
      <w:r>
        <w:rPr>
          <w:rFonts w:eastAsia="仿宋_GB2312"/>
          <w:sz w:val="32"/>
          <w:szCs w:val="32"/>
        </w:rPr>
        <w:t>参赛者登录大赛</w:t>
      </w:r>
      <w:proofErr w:type="gramStart"/>
      <w:r>
        <w:rPr>
          <w:rFonts w:eastAsia="仿宋_GB2312"/>
          <w:sz w:val="32"/>
          <w:szCs w:val="32"/>
        </w:rPr>
        <w:t>官网参加</w:t>
      </w:r>
      <w:proofErr w:type="gramEnd"/>
      <w:r>
        <w:rPr>
          <w:rFonts w:eastAsia="仿宋_GB2312"/>
          <w:sz w:val="32"/>
          <w:szCs w:val="32"/>
        </w:rPr>
        <w:t>语言文字知识及书法常识测评。测评可多次进行，系统确定最高分为最终成绩（测评成绩不计入复赛），</w:t>
      </w:r>
      <w:r>
        <w:rPr>
          <w:rFonts w:eastAsia="仿宋_GB2312"/>
          <w:sz w:val="32"/>
          <w:szCs w:val="32"/>
        </w:rPr>
        <w:t>60</w:t>
      </w:r>
      <w:r>
        <w:rPr>
          <w:rFonts w:eastAsia="仿宋_GB2312"/>
          <w:sz w:val="32"/>
          <w:szCs w:val="32"/>
        </w:rPr>
        <w:t>分以上为测评合格。合格者方可报名参赛，并按各赛区要求录制书写</w:t>
      </w:r>
      <w:r>
        <w:rPr>
          <w:rFonts w:eastAsia="仿宋_GB2312"/>
          <w:sz w:val="32"/>
          <w:szCs w:val="32"/>
        </w:rPr>
        <w:lastRenderedPageBreak/>
        <w:t>视频，书写视频和参赛作品图片需同时上传至大赛官网。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不举办赛区初赛的地区，参赛者登录大赛网站（</w:t>
      </w:r>
      <w:r>
        <w:rPr>
          <w:rFonts w:eastAsia="仿宋_GB2312" w:hint="eastAsia"/>
          <w:sz w:val="32"/>
          <w:szCs w:val="32"/>
        </w:rPr>
        <w:t>https://jdsxj.eduyun.cn</w:t>
      </w:r>
      <w:r>
        <w:rPr>
          <w:rFonts w:eastAsia="仿宋_GB2312"/>
          <w:sz w:val="32"/>
          <w:szCs w:val="32"/>
        </w:rPr>
        <w:t>）自主报名，按照参赛指引完成语言文字知识及书法常识测评，每人可多次测评，系统确定最高分为最终成绩（测评成绩不计入复赛），</w:t>
      </w:r>
      <w:r>
        <w:rPr>
          <w:rFonts w:eastAsia="仿宋_GB2312" w:hint="eastAsia"/>
          <w:sz w:val="32"/>
          <w:szCs w:val="32"/>
        </w:rPr>
        <w:t>60</w:t>
      </w:r>
      <w:r>
        <w:rPr>
          <w:rFonts w:eastAsia="仿宋_GB2312"/>
          <w:sz w:val="32"/>
          <w:szCs w:val="32"/>
        </w:rPr>
        <w:t>分以上为测评合格，合格者方可提交参赛作品并录制书写视频。书写视频和参赛作品图片需同时上传至大赛官网，上</w:t>
      </w:r>
      <w:proofErr w:type="gramStart"/>
      <w:r>
        <w:rPr>
          <w:rFonts w:eastAsia="仿宋_GB2312"/>
          <w:sz w:val="32"/>
          <w:szCs w:val="32"/>
        </w:rPr>
        <w:t>传时间</w:t>
      </w:r>
      <w:proofErr w:type="gramEnd"/>
      <w:r>
        <w:rPr>
          <w:rFonts w:eastAsia="仿宋_GB2312"/>
          <w:sz w:val="32"/>
          <w:szCs w:val="32"/>
        </w:rPr>
        <w:t>截至</w:t>
      </w:r>
      <w:r>
        <w:rPr>
          <w:rFonts w:eastAsia="仿宋_GB2312" w:hint="eastAsia"/>
          <w:sz w:val="32"/>
          <w:szCs w:val="32"/>
        </w:rPr>
        <w:t>6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 w:hint="eastAsia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日</w:t>
      </w:r>
      <w:r>
        <w:rPr>
          <w:rFonts w:eastAsia="仿宋_GB2312" w:hint="eastAsia"/>
          <w:sz w:val="32"/>
          <w:szCs w:val="32"/>
        </w:rPr>
        <w:t>24:00</w:t>
      </w:r>
      <w:r>
        <w:rPr>
          <w:rFonts w:eastAsia="仿宋_GB2312"/>
          <w:sz w:val="32"/>
          <w:szCs w:val="32"/>
        </w:rPr>
        <w:t>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为进一步浸润书法文化，鼓励参赛者阅读，自主报名时开通图书推荐功能，每位参赛者可推荐一本自己喜爱的图书并写出推荐语，以增进阅读交流。</w:t>
      </w:r>
    </w:p>
    <w:p w:rsidR="0069229A" w:rsidRDefault="0069229A" w:rsidP="0069229A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（二）复赛评审：</w:t>
      </w:r>
      <w:r>
        <w:rPr>
          <w:rFonts w:eastAsia="楷体" w:hint="eastAsia"/>
          <w:kern w:val="0"/>
          <w:sz w:val="32"/>
          <w:szCs w:val="32"/>
        </w:rPr>
        <w:t>2024</w:t>
      </w:r>
      <w:r>
        <w:rPr>
          <w:rFonts w:eastAsia="楷体"/>
          <w:kern w:val="0"/>
          <w:sz w:val="32"/>
          <w:szCs w:val="32"/>
        </w:rPr>
        <w:t>年</w:t>
      </w:r>
      <w:r>
        <w:rPr>
          <w:rFonts w:eastAsia="仿宋_GB2312" w:hint="eastAsia"/>
          <w:kern w:val="0"/>
          <w:sz w:val="32"/>
          <w:szCs w:val="32"/>
        </w:rPr>
        <w:t>6</w:t>
      </w:r>
      <w:r>
        <w:rPr>
          <w:rFonts w:eastAsia="楷体"/>
          <w:kern w:val="0"/>
          <w:sz w:val="32"/>
          <w:szCs w:val="32"/>
        </w:rPr>
        <w:t>月至</w:t>
      </w:r>
      <w:r>
        <w:rPr>
          <w:rFonts w:eastAsia="仿宋_GB2312" w:hint="eastAsia"/>
          <w:kern w:val="0"/>
          <w:sz w:val="32"/>
          <w:szCs w:val="32"/>
        </w:rPr>
        <w:t>7</w:t>
      </w:r>
      <w:r>
        <w:rPr>
          <w:rFonts w:eastAsia="楷体"/>
          <w:kern w:val="0"/>
          <w:sz w:val="32"/>
          <w:szCs w:val="32"/>
        </w:rPr>
        <w:t>月</w:t>
      </w:r>
    </w:p>
    <w:p w:rsidR="0069229A" w:rsidRDefault="0069229A" w:rsidP="0069229A">
      <w:pPr>
        <w:widowControl/>
        <w:shd w:val="clear" w:color="auto" w:fill="FFFFFF"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北京、河北、山西、吉林、上海、浙江、安徽、福建、湖北、湖南、广东、重庆、四川、贵州、陕西、甘肃等</w:t>
      </w:r>
      <w:r>
        <w:rPr>
          <w:rFonts w:eastAsia="仿宋_GB2312" w:hint="eastAsia"/>
          <w:sz w:val="32"/>
          <w:szCs w:val="32"/>
        </w:rPr>
        <w:t>16</w:t>
      </w:r>
      <w:r>
        <w:rPr>
          <w:rFonts w:eastAsia="仿宋_GB2312"/>
          <w:sz w:val="32"/>
          <w:szCs w:val="32"/>
        </w:rPr>
        <w:t>个赛区举办赛区复赛，选拔推荐入围全国决赛的作品，每赛区每组推荐作品不超过本赛区该组参赛作品的</w:t>
      </w:r>
      <w:r>
        <w:rPr>
          <w:rFonts w:eastAsia="仿宋_GB2312" w:hint="eastAsia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，总数不超过</w:t>
      </w:r>
      <w:r>
        <w:rPr>
          <w:rFonts w:eastAsia="仿宋_GB2312" w:hint="eastAsia"/>
          <w:sz w:val="32"/>
          <w:szCs w:val="32"/>
        </w:rPr>
        <w:t>400</w:t>
      </w:r>
      <w:r>
        <w:rPr>
          <w:rFonts w:eastAsia="仿宋_GB2312"/>
          <w:sz w:val="32"/>
          <w:szCs w:val="32"/>
        </w:rPr>
        <w:t>件。被推荐的参赛者使用赛区比赛时登记的手机号登录</w:t>
      </w:r>
      <w:proofErr w:type="gramStart"/>
      <w:r>
        <w:rPr>
          <w:rFonts w:eastAsia="仿宋_GB2312"/>
          <w:sz w:val="32"/>
          <w:szCs w:val="32"/>
        </w:rPr>
        <w:t>大赛官网填写</w:t>
      </w:r>
      <w:proofErr w:type="gramEnd"/>
      <w:r>
        <w:rPr>
          <w:rFonts w:eastAsia="仿宋_GB2312"/>
          <w:sz w:val="32"/>
          <w:szCs w:val="32"/>
        </w:rPr>
        <w:t>基本信息、上传作品电子图片。赛区管理员</w:t>
      </w:r>
      <w:proofErr w:type="gramStart"/>
      <w:r>
        <w:rPr>
          <w:rFonts w:eastAsia="仿宋_GB2312"/>
          <w:sz w:val="32"/>
          <w:szCs w:val="32"/>
        </w:rPr>
        <w:t>在官网对</w:t>
      </w:r>
      <w:proofErr w:type="gramEnd"/>
      <w:r>
        <w:rPr>
          <w:rFonts w:eastAsia="仿宋_GB2312"/>
          <w:sz w:val="32"/>
          <w:szCs w:val="32"/>
        </w:rPr>
        <w:t>推荐的作品进行确认。作品上传、赛区确认时间截至</w:t>
      </w:r>
      <w:r>
        <w:rPr>
          <w:rFonts w:eastAsia="仿宋_GB2312" w:hint="eastAsia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 w:hint="eastAsia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日</w:t>
      </w:r>
      <w:r>
        <w:rPr>
          <w:rFonts w:eastAsia="仿宋_GB2312" w:hint="eastAsia"/>
          <w:sz w:val="32"/>
          <w:szCs w:val="32"/>
        </w:rPr>
        <w:t>24:00</w:t>
      </w:r>
      <w:r>
        <w:rPr>
          <w:rFonts w:eastAsia="仿宋_GB2312"/>
          <w:sz w:val="32"/>
          <w:szCs w:val="32"/>
        </w:rPr>
        <w:t>。</w:t>
      </w:r>
      <w:r>
        <w:rPr>
          <w:rFonts w:eastAsia="仿宋_GB2312"/>
          <w:kern w:val="0"/>
          <w:sz w:val="32"/>
          <w:szCs w:val="32"/>
        </w:rPr>
        <w:t>各省级教育（语言文字工作）部门将《第六届中华经典诵写讲大赛作品汇总表》电子版及加盖公</w:t>
      </w:r>
      <w:r>
        <w:rPr>
          <w:rFonts w:eastAsia="仿宋_GB2312"/>
          <w:spacing w:val="-2"/>
          <w:kern w:val="0"/>
          <w:sz w:val="32"/>
          <w:szCs w:val="32"/>
        </w:rPr>
        <w:t>章扫描版（</w:t>
      </w:r>
      <w:r>
        <w:rPr>
          <w:rFonts w:eastAsia="仿宋_GB2312" w:hint="eastAsia"/>
          <w:spacing w:val="-2"/>
          <w:kern w:val="0"/>
          <w:sz w:val="32"/>
          <w:szCs w:val="32"/>
        </w:rPr>
        <w:t>PDF</w:t>
      </w:r>
      <w:r>
        <w:rPr>
          <w:rFonts w:eastAsia="仿宋_GB2312"/>
          <w:spacing w:val="-2"/>
          <w:kern w:val="0"/>
          <w:sz w:val="32"/>
          <w:szCs w:val="32"/>
        </w:rPr>
        <w:t>格式）发送至指定邮箱（</w:t>
      </w:r>
      <w:r>
        <w:rPr>
          <w:rFonts w:eastAsia="仿宋_GB2312" w:hint="eastAsia"/>
          <w:kern w:val="0"/>
          <w:sz w:val="32"/>
          <w:szCs w:val="32"/>
        </w:rPr>
        <w:t>jingdiansxj@ywcbs.com</w:t>
      </w:r>
      <w:r>
        <w:rPr>
          <w:rFonts w:eastAsia="仿宋_GB2312" w:hint="eastAsia"/>
          <w:kern w:val="0"/>
          <w:sz w:val="32"/>
          <w:szCs w:val="32"/>
        </w:rPr>
        <w:t>），</w:t>
      </w:r>
      <w:r>
        <w:rPr>
          <w:rFonts w:eastAsia="仿宋_GB2312" w:hint="eastAsia"/>
          <w:kern w:val="0"/>
          <w:sz w:val="32"/>
          <w:szCs w:val="32"/>
        </w:rPr>
        <w:t xml:space="preserve"> </w:t>
      </w:r>
      <w:r>
        <w:rPr>
          <w:rFonts w:eastAsia="仿宋_GB2312"/>
          <w:kern w:val="0"/>
          <w:sz w:val="32"/>
          <w:szCs w:val="32"/>
        </w:rPr>
        <w:t>邮件标题格式为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/>
          <w:kern w:val="0"/>
          <w:sz w:val="32"/>
          <w:szCs w:val="32"/>
        </w:rPr>
        <w:t>省份</w:t>
      </w:r>
      <w:r>
        <w:rPr>
          <w:rFonts w:eastAsia="仿宋_GB2312" w:hint="eastAsia"/>
          <w:kern w:val="0"/>
          <w:sz w:val="32"/>
          <w:szCs w:val="32"/>
        </w:rPr>
        <w:t>+</w:t>
      </w:r>
      <w:r>
        <w:rPr>
          <w:rFonts w:eastAsia="仿宋_GB2312"/>
          <w:kern w:val="0"/>
          <w:sz w:val="32"/>
          <w:szCs w:val="32"/>
        </w:rPr>
        <w:t>第六届书写大赛汇总表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不举办初赛和复赛的地区，分赛项执委会组织专家评审，确定入围决赛的作品。</w:t>
      </w:r>
    </w:p>
    <w:p w:rsidR="0069229A" w:rsidRDefault="0069229A" w:rsidP="0069229A">
      <w:pPr>
        <w:widowControl/>
        <w:adjustRightInd w:val="0"/>
        <w:snapToGrid w:val="0"/>
        <w:spacing w:line="56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（三）决赛评审：</w:t>
      </w:r>
      <w:r>
        <w:rPr>
          <w:rFonts w:eastAsia="楷体" w:hint="eastAsia"/>
          <w:kern w:val="0"/>
          <w:sz w:val="32"/>
          <w:szCs w:val="32"/>
        </w:rPr>
        <w:t>2024</w:t>
      </w:r>
      <w:r>
        <w:rPr>
          <w:rFonts w:eastAsia="楷体"/>
          <w:kern w:val="0"/>
          <w:sz w:val="32"/>
          <w:szCs w:val="32"/>
        </w:rPr>
        <w:t>年</w:t>
      </w:r>
      <w:r>
        <w:rPr>
          <w:rFonts w:eastAsia="仿宋_GB2312" w:hint="eastAsia"/>
          <w:kern w:val="0"/>
          <w:sz w:val="32"/>
          <w:szCs w:val="32"/>
        </w:rPr>
        <w:t>8</w:t>
      </w:r>
      <w:r>
        <w:rPr>
          <w:rFonts w:eastAsia="楷体"/>
          <w:kern w:val="0"/>
          <w:sz w:val="32"/>
          <w:szCs w:val="32"/>
        </w:rPr>
        <w:t>月至</w:t>
      </w:r>
      <w:r>
        <w:rPr>
          <w:rFonts w:eastAsia="仿宋_GB2312" w:hint="eastAsia"/>
          <w:kern w:val="0"/>
          <w:sz w:val="32"/>
          <w:szCs w:val="32"/>
        </w:rPr>
        <w:t>9</w:t>
      </w:r>
      <w:r>
        <w:rPr>
          <w:rFonts w:eastAsia="楷体"/>
          <w:kern w:val="0"/>
          <w:sz w:val="32"/>
          <w:szCs w:val="32"/>
        </w:rPr>
        <w:t>月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分赛项执委会组织专家对纸质作品进行评审，确定获奖作品及等次。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（四）成果展示：</w:t>
      </w:r>
      <w:r>
        <w:rPr>
          <w:rFonts w:eastAsia="楷体" w:hint="eastAsia"/>
          <w:kern w:val="0"/>
          <w:sz w:val="32"/>
          <w:szCs w:val="32"/>
        </w:rPr>
        <w:t>2024</w:t>
      </w:r>
      <w:r>
        <w:rPr>
          <w:rFonts w:eastAsia="楷体"/>
          <w:kern w:val="0"/>
          <w:sz w:val="32"/>
          <w:szCs w:val="32"/>
        </w:rPr>
        <w:t>年</w:t>
      </w:r>
      <w:r>
        <w:rPr>
          <w:rFonts w:eastAsia="仿宋_GB2312" w:hint="eastAsia"/>
          <w:kern w:val="0"/>
          <w:sz w:val="32"/>
          <w:szCs w:val="32"/>
        </w:rPr>
        <w:t>10</w:t>
      </w:r>
      <w:r>
        <w:rPr>
          <w:rFonts w:eastAsia="楷体"/>
          <w:kern w:val="0"/>
          <w:sz w:val="32"/>
          <w:szCs w:val="32"/>
        </w:rPr>
        <w:t>月至</w:t>
      </w:r>
      <w:r>
        <w:rPr>
          <w:rFonts w:eastAsia="仿宋_GB2312"/>
          <w:kern w:val="0"/>
          <w:sz w:val="32"/>
          <w:szCs w:val="32"/>
        </w:rPr>
        <w:t>12</w:t>
      </w:r>
      <w:r>
        <w:rPr>
          <w:rFonts w:eastAsia="楷体"/>
          <w:kern w:val="0"/>
          <w:sz w:val="32"/>
          <w:szCs w:val="32"/>
        </w:rPr>
        <w:t>月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举办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笔墨中国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汉字书写大赛获奖作品展示活动、书写视频展示活动。</w:t>
      </w:r>
    </w:p>
    <w:p w:rsidR="0069229A" w:rsidRDefault="0069229A" w:rsidP="0069229A">
      <w:pPr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四、其他事项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szCs w:val="21"/>
        </w:rPr>
      </w:pPr>
      <w:r>
        <w:rPr>
          <w:rFonts w:eastAsia="仿宋_GB2312"/>
          <w:sz w:val="32"/>
          <w:szCs w:val="32"/>
        </w:rPr>
        <w:t>关于各赛段名单公示、决赛具体要求等未尽事宜均通过</w:t>
      </w:r>
      <w:proofErr w:type="gramStart"/>
      <w:r>
        <w:rPr>
          <w:rFonts w:eastAsia="仿宋_GB2312"/>
          <w:sz w:val="32"/>
          <w:szCs w:val="32"/>
        </w:rPr>
        <w:t>大赛官网发布</w:t>
      </w:r>
      <w:proofErr w:type="gramEnd"/>
      <w:r>
        <w:rPr>
          <w:rFonts w:eastAsia="仿宋_GB2312"/>
          <w:sz w:val="32"/>
          <w:szCs w:val="32"/>
        </w:rPr>
        <w:t>通知。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联系人：首都师范大学王老师、祖老师，西泠印社出版社潘老师、吴老师</w:t>
      </w:r>
    </w:p>
    <w:p w:rsidR="0069229A" w:rsidRDefault="0069229A" w:rsidP="0069229A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电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话：</w:t>
      </w:r>
      <w:r>
        <w:rPr>
          <w:rFonts w:eastAsia="仿宋_GB2312"/>
          <w:sz w:val="32"/>
          <w:szCs w:val="32"/>
        </w:rPr>
        <w:t>010-88512948</w:t>
      </w:r>
      <w:r>
        <w:rPr>
          <w:rFonts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0571-87243273</w:t>
      </w:r>
      <w:r>
        <w:rPr>
          <w:rFonts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0571-86079739</w:t>
      </w:r>
      <w:r>
        <w:rPr>
          <w:rFonts w:eastAsia="仿宋_GB2312"/>
          <w:sz w:val="32"/>
          <w:szCs w:val="32"/>
        </w:rPr>
        <w:t>（工作日</w:t>
      </w:r>
      <w:r>
        <w:rPr>
          <w:rFonts w:eastAsia="仿宋_GB2312"/>
          <w:sz w:val="32"/>
          <w:szCs w:val="32"/>
        </w:rPr>
        <w:t>9:00</w:t>
      </w:r>
      <w:r>
        <w:rPr>
          <w:rFonts w:eastAsia="仿宋_GB2312"/>
          <w:kern w:val="0"/>
          <w:sz w:val="32"/>
          <w:szCs w:val="32"/>
        </w:rPr>
        <w:t>—</w:t>
      </w:r>
      <w:r>
        <w:rPr>
          <w:rFonts w:eastAsia="仿宋_GB2312"/>
          <w:sz w:val="32"/>
          <w:szCs w:val="32"/>
        </w:rPr>
        <w:t>17:00</w:t>
      </w:r>
      <w:r>
        <w:rPr>
          <w:rFonts w:eastAsia="仿宋_GB2312"/>
          <w:sz w:val="32"/>
          <w:szCs w:val="32"/>
        </w:rPr>
        <w:t>接听咨询）</w:t>
      </w:r>
    </w:p>
    <w:p w:rsidR="0069229A" w:rsidRDefault="0069229A" w:rsidP="0069229A">
      <w:pPr>
        <w:spacing w:line="560" w:lineRule="exact"/>
        <w:ind w:firstLineChars="200" w:firstLine="640"/>
        <w:rPr>
          <w:szCs w:val="21"/>
        </w:rPr>
      </w:pPr>
      <w:r>
        <w:rPr>
          <w:rFonts w:eastAsia="仿宋_GB2312"/>
          <w:sz w:val="32"/>
          <w:szCs w:val="32"/>
        </w:rPr>
        <w:t>邮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箱：</w:t>
      </w:r>
      <w:r>
        <w:rPr>
          <w:rFonts w:eastAsia="仿宋_GB2312"/>
          <w:sz w:val="32"/>
          <w:szCs w:val="32"/>
        </w:rPr>
        <w:t>3629@cnu.edu.cn</w:t>
      </w:r>
    </w:p>
    <w:p w:rsidR="00DD18B4" w:rsidRPr="0069229A" w:rsidRDefault="00DD18B4"/>
    <w:sectPr w:rsidR="00DD18B4" w:rsidRPr="006922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198E" w:rsidRDefault="0046198E" w:rsidP="0069229A">
      <w:r>
        <w:separator/>
      </w:r>
    </w:p>
  </w:endnote>
  <w:endnote w:type="continuationSeparator" w:id="0">
    <w:p w:rsidR="0046198E" w:rsidRDefault="0046198E" w:rsidP="006922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198E" w:rsidRDefault="0046198E" w:rsidP="0069229A">
      <w:r>
        <w:separator/>
      </w:r>
    </w:p>
  </w:footnote>
  <w:footnote w:type="continuationSeparator" w:id="0">
    <w:p w:rsidR="0046198E" w:rsidRDefault="0046198E" w:rsidP="006922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7EC"/>
    <w:rsid w:val="00024467"/>
    <w:rsid w:val="0046198E"/>
    <w:rsid w:val="004B47EC"/>
    <w:rsid w:val="0069229A"/>
    <w:rsid w:val="009746B7"/>
    <w:rsid w:val="00DD1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2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22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22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22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229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2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22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22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22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22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356</Words>
  <Characters>2035</Characters>
  <Application>Microsoft Office Word</Application>
  <DocSecurity>0</DocSecurity>
  <Lines>16</Lines>
  <Paragraphs>4</Paragraphs>
  <ScaleCrop>false</ScaleCrop>
  <Company>JSJYT</Company>
  <LinksUpToDate>false</LinksUpToDate>
  <CharactersWithSpaces>2387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2024-05-17T07:22:00Z</dcterms:created>
  <dcterms:modified xsi:type="dcterms:W3CDTF">2025-07-17T08:12:00Z</dcterms:modified>
</cp:coreProperties>
</file>