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E0A" w:rsidRDefault="009F7E0A" w:rsidP="009F7E0A">
      <w:pPr>
        <w:widowControl/>
        <w:spacing w:line="560" w:lineRule="exact"/>
        <w:ind w:firstLineChars="200" w:firstLine="640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9F7E0A" w:rsidRDefault="009F7E0A" w:rsidP="009F7E0A">
      <w:pPr>
        <w:spacing w:line="560" w:lineRule="exact"/>
        <w:rPr>
          <w:rFonts w:eastAsia="黑体"/>
          <w:sz w:val="44"/>
          <w:szCs w:val="44"/>
        </w:rPr>
      </w:pPr>
      <w:r>
        <w:rPr>
          <w:rFonts w:eastAsia="黑体"/>
          <w:sz w:val="44"/>
          <w:szCs w:val="44"/>
        </w:rPr>
        <w:t xml:space="preserve"> </w:t>
      </w:r>
    </w:p>
    <w:p w:rsidR="009F7E0A" w:rsidRDefault="009F7E0A" w:rsidP="009F7E0A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“2024</w:t>
      </w:r>
      <w:r>
        <w:rPr>
          <w:rFonts w:eastAsia="方正小标宋简体"/>
          <w:sz w:val="44"/>
          <w:szCs w:val="44"/>
        </w:rPr>
        <w:t>江苏教师年度人物</w:t>
      </w:r>
      <w:r>
        <w:rPr>
          <w:rFonts w:eastAsia="方正小标宋简体"/>
          <w:sz w:val="44"/>
          <w:szCs w:val="44"/>
        </w:rPr>
        <w:t>”</w:t>
      </w:r>
    </w:p>
    <w:p w:rsidR="009F7E0A" w:rsidRDefault="009F7E0A" w:rsidP="009F7E0A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设区市遴选名额分配表</w:t>
      </w:r>
    </w:p>
    <w:p w:rsidR="009F7E0A" w:rsidRDefault="009F7E0A" w:rsidP="009F7E0A">
      <w:pPr>
        <w:spacing w:line="56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 xml:space="preserve"> </w:t>
      </w:r>
    </w:p>
    <w:tbl>
      <w:tblPr>
        <w:tblW w:w="4068" w:type="pct"/>
        <w:tblInd w:w="817" w:type="dxa"/>
        <w:tblLook w:val="0000" w:firstRow="0" w:lastRow="0" w:firstColumn="0" w:lastColumn="0" w:noHBand="0" w:noVBand="0"/>
      </w:tblPr>
      <w:tblGrid>
        <w:gridCol w:w="2897"/>
        <w:gridCol w:w="4036"/>
      </w:tblGrid>
      <w:tr w:rsidR="009F7E0A" w:rsidTr="00C420E3">
        <w:trPr>
          <w:trHeight w:val="525"/>
        </w:trPr>
        <w:tc>
          <w:tcPr>
            <w:tcW w:w="20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地区</w:t>
            </w:r>
          </w:p>
        </w:tc>
        <w:tc>
          <w:tcPr>
            <w:tcW w:w="29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黑体"/>
                <w:bCs/>
                <w:kern w:val="0"/>
                <w:sz w:val="32"/>
                <w:szCs w:val="32"/>
              </w:rPr>
            </w:pPr>
            <w:r>
              <w:rPr>
                <w:rFonts w:eastAsia="黑体"/>
                <w:bCs/>
                <w:kern w:val="0"/>
                <w:sz w:val="32"/>
                <w:szCs w:val="32"/>
              </w:rPr>
              <w:t>推荐名额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南京市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20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无锡市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16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徐州市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20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常州市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12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苏州市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20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南通市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16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连云港市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12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淮安市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12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盐城市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16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扬州市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10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镇江市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10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泰州市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10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宿迁市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Cs/>
                <w:kern w:val="0"/>
                <w:sz w:val="32"/>
                <w:szCs w:val="32"/>
              </w:rPr>
              <w:t>16</w:t>
            </w:r>
          </w:p>
        </w:tc>
      </w:tr>
      <w:tr w:rsidR="009F7E0A" w:rsidTr="00C420E3">
        <w:trPr>
          <w:trHeight w:val="525"/>
        </w:trPr>
        <w:tc>
          <w:tcPr>
            <w:tcW w:w="20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/>
                <w:kern w:val="0"/>
                <w:sz w:val="32"/>
                <w:szCs w:val="32"/>
              </w:rPr>
            </w:pPr>
            <w:r>
              <w:rPr>
                <w:rFonts w:eastAsia="仿宋_GB2312"/>
                <w:b/>
                <w:kern w:val="0"/>
                <w:sz w:val="32"/>
                <w:szCs w:val="32"/>
              </w:rPr>
              <w:t>合计</w:t>
            </w:r>
          </w:p>
        </w:tc>
        <w:tc>
          <w:tcPr>
            <w:tcW w:w="29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E0A" w:rsidRDefault="009F7E0A" w:rsidP="00C420E3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kern w:val="0"/>
                <w:sz w:val="32"/>
                <w:szCs w:val="32"/>
              </w:rPr>
              <w:t>190</w:t>
            </w:r>
          </w:p>
        </w:tc>
      </w:tr>
    </w:tbl>
    <w:p w:rsidR="009F7E0A" w:rsidRDefault="009F7E0A" w:rsidP="009F7E0A">
      <w:pPr>
        <w:spacing w:line="560" w:lineRule="exact"/>
        <w:ind w:firstLineChars="253" w:firstLine="708"/>
        <w:rPr>
          <w:rFonts w:eastAsia="楷体_GB2312"/>
          <w:sz w:val="28"/>
          <w:szCs w:val="28"/>
        </w:rPr>
      </w:pPr>
      <w:r>
        <w:rPr>
          <w:rFonts w:eastAsia="楷体_GB2312"/>
          <w:sz w:val="28"/>
          <w:szCs w:val="28"/>
        </w:rPr>
        <w:t>注：此表参考全省中小学教师信息管理系统数据统计。</w:t>
      </w:r>
    </w:p>
    <w:p w:rsidR="009F7E0A" w:rsidRDefault="009F7E0A" w:rsidP="009F7E0A">
      <w:pPr>
        <w:spacing w:line="560" w:lineRule="exact"/>
        <w:ind w:firstLineChars="253" w:firstLine="708"/>
        <w:rPr>
          <w:rFonts w:eastAsia="楷体_GB2312"/>
          <w:sz w:val="28"/>
          <w:szCs w:val="28"/>
        </w:rPr>
      </w:pPr>
    </w:p>
    <w:p w:rsidR="00A179A9" w:rsidRPr="009F7E0A" w:rsidRDefault="00A179A9">
      <w:bookmarkStart w:id="0" w:name="_GoBack"/>
      <w:bookmarkEnd w:id="0"/>
    </w:p>
    <w:sectPr w:rsidR="00A179A9" w:rsidRPr="009F7E0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10C" w:rsidRDefault="005D310C" w:rsidP="009F7E0A">
      <w:r>
        <w:separator/>
      </w:r>
    </w:p>
  </w:endnote>
  <w:endnote w:type="continuationSeparator" w:id="0">
    <w:p w:rsidR="005D310C" w:rsidRDefault="005D310C" w:rsidP="009F7E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10C" w:rsidRDefault="005D310C" w:rsidP="009F7E0A">
      <w:r>
        <w:separator/>
      </w:r>
    </w:p>
  </w:footnote>
  <w:footnote w:type="continuationSeparator" w:id="0">
    <w:p w:rsidR="005D310C" w:rsidRDefault="005D310C" w:rsidP="009F7E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A1C"/>
    <w:rsid w:val="005D310C"/>
    <w:rsid w:val="00701A1C"/>
    <w:rsid w:val="009F7E0A"/>
    <w:rsid w:val="00A17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E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7E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7E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7E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7E0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E0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F7E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F7E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F7E0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F7E0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156</Characters>
  <Application>Microsoft Office Word</Application>
  <DocSecurity>0</DocSecurity>
  <Lines>1</Lines>
  <Paragraphs>1</Paragraphs>
  <ScaleCrop>false</ScaleCrop>
  <Company>JSJYT</Company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2024-04-16T06:42:00Z</dcterms:created>
  <dcterms:modified xsi:type="dcterms:W3CDTF">2024-04-16T06:42:00Z</dcterms:modified>
</cp:coreProperties>
</file>