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0DC8" w:rsidRPr="0012289C" w:rsidRDefault="00B30DC8" w:rsidP="00B30DC8">
      <w:pPr>
        <w:rPr>
          <w:rFonts w:eastAsia="黑体"/>
          <w:sz w:val="32"/>
          <w:szCs w:val="32"/>
        </w:rPr>
      </w:pPr>
      <w:bookmarkStart w:id="0" w:name="_GoBack"/>
      <w:bookmarkEnd w:id="0"/>
      <w:r w:rsidRPr="0012289C">
        <w:rPr>
          <w:rFonts w:eastAsia="黑体"/>
          <w:sz w:val="32"/>
          <w:szCs w:val="32"/>
        </w:rPr>
        <w:t>附件</w:t>
      </w:r>
      <w:r w:rsidRPr="0012289C">
        <w:rPr>
          <w:rFonts w:eastAsia="黑体"/>
          <w:sz w:val="32"/>
          <w:szCs w:val="32"/>
        </w:rPr>
        <w:t>3</w:t>
      </w:r>
    </w:p>
    <w:p w:rsidR="00B30DC8" w:rsidRPr="0012289C" w:rsidRDefault="00B30DC8" w:rsidP="00B30DC8">
      <w:pPr>
        <w:jc w:val="center"/>
        <w:rPr>
          <w:rFonts w:eastAsia="方正小标宋简体"/>
          <w:sz w:val="32"/>
          <w:szCs w:val="32"/>
        </w:rPr>
      </w:pPr>
      <w:r w:rsidRPr="0012289C">
        <w:rPr>
          <w:rFonts w:eastAsia="方正小标宋简体"/>
          <w:sz w:val="32"/>
          <w:szCs w:val="32"/>
        </w:rPr>
        <w:t>江苏党建工作样板支部培育创建单位遴选参考标准</w:t>
      </w:r>
    </w:p>
    <w:tbl>
      <w:tblPr>
        <w:tblW w:w="15063" w:type="dxa"/>
        <w:jc w:val="center"/>
        <w:tblInd w:w="-24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101"/>
        <w:gridCol w:w="1275"/>
        <w:gridCol w:w="12687"/>
      </w:tblGrid>
      <w:tr w:rsidR="00B30DC8" w:rsidRPr="0012289C" w:rsidTr="00B307F2">
        <w:trPr>
          <w:trHeight w:val="510"/>
          <w:tblHeader/>
          <w:jc w:val="center"/>
        </w:trPr>
        <w:tc>
          <w:tcPr>
            <w:tcW w:w="1101" w:type="dxa"/>
            <w:vAlign w:val="center"/>
          </w:tcPr>
          <w:p w:rsidR="00B30DC8" w:rsidRPr="0012289C" w:rsidRDefault="00B30DC8" w:rsidP="00B307F2">
            <w:pPr>
              <w:jc w:val="center"/>
            </w:pPr>
            <w:r w:rsidRPr="0012289C">
              <w:t>评审内容</w:t>
            </w:r>
          </w:p>
        </w:tc>
        <w:tc>
          <w:tcPr>
            <w:tcW w:w="1275" w:type="dxa"/>
            <w:vAlign w:val="center"/>
          </w:tcPr>
          <w:p w:rsidR="00B30DC8" w:rsidRPr="0012289C" w:rsidRDefault="00B30DC8" w:rsidP="00B307F2">
            <w:pPr>
              <w:jc w:val="center"/>
            </w:pPr>
            <w:r w:rsidRPr="0012289C">
              <w:t>测评指标</w:t>
            </w:r>
          </w:p>
        </w:tc>
        <w:tc>
          <w:tcPr>
            <w:tcW w:w="12687" w:type="dxa"/>
            <w:vAlign w:val="center"/>
          </w:tcPr>
          <w:p w:rsidR="00B30DC8" w:rsidRPr="0012289C" w:rsidRDefault="00B30DC8" w:rsidP="00B307F2">
            <w:pPr>
              <w:jc w:val="center"/>
            </w:pPr>
            <w:r w:rsidRPr="0012289C">
              <w:t>测评要素和计分参考</w:t>
            </w:r>
          </w:p>
        </w:tc>
      </w:tr>
      <w:tr w:rsidR="00B30DC8" w:rsidRPr="0012289C" w:rsidTr="00B307F2">
        <w:trPr>
          <w:trHeight w:val="6713"/>
          <w:jc w:val="center"/>
        </w:trPr>
        <w:tc>
          <w:tcPr>
            <w:tcW w:w="1101" w:type="dxa"/>
            <w:vMerge w:val="restart"/>
            <w:textDirection w:val="tbRlV"/>
            <w:vAlign w:val="center"/>
          </w:tcPr>
          <w:p w:rsidR="00B30DC8" w:rsidRPr="0012289C" w:rsidRDefault="00B30DC8" w:rsidP="00B307F2">
            <w:pPr>
              <w:ind w:firstLineChars="100" w:firstLine="210"/>
            </w:pPr>
            <w:r w:rsidRPr="0012289C">
              <w:t xml:space="preserve">                  </w:t>
            </w:r>
            <w:r w:rsidRPr="0012289C">
              <w:t>工作基础（</w:t>
            </w:r>
            <w:r w:rsidRPr="0012289C">
              <w:t>50</w:t>
            </w:r>
            <w:r w:rsidRPr="0012289C">
              <w:t>分）</w:t>
            </w:r>
          </w:p>
        </w:tc>
        <w:tc>
          <w:tcPr>
            <w:tcW w:w="1275" w:type="dxa"/>
            <w:vAlign w:val="center"/>
          </w:tcPr>
          <w:p w:rsidR="00B30DC8" w:rsidRPr="0012289C" w:rsidRDefault="00B30DC8" w:rsidP="00B307F2">
            <w:pPr>
              <w:jc w:val="center"/>
            </w:pPr>
            <w:r w:rsidRPr="0012289C">
              <w:t>党建工作体制机制</w:t>
            </w:r>
          </w:p>
          <w:p w:rsidR="00B30DC8" w:rsidRPr="0012289C" w:rsidRDefault="00B30DC8" w:rsidP="00B307F2">
            <w:pPr>
              <w:jc w:val="center"/>
            </w:pPr>
            <w:r w:rsidRPr="0012289C">
              <w:t>(10</w:t>
            </w:r>
            <w:r w:rsidRPr="0012289C">
              <w:t>分</w:t>
            </w:r>
            <w:r w:rsidRPr="0012289C">
              <w:t>)</w:t>
            </w:r>
          </w:p>
        </w:tc>
        <w:tc>
          <w:tcPr>
            <w:tcW w:w="12687" w:type="dxa"/>
            <w:vAlign w:val="center"/>
          </w:tcPr>
          <w:p w:rsidR="00B30DC8" w:rsidRPr="0012289C" w:rsidRDefault="00B30DC8" w:rsidP="00B307F2">
            <w:r w:rsidRPr="0012289C">
              <w:t>主要观测党支部建设工作体制机制基本架构、完备程度和运行情况。</w:t>
            </w:r>
          </w:p>
          <w:p w:rsidR="00B30DC8" w:rsidRPr="0012289C" w:rsidRDefault="00B30DC8" w:rsidP="00B307F2">
            <w:r w:rsidRPr="0012289C">
              <w:t>1</w:t>
            </w:r>
            <w:r w:rsidRPr="0012289C">
              <w:t>．建立健全高校党委统一领导、组织部门牵头抓总、有关职能部门各司其职密切配合、院（系）党组织直接领导、党支部具体落实的党支部建设工作责任体系。高校党委定期了解和研究党支部工作，针对学校中心工作任务提出阶段性指导意见，履行好主体责任，每年至少专题研究</w:t>
            </w:r>
            <w:r w:rsidRPr="0012289C">
              <w:t>1</w:t>
            </w:r>
            <w:r w:rsidRPr="0012289C">
              <w:t>次党支部建设工作。</w:t>
            </w:r>
          </w:p>
          <w:p w:rsidR="00B30DC8" w:rsidRPr="0012289C" w:rsidRDefault="00B30DC8" w:rsidP="00B307F2">
            <w:r w:rsidRPr="0012289C">
              <w:t>2</w:t>
            </w:r>
            <w:r w:rsidRPr="0012289C">
              <w:t>．院（系）党组织对所属党支部建设负有直接领导责任，有计划地组织开展党支部工作，推荐配好党支部书记及支委会成员，及时研究解决党支部建设中的困难和问题，指导党支部开展活动，加强党支部工作督促检查。每个院（系）党组织至少配备</w:t>
            </w:r>
            <w:r w:rsidRPr="0012289C">
              <w:t>1-2</w:t>
            </w:r>
            <w:r w:rsidRPr="0012289C">
              <w:t>名专职组织员，加强对党支部建设的具体指导。院（系）党组织负责所属党支部书记年度工作述职评议考核，考核结果纳入所在单位综合考评，作为奖惩、干部推荐的重要参考。</w:t>
            </w:r>
          </w:p>
          <w:p w:rsidR="00B30DC8" w:rsidRPr="0012289C" w:rsidRDefault="00B30DC8" w:rsidP="00B307F2">
            <w:r w:rsidRPr="0012289C">
              <w:t>3</w:t>
            </w:r>
            <w:r w:rsidRPr="0012289C">
              <w:t>．</w:t>
            </w:r>
            <w:proofErr w:type="gramStart"/>
            <w:r w:rsidRPr="0012289C">
              <w:t>完善校院党员</w:t>
            </w:r>
            <w:proofErr w:type="gramEnd"/>
            <w:r w:rsidRPr="0012289C">
              <w:t>领导干部联系党支部制度，联系督促指导党支部建设。党组织书记带头建立党支部工作联系点，带头深入基层调查研究，发现和解决问题，总结推广经验。</w:t>
            </w:r>
          </w:p>
          <w:p w:rsidR="00B30DC8" w:rsidRPr="0012289C" w:rsidRDefault="00B30DC8" w:rsidP="00B307F2">
            <w:r w:rsidRPr="0012289C">
              <w:t>4</w:t>
            </w:r>
            <w:r w:rsidRPr="0012289C">
              <w:t>．学校按照教职工党员年人均不少于</w:t>
            </w:r>
            <w:r w:rsidRPr="0012289C">
              <w:t>200</w:t>
            </w:r>
            <w:r w:rsidRPr="0012289C">
              <w:t>元、学生党员年人均不少于</w:t>
            </w:r>
            <w:r w:rsidRPr="0012289C">
              <w:t>50</w:t>
            </w:r>
            <w:r w:rsidRPr="0012289C">
              <w:t>元的标准核定并下拨基层党支部工作经费，适当安排</w:t>
            </w:r>
            <w:proofErr w:type="gramStart"/>
            <w:r w:rsidRPr="0012289C">
              <w:t>党建专项</w:t>
            </w:r>
            <w:proofErr w:type="gramEnd"/>
            <w:r w:rsidRPr="0012289C">
              <w:t>经费，列入学校经费预算并建立稳定的经费保障增长机制。学校和院（系）为党支部开展活动提供必要场所和设备，设置党员活动室、党员教育实境课堂等，建立多种形式的党员教育实践基地，搭建网上党员教育管理服务平台。</w:t>
            </w:r>
          </w:p>
          <w:p w:rsidR="00B30DC8" w:rsidRPr="0012289C" w:rsidRDefault="00B30DC8" w:rsidP="00B307F2">
            <w:r w:rsidRPr="0012289C">
              <w:t>5</w:t>
            </w:r>
            <w:r w:rsidRPr="0012289C">
              <w:t>．制定落实党支部书记有关政策待遇，把党支部书记工作经历作为重要的基层工作经历，教职工担任党支部书记计入工作量，纳入绩效考核。培养选树先进典型，建立先进党支部和优秀党支部书记激励机制。</w:t>
            </w:r>
          </w:p>
          <w:p w:rsidR="00B30DC8" w:rsidRPr="0012289C" w:rsidRDefault="00B30DC8" w:rsidP="00B307F2">
            <w:r w:rsidRPr="0012289C">
              <w:t>6</w:t>
            </w:r>
            <w:r w:rsidRPr="0012289C">
              <w:t>．党委组织部门应当注意通过党支部了解掌握党员干部日常表现，干部考察应当听取考察对象所在党支部的意见。</w:t>
            </w:r>
          </w:p>
          <w:p w:rsidR="00B30DC8" w:rsidRPr="0012289C" w:rsidRDefault="00B30DC8" w:rsidP="00B307F2">
            <w:r w:rsidRPr="0012289C">
              <w:t>7</w:t>
            </w:r>
            <w:r w:rsidRPr="0012289C">
              <w:t>．按照党建工作责任制有关要求，高校党委加强对院（系）党组织抓党支部建设工作的督促检查。对工作落实不力的，学校党委及组织部门应当进行约谈。对党支部建设出现严重问题，党员、群众反映强烈的，应当按照规定严肃问责。</w:t>
            </w:r>
          </w:p>
          <w:p w:rsidR="00B30DC8" w:rsidRPr="0012289C" w:rsidRDefault="00B30DC8" w:rsidP="00B307F2">
            <w:r w:rsidRPr="0012289C">
              <w:t>8</w:t>
            </w:r>
            <w:r w:rsidRPr="0012289C">
              <w:t>．落实党支部工作情况通报、重大事项征求意见建议、有关事项公开公示等制度，听取党员对党支部工作的意见和建议，组织党员参与、监督党支部和本单位的重要工作，保障党员的知情权、参与权、选举权、监督权。</w:t>
            </w:r>
          </w:p>
        </w:tc>
      </w:tr>
      <w:tr w:rsidR="00B30DC8" w:rsidRPr="0012289C" w:rsidTr="00B307F2">
        <w:trPr>
          <w:trHeight w:val="2967"/>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组织机构</w:t>
            </w:r>
          </w:p>
          <w:p w:rsidR="00B30DC8" w:rsidRPr="0012289C" w:rsidRDefault="00B30DC8" w:rsidP="00B307F2">
            <w:pPr>
              <w:jc w:val="center"/>
            </w:pPr>
            <w:r w:rsidRPr="0012289C">
              <w:t>（</w:t>
            </w:r>
            <w:r w:rsidRPr="0012289C">
              <w:t>5</w:t>
            </w:r>
            <w:r w:rsidRPr="0012289C">
              <w:t>分）</w:t>
            </w:r>
          </w:p>
        </w:tc>
        <w:tc>
          <w:tcPr>
            <w:tcW w:w="12687" w:type="dxa"/>
            <w:vAlign w:val="center"/>
          </w:tcPr>
          <w:p w:rsidR="00B30DC8" w:rsidRPr="0012289C" w:rsidRDefault="00B30DC8" w:rsidP="00B307F2">
            <w:r w:rsidRPr="0012289C">
              <w:t>主要观测党支部组织设置情况。</w:t>
            </w:r>
          </w:p>
          <w:p w:rsidR="00B30DC8" w:rsidRPr="0012289C" w:rsidRDefault="00B30DC8" w:rsidP="00B307F2">
            <w:r w:rsidRPr="0012289C">
              <w:t>1</w:t>
            </w:r>
            <w:r w:rsidRPr="0012289C">
              <w:t>．有正式党员</w:t>
            </w:r>
            <w:r w:rsidRPr="0012289C">
              <w:t>7</w:t>
            </w:r>
            <w:r w:rsidRPr="0012289C">
              <w:t>人以上的党支部，应当设立党支部委员会；正式党员不足</w:t>
            </w:r>
            <w:r w:rsidRPr="0012289C">
              <w:t>7</w:t>
            </w:r>
            <w:r w:rsidRPr="0012289C">
              <w:t>人的党支部，设</w:t>
            </w:r>
            <w:r w:rsidRPr="0012289C">
              <w:t>1</w:t>
            </w:r>
            <w:r w:rsidRPr="0012289C">
              <w:t>名书记，必要时可以设</w:t>
            </w:r>
            <w:r w:rsidRPr="0012289C">
              <w:t>1</w:t>
            </w:r>
            <w:r w:rsidRPr="0012289C">
              <w:t>名副书记，由党支部党员大会选举产生。</w:t>
            </w:r>
          </w:p>
          <w:p w:rsidR="00B30DC8" w:rsidRPr="0012289C" w:rsidRDefault="00B30DC8" w:rsidP="00B307F2">
            <w:r w:rsidRPr="0012289C">
              <w:t>2</w:t>
            </w:r>
            <w:r w:rsidRPr="0012289C">
              <w:t>．党支部委员会和不设支部委员会的支部书记、副书记每届任期一般为</w:t>
            </w:r>
            <w:r w:rsidRPr="0012289C">
              <w:t>3</w:t>
            </w:r>
            <w:r w:rsidRPr="0012289C">
              <w:t>年。</w:t>
            </w:r>
          </w:p>
          <w:p w:rsidR="00B30DC8" w:rsidRPr="0012289C" w:rsidRDefault="00B30DC8" w:rsidP="00B307F2">
            <w:r w:rsidRPr="0012289C">
              <w:t>3</w:t>
            </w:r>
            <w:r w:rsidRPr="0012289C">
              <w:t>．高校院（系）级以下单位设立党支部，应当与教学、科研、管理、服务等机构相对应。教师党支部一般按照院（系）内设的教学、科研机构设置，学生党支部一般按照年级班级或者学科专业设置。可以依托重大项目组、科研平台或者学生社区等设置师生党支部，注重在本专科低年级建立党的组织、开展党的工作。管理、后勤等部门的党支部一般按照部门设置。将离退休教职工党员编入党的组织，开展党的活动。</w:t>
            </w:r>
          </w:p>
        </w:tc>
      </w:tr>
      <w:tr w:rsidR="00B30DC8" w:rsidRPr="0012289C" w:rsidTr="00B307F2">
        <w:trPr>
          <w:trHeight w:val="2165"/>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队伍建设情况</w:t>
            </w:r>
          </w:p>
          <w:p w:rsidR="00B30DC8" w:rsidRPr="0012289C" w:rsidRDefault="00B30DC8" w:rsidP="00B307F2">
            <w:pPr>
              <w:jc w:val="center"/>
            </w:pPr>
            <w:r w:rsidRPr="0012289C">
              <w:t>（</w:t>
            </w:r>
            <w:r w:rsidRPr="0012289C">
              <w:t>5</w:t>
            </w:r>
            <w:r w:rsidRPr="0012289C">
              <w:t>分）</w:t>
            </w:r>
          </w:p>
        </w:tc>
        <w:tc>
          <w:tcPr>
            <w:tcW w:w="12687" w:type="dxa"/>
            <w:vAlign w:val="center"/>
          </w:tcPr>
          <w:p w:rsidR="00B30DC8" w:rsidRPr="0012289C" w:rsidRDefault="00B30DC8" w:rsidP="00B307F2">
            <w:r w:rsidRPr="0012289C">
              <w:t>主要观测党支部队伍建设情况。</w:t>
            </w:r>
          </w:p>
          <w:p w:rsidR="00B30DC8" w:rsidRPr="0012289C" w:rsidRDefault="00B30DC8" w:rsidP="00B307F2">
            <w:r w:rsidRPr="0012289C">
              <w:t>1</w:t>
            </w:r>
            <w:r w:rsidRPr="0012289C">
              <w:t>．党支部书记应当具备良好政治素质，热爱党的工作，具有一定的政策理论水平、组织协调能力和群众工作本领，敢于担当、乐于奉献，带头发挥先锋模范作用，在党员、群众中有较高威信。一般应当具有</w:t>
            </w:r>
            <w:r w:rsidRPr="0012289C">
              <w:t>1</w:t>
            </w:r>
            <w:r w:rsidRPr="0012289C">
              <w:t>年以上党龄。</w:t>
            </w:r>
          </w:p>
          <w:p w:rsidR="00B30DC8" w:rsidRPr="0012289C" w:rsidRDefault="00B30DC8" w:rsidP="00B307F2">
            <w:r w:rsidRPr="0012289C">
              <w:t>2</w:t>
            </w:r>
            <w:r w:rsidRPr="0012289C">
              <w:t>．注重选拔党性强、业务精、有威信、肯奉献的党员学术带头人担任教师党支部书记。注重从优秀辅导员、骨干教师、优秀学生党员中选拔学生党支部书记。管理、后勤等部门党支部书记一般由本部门主要负责人担任。</w:t>
            </w:r>
          </w:p>
          <w:p w:rsidR="00B30DC8" w:rsidRPr="0012289C" w:rsidRDefault="00B30DC8" w:rsidP="00B307F2">
            <w:r w:rsidRPr="0012289C">
              <w:t>3</w:t>
            </w:r>
            <w:r w:rsidRPr="0012289C">
              <w:t>．党支部书记每年至少参加</w:t>
            </w:r>
            <w:r w:rsidRPr="0012289C">
              <w:t>1</w:t>
            </w:r>
            <w:r w:rsidRPr="0012289C">
              <w:t>次校级及以上党组织举办的集中轮训，集中轮训时间不少于</w:t>
            </w:r>
            <w:r w:rsidRPr="0012289C">
              <w:t>24</w:t>
            </w:r>
            <w:r w:rsidRPr="0012289C">
              <w:t>学时，全年学习时间不少于</w:t>
            </w:r>
            <w:r w:rsidRPr="0012289C">
              <w:t>56</w:t>
            </w:r>
            <w:r w:rsidRPr="0012289C">
              <w:t>学时。</w:t>
            </w:r>
          </w:p>
        </w:tc>
      </w:tr>
      <w:tr w:rsidR="00B30DC8" w:rsidRPr="0012289C" w:rsidTr="00B307F2">
        <w:trPr>
          <w:trHeight w:val="1227"/>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出台的重要政策、重大安排、重点举措</w:t>
            </w:r>
          </w:p>
          <w:p w:rsidR="00B30DC8" w:rsidRPr="0012289C" w:rsidRDefault="00B30DC8" w:rsidP="00B307F2">
            <w:pPr>
              <w:jc w:val="center"/>
            </w:pPr>
            <w:r w:rsidRPr="0012289C">
              <w:t>（</w:t>
            </w:r>
            <w:r w:rsidRPr="0012289C">
              <w:t>10</w:t>
            </w:r>
            <w:r w:rsidRPr="0012289C">
              <w:t>分）</w:t>
            </w:r>
          </w:p>
        </w:tc>
        <w:tc>
          <w:tcPr>
            <w:tcW w:w="12687" w:type="dxa"/>
            <w:vAlign w:val="center"/>
          </w:tcPr>
          <w:p w:rsidR="00B30DC8" w:rsidRPr="0012289C" w:rsidRDefault="00B30DC8" w:rsidP="00B307F2">
            <w:r w:rsidRPr="0012289C">
              <w:t>主要观测党支部</w:t>
            </w:r>
            <w:r w:rsidRPr="0012289C">
              <w:t>“</w:t>
            </w:r>
            <w:r w:rsidRPr="0012289C">
              <w:t>七个有力</w:t>
            </w:r>
            <w:r w:rsidRPr="0012289C">
              <w:t>”</w:t>
            </w:r>
            <w:r w:rsidRPr="0012289C">
              <w:t>方面的工作基础和工作开展情况。</w:t>
            </w:r>
          </w:p>
          <w:p w:rsidR="00B30DC8" w:rsidRPr="0012289C" w:rsidRDefault="00B30DC8" w:rsidP="00B307F2">
            <w:r w:rsidRPr="0012289C">
              <w:t>1</w:t>
            </w:r>
            <w:r w:rsidRPr="0012289C">
              <w:t>．党支部战斗堡垒作用。强化政治引领和思想引导，落实立德树人根本任务，坚持围绕中心、服务大局，团结带领师生员工完成好上级部署的各项工作任务，讨论决定或参与决定本单位重要事项。</w:t>
            </w:r>
          </w:p>
          <w:p w:rsidR="00B30DC8" w:rsidRPr="0012289C" w:rsidRDefault="00B30DC8" w:rsidP="00B307F2">
            <w:r w:rsidRPr="0012289C">
              <w:t>2</w:t>
            </w:r>
            <w:r w:rsidRPr="0012289C">
              <w:t>．党员先锋模范作用。实施教师党员先锋工程、大学生党员素质工程，设立党员示范岗、责任区等，推动党员带头爱岗敬业，在本职岗位上，在急难险重任务中发挥先锋模范作用。</w:t>
            </w:r>
          </w:p>
          <w:p w:rsidR="00B30DC8" w:rsidRPr="0012289C" w:rsidRDefault="00B30DC8" w:rsidP="00B307F2">
            <w:r w:rsidRPr="0012289C">
              <w:t>3</w:t>
            </w:r>
            <w:r w:rsidRPr="0012289C">
              <w:t>．服务发展。健全完善服务机制，搭建交流平台，丰富服务载体，做好党员联系服务师生员工工作，把党支部建成党员之家、师生之家，师生有困难找支部、有问题找党员的帮扶机制健全有效。同时，利用专业优势开展决策咨询、技术支持、成果转化、志愿服务等活动，提升服务水平。</w:t>
            </w:r>
          </w:p>
          <w:p w:rsidR="00B30DC8" w:rsidRPr="0012289C" w:rsidRDefault="00B30DC8" w:rsidP="00B307F2">
            <w:r w:rsidRPr="0012289C">
              <w:t>4</w:t>
            </w:r>
            <w:r w:rsidRPr="0012289C">
              <w:t>．</w:t>
            </w:r>
            <w:proofErr w:type="gramStart"/>
            <w:r w:rsidRPr="0012289C">
              <w:t>党建带群</w:t>
            </w:r>
            <w:proofErr w:type="gramEnd"/>
            <w:r w:rsidRPr="0012289C">
              <w:t>建。关心支持群团工作，</w:t>
            </w:r>
            <w:proofErr w:type="gramStart"/>
            <w:r w:rsidRPr="0012289C">
              <w:t>发挥好群团组织</w:t>
            </w:r>
            <w:proofErr w:type="gramEnd"/>
            <w:r w:rsidRPr="0012289C">
              <w:t>作用，组织带领群团组织积极推进中心工作和重点任务。</w:t>
            </w:r>
          </w:p>
          <w:p w:rsidR="00B30DC8" w:rsidRPr="0012289C" w:rsidRDefault="00B30DC8" w:rsidP="00B307F2">
            <w:r w:rsidRPr="0012289C">
              <w:lastRenderedPageBreak/>
              <w:t>5</w:t>
            </w:r>
            <w:r w:rsidRPr="0012289C">
              <w:t>．党员发展。坚持把政治标准放在发展党员工作首位，确保发展党员工作质量，教工党支部落实好</w:t>
            </w:r>
            <w:r w:rsidRPr="0012289C">
              <w:t>“</w:t>
            </w:r>
            <w:r w:rsidRPr="0012289C">
              <w:t>双培养</w:t>
            </w:r>
            <w:r w:rsidRPr="0012289C">
              <w:t>”</w:t>
            </w:r>
            <w:r w:rsidRPr="0012289C">
              <w:t>机制。学生党支部落实好</w:t>
            </w:r>
            <w:r w:rsidRPr="0012289C">
              <w:t>“</w:t>
            </w:r>
            <w:r w:rsidRPr="0012289C">
              <w:t>三投票三公示</w:t>
            </w:r>
            <w:proofErr w:type="gramStart"/>
            <w:r w:rsidRPr="0012289C">
              <w:t>一</w:t>
            </w:r>
            <w:proofErr w:type="gramEnd"/>
            <w:r w:rsidRPr="0012289C">
              <w:t>答辩</w:t>
            </w:r>
            <w:r w:rsidRPr="0012289C">
              <w:t>”</w:t>
            </w:r>
            <w:r w:rsidRPr="0012289C">
              <w:t>制度。</w:t>
            </w:r>
          </w:p>
          <w:p w:rsidR="00B30DC8" w:rsidRPr="0012289C" w:rsidRDefault="00B30DC8" w:rsidP="00B307F2">
            <w:r w:rsidRPr="0012289C">
              <w:t>6</w:t>
            </w:r>
            <w:r w:rsidRPr="0012289C">
              <w:t>．党员教育。做好思想政治工作和意识形态工作。扎实推进党史学习教育，推进</w:t>
            </w:r>
            <w:r w:rsidRPr="0012289C">
              <w:t>“</w:t>
            </w:r>
            <w:r w:rsidRPr="0012289C">
              <w:t>两学一做</w:t>
            </w:r>
            <w:r w:rsidRPr="0012289C">
              <w:t>”</w:t>
            </w:r>
            <w:r w:rsidRPr="0012289C">
              <w:t>学习教育常态化制度化，落实不忘初心、牢记使命的制度，用好</w:t>
            </w:r>
            <w:r w:rsidRPr="0012289C">
              <w:t>“</w:t>
            </w:r>
            <w:r w:rsidRPr="0012289C">
              <w:t>学习强国</w:t>
            </w:r>
            <w:r w:rsidRPr="0012289C">
              <w:t>”“</w:t>
            </w:r>
            <w:r w:rsidRPr="0012289C">
              <w:t>共产党员</w:t>
            </w:r>
            <w:r w:rsidRPr="0012289C">
              <w:t>”“</w:t>
            </w:r>
            <w:r w:rsidRPr="0012289C">
              <w:t>江苏先锋</w:t>
            </w:r>
            <w:r w:rsidRPr="0012289C">
              <w:t>”</w:t>
            </w:r>
            <w:r w:rsidRPr="0012289C">
              <w:t>等学习平台，创建学习型党支部，发挥典型教育作用，拓宽教育阵地和渠道，提高党员教育的针对性和实效性，按年度组织师生党员开展不少于</w:t>
            </w:r>
            <w:r w:rsidRPr="0012289C">
              <w:t>32</w:t>
            </w:r>
            <w:r w:rsidRPr="0012289C">
              <w:t>学时的集中学习和培训。</w:t>
            </w:r>
          </w:p>
          <w:p w:rsidR="00B30DC8" w:rsidRPr="0012289C" w:rsidRDefault="00B30DC8" w:rsidP="00B307F2">
            <w:r w:rsidRPr="0012289C">
              <w:t>7</w:t>
            </w:r>
            <w:r w:rsidRPr="0012289C">
              <w:t>．党员管理。加强纪律作风建设，落实党员管理制度，做好党员纪实管理工作，做好党员组织关系接转、流动党员管理、党费收缴等工作。做好党内激励，关怀</w:t>
            </w:r>
            <w:proofErr w:type="gramStart"/>
            <w:r w:rsidRPr="0012289C">
              <w:t>帮扶老</w:t>
            </w:r>
            <w:proofErr w:type="gramEnd"/>
            <w:r w:rsidRPr="0012289C">
              <w:t>党员、生活困难党员。按照上级党组织部署，做好党内表彰工作。</w:t>
            </w:r>
          </w:p>
          <w:p w:rsidR="00B30DC8" w:rsidRPr="0012289C" w:rsidRDefault="00B30DC8" w:rsidP="00B307F2">
            <w:r w:rsidRPr="0012289C">
              <w:t>8</w:t>
            </w:r>
            <w:r w:rsidRPr="0012289C">
              <w:t>．党员监督。坚持把纪律和规矩挺在前面，监督党员履行义务、遵规守纪及时到位。党员组织处置等措施有效运用、稳妥有序。本年度支部无党员受党政纪律处分、无教师党员违反师德师风等行为。</w:t>
            </w:r>
          </w:p>
          <w:p w:rsidR="00B30DC8" w:rsidRPr="0012289C" w:rsidRDefault="00B30DC8" w:rsidP="00B307F2">
            <w:r w:rsidRPr="0012289C">
              <w:t>9</w:t>
            </w:r>
            <w:r w:rsidRPr="0012289C">
              <w:t>．组织生活制度。按期开展</w:t>
            </w:r>
            <w:r w:rsidRPr="0012289C">
              <w:t>“</w:t>
            </w:r>
            <w:r w:rsidRPr="0012289C">
              <w:t>三会一课</w:t>
            </w:r>
            <w:r w:rsidRPr="0012289C">
              <w:t>”</w:t>
            </w:r>
            <w:r w:rsidRPr="0012289C">
              <w:t>；每月固定</w:t>
            </w:r>
            <w:r w:rsidRPr="0012289C">
              <w:t>1</w:t>
            </w:r>
            <w:r w:rsidRPr="0012289C">
              <w:t>天为党员活动日；每年至少召开</w:t>
            </w:r>
            <w:r w:rsidRPr="0012289C">
              <w:t>1</w:t>
            </w:r>
            <w:r w:rsidRPr="0012289C">
              <w:t>次组织生活会；开展</w:t>
            </w:r>
            <w:r w:rsidRPr="0012289C">
              <w:t>1</w:t>
            </w:r>
            <w:r w:rsidRPr="0012289C">
              <w:t>次民主评议党员工作；每年底党支部召开党员大会，支部书记进行述职，党员对支部工作和支部书记履职情况进行评议。</w:t>
            </w:r>
          </w:p>
          <w:p w:rsidR="00B30DC8" w:rsidRPr="0012289C" w:rsidRDefault="00B30DC8" w:rsidP="00B307F2">
            <w:r w:rsidRPr="0012289C">
              <w:t>10</w:t>
            </w:r>
            <w:r w:rsidRPr="0012289C">
              <w:t>．常态化联系制度。支委会成员之间、支委会成员与党员之间、党员与党员之间要建立固定联系，开展经常性的谈心谈话。每年谈心谈话一般不少于</w:t>
            </w:r>
            <w:r w:rsidRPr="0012289C">
              <w:t>1</w:t>
            </w:r>
            <w:r w:rsidRPr="0012289C">
              <w:t>次。</w:t>
            </w:r>
          </w:p>
          <w:p w:rsidR="00B30DC8" w:rsidRPr="0012289C" w:rsidRDefault="00B30DC8" w:rsidP="00B307F2">
            <w:r w:rsidRPr="0012289C">
              <w:t>11</w:t>
            </w:r>
            <w:r w:rsidRPr="0012289C">
              <w:t>．党员领导干部双重组织生活。党员领导干部要以普通党员身份参加所在党支部或党小组的组织生活，带头讲党课、开展谈心谈话和批评与自我批评。各级党组织书记每年</w:t>
            </w:r>
            <w:proofErr w:type="gramStart"/>
            <w:r w:rsidRPr="0012289C">
              <w:t>至少讲</w:t>
            </w:r>
            <w:proofErr w:type="gramEnd"/>
            <w:r w:rsidRPr="0012289C">
              <w:t>1</w:t>
            </w:r>
            <w:r w:rsidRPr="0012289C">
              <w:t>次党课。</w:t>
            </w:r>
          </w:p>
        </w:tc>
      </w:tr>
      <w:tr w:rsidR="00B30DC8" w:rsidRPr="0012289C" w:rsidTr="00B307F2">
        <w:trPr>
          <w:trHeight w:val="416"/>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取得的进展成效、工作经验、标志性成果</w:t>
            </w:r>
          </w:p>
          <w:p w:rsidR="00B30DC8" w:rsidRPr="0012289C" w:rsidRDefault="00B30DC8" w:rsidP="00B307F2">
            <w:pPr>
              <w:jc w:val="center"/>
            </w:pPr>
            <w:r w:rsidRPr="0012289C">
              <w:t>（</w:t>
            </w:r>
            <w:r w:rsidRPr="0012289C">
              <w:t>20</w:t>
            </w:r>
            <w:r w:rsidRPr="0012289C">
              <w:t>分）</w:t>
            </w:r>
          </w:p>
        </w:tc>
        <w:tc>
          <w:tcPr>
            <w:tcW w:w="12687" w:type="dxa"/>
            <w:vAlign w:val="center"/>
          </w:tcPr>
          <w:p w:rsidR="00B30DC8" w:rsidRPr="0012289C" w:rsidRDefault="00B30DC8" w:rsidP="00B307F2">
            <w:r w:rsidRPr="0012289C">
              <w:t>主要观测党支部在党建工作、抓党建促发展方面取得的成效、经验、成果。</w:t>
            </w:r>
          </w:p>
          <w:p w:rsidR="00B30DC8" w:rsidRPr="0012289C" w:rsidRDefault="00B30DC8" w:rsidP="00B307F2">
            <w:r w:rsidRPr="0012289C">
              <w:t>1</w:t>
            </w:r>
            <w:r w:rsidRPr="0012289C">
              <w:t>．发挥政治把关、规范组织生活、团结凝聚师生、促进业务工作等方面的主体作用，在教学、科研、管理、服务等领域取得的成效、经验、成果。</w:t>
            </w:r>
          </w:p>
          <w:p w:rsidR="00B30DC8" w:rsidRPr="0012289C" w:rsidRDefault="00B30DC8" w:rsidP="00B307F2">
            <w:r w:rsidRPr="0012289C">
              <w:t>2</w:t>
            </w:r>
            <w:r w:rsidRPr="0012289C">
              <w:t>．落实立德树人根本任务，加强和改进学校思想政治工作、师德师风建设方面取得的成效、经验、成果。</w:t>
            </w:r>
          </w:p>
          <w:p w:rsidR="00B30DC8" w:rsidRPr="0012289C" w:rsidRDefault="00B30DC8" w:rsidP="00B307F2">
            <w:r w:rsidRPr="0012289C">
              <w:t>3</w:t>
            </w:r>
            <w:r w:rsidRPr="0012289C">
              <w:t>．近三年来，党支部应获评优质党支部或特色党支部。党支部或党支部书记曾获得校级（含）以上党组织表彰，或支部成员获评校级（含）以上优秀党员、师德典型、辅导员年度人物、大学生年度人物、三好学生、优秀学生干部等荣誉称号，或教师党支部在</w:t>
            </w:r>
            <w:r w:rsidRPr="0012289C">
              <w:t>“</w:t>
            </w:r>
            <w:r w:rsidRPr="0012289C">
              <w:t>双带头人</w:t>
            </w:r>
            <w:r w:rsidRPr="0012289C">
              <w:t>”</w:t>
            </w:r>
            <w:r w:rsidRPr="0012289C">
              <w:t>支部书记培育、加强教师思想政治工作、促进所在学校事业发展等工作中取得突出成绩，学生党支部在推进思想教育、专业学习、志愿服务、社会实践、就业创业等方面发挥示范引领作用。</w:t>
            </w:r>
          </w:p>
        </w:tc>
      </w:tr>
      <w:tr w:rsidR="00B30DC8" w:rsidRPr="0012289C" w:rsidTr="00B307F2">
        <w:trPr>
          <w:trHeight w:val="416"/>
          <w:jc w:val="center"/>
        </w:trPr>
        <w:tc>
          <w:tcPr>
            <w:tcW w:w="1101" w:type="dxa"/>
            <w:vMerge w:val="restart"/>
            <w:textDirection w:val="tbRlV"/>
            <w:vAlign w:val="center"/>
          </w:tcPr>
          <w:p w:rsidR="00B30DC8" w:rsidRPr="0012289C" w:rsidRDefault="00B30DC8" w:rsidP="00B307F2">
            <w:pPr>
              <w:ind w:firstLineChars="100" w:firstLine="210"/>
            </w:pPr>
            <w:r w:rsidRPr="0012289C">
              <w:t xml:space="preserve">      </w:t>
            </w:r>
            <w:r w:rsidRPr="0012289C">
              <w:t>建设计划（</w:t>
            </w:r>
            <w:r w:rsidRPr="0012289C">
              <w:t>30</w:t>
            </w:r>
            <w:r w:rsidRPr="0012289C">
              <w:t>分）</w:t>
            </w:r>
          </w:p>
        </w:tc>
        <w:tc>
          <w:tcPr>
            <w:tcW w:w="1275" w:type="dxa"/>
            <w:vAlign w:val="center"/>
          </w:tcPr>
          <w:p w:rsidR="00B30DC8" w:rsidRPr="0012289C" w:rsidRDefault="00B30DC8" w:rsidP="00B307F2">
            <w:pPr>
              <w:jc w:val="center"/>
            </w:pPr>
            <w:r w:rsidRPr="0012289C">
              <w:t>总体</w:t>
            </w:r>
          </w:p>
          <w:p w:rsidR="00B30DC8" w:rsidRPr="0012289C" w:rsidRDefault="00B30DC8" w:rsidP="00B307F2">
            <w:pPr>
              <w:jc w:val="center"/>
            </w:pPr>
            <w:r w:rsidRPr="0012289C">
              <w:t>思路</w:t>
            </w:r>
          </w:p>
          <w:p w:rsidR="00B30DC8" w:rsidRPr="0012289C" w:rsidRDefault="00B30DC8" w:rsidP="00B307F2">
            <w:pPr>
              <w:jc w:val="center"/>
            </w:pPr>
            <w:r w:rsidRPr="0012289C">
              <w:t>（</w:t>
            </w:r>
            <w:r w:rsidRPr="0012289C">
              <w:t>6</w:t>
            </w:r>
            <w:r w:rsidRPr="0012289C">
              <w:t>分）</w:t>
            </w:r>
          </w:p>
        </w:tc>
        <w:tc>
          <w:tcPr>
            <w:tcW w:w="12687" w:type="dxa"/>
            <w:vAlign w:val="center"/>
          </w:tcPr>
          <w:p w:rsidR="00B30DC8" w:rsidRPr="0012289C" w:rsidRDefault="00B30DC8" w:rsidP="00B307F2">
            <w:r w:rsidRPr="0012289C">
              <w:t>主要观测</w:t>
            </w:r>
            <w:r w:rsidRPr="0012289C">
              <w:t>2</w:t>
            </w:r>
            <w:r w:rsidRPr="0012289C">
              <w:t>年建设周期的总体思路情况。</w:t>
            </w:r>
          </w:p>
          <w:p w:rsidR="00B30DC8" w:rsidRPr="0012289C" w:rsidRDefault="00B30DC8" w:rsidP="00B307F2">
            <w:r w:rsidRPr="0012289C">
              <w:t>1</w:t>
            </w:r>
            <w:r w:rsidRPr="0012289C">
              <w:t>．对标中央精神，落实新时代党的建设总要求和党的组织路线情况。</w:t>
            </w:r>
          </w:p>
          <w:p w:rsidR="00B30DC8" w:rsidRPr="0012289C" w:rsidRDefault="00B30DC8" w:rsidP="00B307F2">
            <w:r w:rsidRPr="0012289C">
              <w:t>2</w:t>
            </w:r>
            <w:r w:rsidRPr="0012289C">
              <w:t>．对表中组部、教育部党组、江苏省委决策部署和省委教育工委工作安排，紧扣</w:t>
            </w:r>
            <w:r w:rsidRPr="0012289C">
              <w:t>“</w:t>
            </w:r>
            <w:r w:rsidRPr="0012289C">
              <w:t>强基创优</w:t>
            </w:r>
            <w:r w:rsidRPr="0012289C">
              <w:t>”</w:t>
            </w:r>
            <w:r w:rsidRPr="0012289C">
              <w:t>建设任务情况。</w:t>
            </w:r>
          </w:p>
          <w:p w:rsidR="00B30DC8" w:rsidRPr="0012289C" w:rsidRDefault="00B30DC8" w:rsidP="00B307F2">
            <w:r w:rsidRPr="0012289C">
              <w:lastRenderedPageBreak/>
              <w:t>3</w:t>
            </w:r>
            <w:r w:rsidRPr="0012289C">
              <w:t>．对照学校实际，契合加强和改进党支部党建工作需要情况。</w:t>
            </w:r>
          </w:p>
        </w:tc>
      </w:tr>
      <w:tr w:rsidR="00B30DC8" w:rsidRPr="0012289C" w:rsidTr="00B307F2">
        <w:trPr>
          <w:trHeight w:val="563"/>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建设</w:t>
            </w:r>
          </w:p>
          <w:p w:rsidR="00B30DC8" w:rsidRPr="0012289C" w:rsidRDefault="00B30DC8" w:rsidP="00B307F2">
            <w:pPr>
              <w:jc w:val="center"/>
            </w:pPr>
            <w:r w:rsidRPr="0012289C">
              <w:t>目标</w:t>
            </w:r>
          </w:p>
          <w:p w:rsidR="00B30DC8" w:rsidRPr="0012289C" w:rsidRDefault="00B30DC8" w:rsidP="00B307F2">
            <w:pPr>
              <w:jc w:val="center"/>
            </w:pPr>
            <w:r w:rsidRPr="0012289C">
              <w:t>（</w:t>
            </w:r>
            <w:r w:rsidRPr="0012289C">
              <w:t>6</w:t>
            </w:r>
            <w:r w:rsidRPr="0012289C">
              <w:t>分）</w:t>
            </w:r>
          </w:p>
        </w:tc>
        <w:tc>
          <w:tcPr>
            <w:tcW w:w="12687" w:type="dxa"/>
            <w:vAlign w:val="center"/>
          </w:tcPr>
          <w:p w:rsidR="00B30DC8" w:rsidRPr="0012289C" w:rsidRDefault="00B30DC8" w:rsidP="00B307F2">
            <w:r w:rsidRPr="0012289C">
              <w:t>主要观测工作目标的合理性、可行性等情况。体现以下要求。</w:t>
            </w:r>
          </w:p>
          <w:p w:rsidR="00B30DC8" w:rsidRPr="0012289C" w:rsidRDefault="00B30DC8" w:rsidP="00B307F2">
            <w:r w:rsidRPr="0012289C">
              <w:t>1</w:t>
            </w:r>
            <w:r w:rsidRPr="0012289C">
              <w:t>．强化政治建设，把党的政治建设摆在首位，提高政治判断力、政治领悟力、政治执行力，增强</w:t>
            </w:r>
            <w:r w:rsidRPr="0012289C">
              <w:t>“</w:t>
            </w:r>
            <w:r w:rsidRPr="0012289C">
              <w:t>四个意识</w:t>
            </w:r>
            <w:r w:rsidRPr="0012289C">
              <w:t>”</w:t>
            </w:r>
            <w:r w:rsidRPr="0012289C">
              <w:t>、坚定</w:t>
            </w:r>
            <w:r w:rsidRPr="0012289C">
              <w:t>“</w:t>
            </w:r>
            <w:r w:rsidRPr="0012289C">
              <w:t>四个自信</w:t>
            </w:r>
            <w:r w:rsidRPr="0012289C">
              <w:t>”</w:t>
            </w:r>
            <w:r w:rsidRPr="0012289C">
              <w:t>、做到</w:t>
            </w:r>
            <w:r w:rsidRPr="0012289C">
              <w:t>“</w:t>
            </w:r>
            <w:r w:rsidRPr="0012289C">
              <w:t>两个维护</w:t>
            </w:r>
            <w:r w:rsidRPr="0012289C">
              <w:t>”</w:t>
            </w:r>
            <w:r w:rsidRPr="0012289C">
              <w:t>。</w:t>
            </w:r>
          </w:p>
          <w:p w:rsidR="00B30DC8" w:rsidRPr="0012289C" w:rsidRDefault="00B30DC8" w:rsidP="00B307F2">
            <w:r w:rsidRPr="0012289C">
              <w:t>2</w:t>
            </w:r>
            <w:r w:rsidRPr="0012289C">
              <w:t>．突出问题导向，聚焦党建重点难点问题，系统谋篇布局，精准施策发力。</w:t>
            </w:r>
          </w:p>
          <w:p w:rsidR="00B30DC8" w:rsidRPr="0012289C" w:rsidRDefault="00B30DC8" w:rsidP="00B307F2">
            <w:r w:rsidRPr="0012289C">
              <w:t>3</w:t>
            </w:r>
            <w:r w:rsidRPr="0012289C">
              <w:t>．坚持质量建党，狠抓标准建设，推动党支部党建工作更加科学、更加规范、更加严密、更加有效。</w:t>
            </w:r>
          </w:p>
          <w:p w:rsidR="00B30DC8" w:rsidRPr="0012289C" w:rsidRDefault="00B30DC8" w:rsidP="00B307F2">
            <w:r w:rsidRPr="0012289C">
              <w:t>4</w:t>
            </w:r>
            <w:r w:rsidRPr="0012289C">
              <w:t>．完善引领机制，精心培育选树，打造特色品牌，推动党支部建设全面进步、全面过硬。</w:t>
            </w:r>
          </w:p>
          <w:p w:rsidR="00B30DC8" w:rsidRPr="0012289C" w:rsidRDefault="00B30DC8" w:rsidP="00B307F2">
            <w:r w:rsidRPr="0012289C">
              <w:t>5</w:t>
            </w:r>
            <w:r w:rsidRPr="0012289C">
              <w:t>．推动事业发展，充分发挥战斗堡垒作用，在教学、科研、管理、服务等领域取得优异成绩。</w:t>
            </w:r>
          </w:p>
        </w:tc>
      </w:tr>
      <w:tr w:rsidR="00B30DC8" w:rsidRPr="0012289C" w:rsidTr="00B307F2">
        <w:trPr>
          <w:trHeight w:val="488"/>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建设</w:t>
            </w:r>
          </w:p>
          <w:p w:rsidR="00B30DC8" w:rsidRPr="0012289C" w:rsidRDefault="00B30DC8" w:rsidP="00B307F2">
            <w:pPr>
              <w:jc w:val="center"/>
            </w:pPr>
            <w:r w:rsidRPr="0012289C">
              <w:t>方案</w:t>
            </w:r>
          </w:p>
          <w:p w:rsidR="00B30DC8" w:rsidRPr="0012289C" w:rsidRDefault="00B30DC8" w:rsidP="00B307F2">
            <w:pPr>
              <w:jc w:val="center"/>
            </w:pPr>
            <w:r w:rsidRPr="0012289C">
              <w:t>（</w:t>
            </w:r>
            <w:r w:rsidRPr="0012289C">
              <w:t>6</w:t>
            </w:r>
            <w:r w:rsidRPr="0012289C">
              <w:t>分）</w:t>
            </w:r>
          </w:p>
        </w:tc>
        <w:tc>
          <w:tcPr>
            <w:tcW w:w="12687" w:type="dxa"/>
            <w:vAlign w:val="center"/>
          </w:tcPr>
          <w:p w:rsidR="00B30DC8" w:rsidRPr="0012289C" w:rsidRDefault="00B30DC8" w:rsidP="00B307F2">
            <w:r w:rsidRPr="0012289C">
              <w:t>主要观测建设方案的完备性、可操作性等情况。</w:t>
            </w:r>
          </w:p>
          <w:p w:rsidR="00B30DC8" w:rsidRPr="0012289C" w:rsidRDefault="00B30DC8" w:rsidP="00B307F2">
            <w:r w:rsidRPr="0012289C">
              <w:t>1</w:t>
            </w:r>
            <w:r w:rsidRPr="0012289C">
              <w:t>．建设方案应紧密围绕建设目标来制定实施，</w:t>
            </w:r>
            <w:proofErr w:type="gramStart"/>
            <w:r w:rsidRPr="0012289C">
              <w:t>体现全</w:t>
            </w:r>
            <w:proofErr w:type="gramEnd"/>
            <w:r w:rsidRPr="0012289C">
              <w:t>周期、全要素、全覆盖，详细周密、科学合理、可行性强。</w:t>
            </w:r>
          </w:p>
          <w:p w:rsidR="00B30DC8" w:rsidRPr="0012289C" w:rsidRDefault="00B30DC8" w:rsidP="00B307F2">
            <w:r w:rsidRPr="0012289C">
              <w:t>2</w:t>
            </w:r>
            <w:r w:rsidRPr="0012289C">
              <w:t>．建设内容对实现基层党支部</w:t>
            </w:r>
            <w:r w:rsidRPr="0012289C">
              <w:t>“</w:t>
            </w:r>
            <w:r w:rsidRPr="0012289C">
              <w:t>七个有力</w:t>
            </w:r>
            <w:r w:rsidRPr="0012289C">
              <w:t>”</w:t>
            </w:r>
            <w:proofErr w:type="gramStart"/>
            <w:r w:rsidRPr="0012289C">
              <w:t>作出</w:t>
            </w:r>
            <w:proofErr w:type="gramEnd"/>
            <w:r w:rsidRPr="0012289C">
              <w:t>具体安排。</w:t>
            </w:r>
          </w:p>
          <w:p w:rsidR="00B30DC8" w:rsidRPr="0012289C" w:rsidRDefault="00B30DC8" w:rsidP="00B307F2">
            <w:r w:rsidRPr="0012289C">
              <w:t>3</w:t>
            </w:r>
            <w:r w:rsidRPr="0012289C">
              <w:t>．建设任务扎实有效、落地落实，创新度和操作性强。</w:t>
            </w:r>
          </w:p>
          <w:p w:rsidR="00B30DC8" w:rsidRPr="0012289C" w:rsidRDefault="00B30DC8" w:rsidP="00B307F2">
            <w:r w:rsidRPr="0012289C">
              <w:t>4</w:t>
            </w:r>
            <w:r w:rsidRPr="0012289C">
              <w:t>．建设过程中注重统筹推进，体现党建与事业发展深度融合，推进中心工作。</w:t>
            </w:r>
          </w:p>
        </w:tc>
      </w:tr>
      <w:tr w:rsidR="00B30DC8" w:rsidRPr="0012289C" w:rsidTr="00B307F2">
        <w:trPr>
          <w:trHeight w:val="408"/>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年度工作目标、年度工作计划、工作举措</w:t>
            </w:r>
          </w:p>
          <w:p w:rsidR="00B30DC8" w:rsidRPr="0012289C" w:rsidRDefault="00B30DC8" w:rsidP="00B307F2">
            <w:pPr>
              <w:jc w:val="center"/>
            </w:pPr>
            <w:r w:rsidRPr="0012289C">
              <w:t>（</w:t>
            </w:r>
            <w:r w:rsidRPr="0012289C">
              <w:t>6</w:t>
            </w:r>
            <w:r w:rsidRPr="0012289C">
              <w:t>分）</w:t>
            </w:r>
          </w:p>
        </w:tc>
        <w:tc>
          <w:tcPr>
            <w:tcW w:w="12687" w:type="dxa"/>
            <w:vAlign w:val="center"/>
          </w:tcPr>
          <w:p w:rsidR="00B30DC8" w:rsidRPr="0012289C" w:rsidRDefault="00B30DC8" w:rsidP="00B307F2">
            <w:r w:rsidRPr="0012289C">
              <w:t>主要观测年度工作目标制定情况。</w:t>
            </w:r>
          </w:p>
          <w:p w:rsidR="00B30DC8" w:rsidRPr="0012289C" w:rsidRDefault="00B30DC8" w:rsidP="00B307F2">
            <w:r w:rsidRPr="0012289C">
              <w:t>1</w:t>
            </w:r>
            <w:r w:rsidRPr="0012289C">
              <w:t>．有明确的时间表、路线图、任务书。</w:t>
            </w:r>
          </w:p>
          <w:p w:rsidR="00B30DC8" w:rsidRPr="0012289C" w:rsidRDefault="00B30DC8" w:rsidP="00B307F2">
            <w:r w:rsidRPr="0012289C">
              <w:t>2</w:t>
            </w:r>
            <w:r w:rsidRPr="0012289C">
              <w:t>．年度目标清晰连贯、可行性强，年度目标之间体现出建设梯度和相互衔接。</w:t>
            </w:r>
          </w:p>
          <w:p w:rsidR="00B30DC8" w:rsidRPr="0012289C" w:rsidRDefault="00B30DC8" w:rsidP="00B307F2">
            <w:r w:rsidRPr="0012289C">
              <w:t>3</w:t>
            </w:r>
            <w:r w:rsidRPr="0012289C">
              <w:t>．年度工作计划详细全面、围绕年度工作目标具体展开，可操作性强。</w:t>
            </w:r>
          </w:p>
        </w:tc>
      </w:tr>
      <w:tr w:rsidR="00B30DC8" w:rsidRPr="0012289C" w:rsidTr="00B307F2">
        <w:trPr>
          <w:trHeight w:val="558"/>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经费</w:t>
            </w:r>
          </w:p>
          <w:p w:rsidR="00B30DC8" w:rsidRPr="0012289C" w:rsidRDefault="00B30DC8" w:rsidP="00B307F2">
            <w:pPr>
              <w:jc w:val="center"/>
            </w:pPr>
            <w:r w:rsidRPr="0012289C">
              <w:t>预算</w:t>
            </w:r>
          </w:p>
          <w:p w:rsidR="00B30DC8" w:rsidRPr="0012289C" w:rsidRDefault="00B30DC8" w:rsidP="00B307F2">
            <w:pPr>
              <w:jc w:val="center"/>
            </w:pPr>
            <w:r w:rsidRPr="0012289C">
              <w:t>（</w:t>
            </w:r>
            <w:r w:rsidRPr="0012289C">
              <w:t>6</w:t>
            </w:r>
            <w:r w:rsidRPr="0012289C">
              <w:t>分）</w:t>
            </w:r>
          </w:p>
        </w:tc>
        <w:tc>
          <w:tcPr>
            <w:tcW w:w="12687" w:type="dxa"/>
            <w:vAlign w:val="center"/>
          </w:tcPr>
          <w:p w:rsidR="00B30DC8" w:rsidRPr="0012289C" w:rsidRDefault="00B30DC8" w:rsidP="00B307F2">
            <w:r w:rsidRPr="0012289C">
              <w:t>主要观测经费预算的科学性、合理性、规范性、有效性。</w:t>
            </w:r>
          </w:p>
          <w:p w:rsidR="00B30DC8" w:rsidRPr="0012289C" w:rsidRDefault="00B30DC8" w:rsidP="00B307F2">
            <w:r w:rsidRPr="0012289C">
              <w:t>1</w:t>
            </w:r>
            <w:r w:rsidRPr="0012289C">
              <w:t>．高度契合建设目标、任务及成果要求，聚焦支持党支部党建体制机制探索。</w:t>
            </w:r>
          </w:p>
          <w:p w:rsidR="00B30DC8" w:rsidRPr="0012289C" w:rsidRDefault="00B30DC8" w:rsidP="00B307F2">
            <w:r w:rsidRPr="0012289C">
              <w:t>2</w:t>
            </w:r>
            <w:r w:rsidRPr="0012289C">
              <w:t>．预算编制实事求是，预算办法科学、理由充分。</w:t>
            </w:r>
          </w:p>
          <w:p w:rsidR="00B30DC8" w:rsidRPr="0012289C" w:rsidRDefault="00B30DC8" w:rsidP="00B307F2">
            <w:r w:rsidRPr="0012289C">
              <w:t>3</w:t>
            </w:r>
            <w:r w:rsidRPr="0012289C">
              <w:t>．强化绩效理念，开支范围合理，支出用途明确。</w:t>
            </w:r>
          </w:p>
        </w:tc>
      </w:tr>
      <w:tr w:rsidR="00B30DC8" w:rsidRPr="0012289C" w:rsidTr="00B307F2">
        <w:trPr>
          <w:cantSplit/>
          <w:trHeight w:val="2409"/>
          <w:jc w:val="center"/>
        </w:trPr>
        <w:tc>
          <w:tcPr>
            <w:tcW w:w="1101" w:type="dxa"/>
            <w:textDirection w:val="tbRlV"/>
            <w:vAlign w:val="center"/>
          </w:tcPr>
          <w:p w:rsidR="00B30DC8" w:rsidRPr="0012289C" w:rsidRDefault="00B30DC8" w:rsidP="00B307F2">
            <w:pPr>
              <w:ind w:firstLineChars="200" w:firstLine="420"/>
            </w:pPr>
            <w:r w:rsidRPr="0012289C">
              <w:lastRenderedPageBreak/>
              <w:t>预期成果（</w:t>
            </w:r>
            <w:r w:rsidRPr="0012289C">
              <w:t>20</w:t>
            </w:r>
            <w:r w:rsidRPr="0012289C">
              <w:t>分）</w:t>
            </w:r>
          </w:p>
        </w:tc>
        <w:tc>
          <w:tcPr>
            <w:tcW w:w="1275" w:type="dxa"/>
            <w:vAlign w:val="center"/>
          </w:tcPr>
          <w:p w:rsidR="00B30DC8" w:rsidRPr="0012289C" w:rsidRDefault="00B30DC8" w:rsidP="00B307F2">
            <w:pPr>
              <w:jc w:val="center"/>
            </w:pPr>
            <w:r w:rsidRPr="0012289C">
              <w:t>年度预期工作成效、预期创建成果、预期推广成绩</w:t>
            </w:r>
          </w:p>
        </w:tc>
        <w:tc>
          <w:tcPr>
            <w:tcW w:w="12687" w:type="dxa"/>
            <w:vAlign w:val="center"/>
          </w:tcPr>
          <w:p w:rsidR="00B30DC8" w:rsidRPr="0012289C" w:rsidRDefault="00B30DC8" w:rsidP="00B307F2">
            <w:r w:rsidRPr="0012289C">
              <w:t>主要观测工作基础中的典型经验和创建计划中的特色做法、创新举措等。</w:t>
            </w:r>
          </w:p>
          <w:p w:rsidR="00B30DC8" w:rsidRPr="0012289C" w:rsidRDefault="00B30DC8" w:rsidP="00B307F2">
            <w:r w:rsidRPr="0012289C">
              <w:t>1</w:t>
            </w:r>
            <w:r w:rsidRPr="0012289C">
              <w:t>．预期成果要符合建设目标要求，数量丰富、质量较高。</w:t>
            </w:r>
          </w:p>
          <w:p w:rsidR="00B30DC8" w:rsidRPr="0012289C" w:rsidRDefault="00B30DC8" w:rsidP="00B307F2">
            <w:r w:rsidRPr="0012289C">
              <w:t>2</w:t>
            </w:r>
            <w:r w:rsidRPr="0012289C">
              <w:t>．以多种形式产出成果。一个建设周期相关成果原则上不能少于</w:t>
            </w:r>
            <w:r w:rsidRPr="0012289C">
              <w:t>“</w:t>
            </w:r>
            <w:r w:rsidRPr="0012289C">
              <w:t>四个一</w:t>
            </w:r>
            <w:r w:rsidRPr="0012289C">
              <w:t>”</w:t>
            </w:r>
            <w:r w:rsidRPr="0012289C">
              <w:t>：即，在体制机制、经验举措、方法办法上形成一套可复制、推广的典型经验，发布一篇主流媒体的宣传报道，制作一个示范点建设微视频，汇编一本示范点建设成果资料。</w:t>
            </w:r>
          </w:p>
          <w:p w:rsidR="00B30DC8" w:rsidRPr="0012289C" w:rsidRDefault="00B30DC8" w:rsidP="00B307F2">
            <w:r w:rsidRPr="0012289C">
              <w:t>3</w:t>
            </w:r>
            <w:r w:rsidRPr="0012289C">
              <w:t>．预期成果在服务学校高质量发展方面发挥作用。</w:t>
            </w:r>
          </w:p>
        </w:tc>
      </w:tr>
    </w:tbl>
    <w:p w:rsidR="00B30DC8" w:rsidRPr="0012289C" w:rsidRDefault="00B30DC8" w:rsidP="00B30DC8"/>
    <w:p w:rsidR="00B30DC8" w:rsidRPr="0012289C" w:rsidRDefault="00B30DC8" w:rsidP="00B30DC8"/>
    <w:p w:rsidR="00B30DC8" w:rsidRPr="0012289C" w:rsidRDefault="00B30DC8" w:rsidP="00B30DC8"/>
    <w:p w:rsidR="00B30DC8" w:rsidRDefault="00B30DC8" w:rsidP="00B30DC8">
      <w:pPr>
        <w:spacing w:line="560" w:lineRule="exact"/>
        <w:ind w:firstLine="645"/>
        <w:rPr>
          <w:rFonts w:eastAsia="仿宋_GB2312"/>
          <w:sz w:val="32"/>
          <w:szCs w:val="32"/>
        </w:rPr>
      </w:pPr>
    </w:p>
    <w:p w:rsidR="00B30DC8" w:rsidRDefault="00B30DC8" w:rsidP="00B30DC8">
      <w:pPr>
        <w:spacing w:line="560" w:lineRule="exact"/>
        <w:ind w:firstLine="645"/>
        <w:rPr>
          <w:rFonts w:eastAsia="仿宋_GB2312"/>
          <w:sz w:val="32"/>
          <w:szCs w:val="32"/>
        </w:rPr>
      </w:pPr>
    </w:p>
    <w:p w:rsidR="00B30DC8" w:rsidRDefault="00B30DC8" w:rsidP="00B30DC8">
      <w:pPr>
        <w:spacing w:line="560" w:lineRule="exact"/>
        <w:ind w:firstLine="645"/>
        <w:rPr>
          <w:rFonts w:eastAsia="仿宋_GB2312"/>
          <w:sz w:val="32"/>
          <w:szCs w:val="32"/>
        </w:rPr>
      </w:pPr>
    </w:p>
    <w:p w:rsidR="00B30DC8" w:rsidRDefault="00B30DC8" w:rsidP="00B30DC8">
      <w:pPr>
        <w:spacing w:line="560" w:lineRule="exact"/>
        <w:ind w:firstLine="645"/>
        <w:rPr>
          <w:rFonts w:eastAsia="仿宋_GB2312"/>
          <w:sz w:val="32"/>
          <w:szCs w:val="32"/>
        </w:rPr>
      </w:pPr>
    </w:p>
    <w:p w:rsidR="00B30DC8" w:rsidRDefault="00B30DC8" w:rsidP="00B30DC8">
      <w:pPr>
        <w:spacing w:line="560" w:lineRule="exact"/>
        <w:ind w:firstLine="645"/>
        <w:rPr>
          <w:rFonts w:eastAsia="仿宋_GB2312"/>
          <w:sz w:val="32"/>
          <w:szCs w:val="32"/>
        </w:rPr>
      </w:pPr>
    </w:p>
    <w:p w:rsidR="00B30DC8" w:rsidRDefault="00B30DC8" w:rsidP="00B30DC8">
      <w:pPr>
        <w:spacing w:line="560" w:lineRule="exact"/>
        <w:ind w:firstLine="645"/>
        <w:rPr>
          <w:rFonts w:eastAsia="仿宋_GB2312"/>
          <w:sz w:val="32"/>
          <w:szCs w:val="32"/>
        </w:rPr>
      </w:pPr>
    </w:p>
    <w:p w:rsidR="00B30DC8" w:rsidRDefault="00B30DC8" w:rsidP="00B30DC8">
      <w:pPr>
        <w:spacing w:line="560" w:lineRule="exact"/>
        <w:ind w:firstLine="645"/>
        <w:rPr>
          <w:rFonts w:eastAsia="仿宋_GB2312"/>
          <w:sz w:val="32"/>
          <w:szCs w:val="32"/>
        </w:rPr>
      </w:pPr>
    </w:p>
    <w:p w:rsidR="00B30DC8" w:rsidRDefault="00B30DC8" w:rsidP="00B30DC8">
      <w:pPr>
        <w:spacing w:line="560" w:lineRule="exact"/>
        <w:ind w:firstLine="645"/>
        <w:rPr>
          <w:rFonts w:eastAsia="仿宋_GB2312"/>
          <w:sz w:val="32"/>
          <w:szCs w:val="32"/>
        </w:rPr>
      </w:pPr>
    </w:p>
    <w:p w:rsidR="00B30DC8" w:rsidRDefault="00B30DC8" w:rsidP="00B30DC8">
      <w:pPr>
        <w:spacing w:line="560" w:lineRule="exact"/>
        <w:ind w:firstLine="645"/>
        <w:rPr>
          <w:rFonts w:eastAsia="仿宋_GB2312"/>
          <w:sz w:val="32"/>
          <w:szCs w:val="32"/>
        </w:rPr>
        <w:sectPr w:rsidR="00B30DC8" w:rsidSect="0012289C">
          <w:footerReference w:type="even" r:id="rId7"/>
          <w:footerReference w:type="default" r:id="rId8"/>
          <w:pgSz w:w="16838" w:h="11906" w:orient="landscape" w:code="9"/>
          <w:pgMar w:top="1531" w:right="2098" w:bottom="1531" w:left="1985" w:header="851" w:footer="1134" w:gutter="0"/>
          <w:cols w:space="425"/>
          <w:docGrid w:type="linesAndChars" w:linePitch="312"/>
        </w:sectPr>
      </w:pPr>
    </w:p>
    <w:p w:rsidR="00AB16C8" w:rsidRPr="00B30DC8" w:rsidRDefault="00AB16C8"/>
    <w:sectPr w:rsidR="00AB16C8" w:rsidRPr="00B30DC8" w:rsidSect="007B1423">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378B" w:rsidRDefault="0045378B" w:rsidP="00B30DC8">
      <w:r>
        <w:separator/>
      </w:r>
    </w:p>
  </w:endnote>
  <w:endnote w:type="continuationSeparator" w:id="0">
    <w:p w:rsidR="0045378B" w:rsidRDefault="0045378B" w:rsidP="00B30D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DC8" w:rsidRPr="007E16ED" w:rsidRDefault="00B30DC8" w:rsidP="00BE48A1">
    <w:pPr>
      <w:pStyle w:val="a4"/>
      <w:framePr w:wrap="around" w:vAnchor="text" w:hAnchor="margin" w:xAlign="outside" w:y="1"/>
      <w:ind w:leftChars="200" w:left="420" w:rightChars="200" w:right="420"/>
      <w:rPr>
        <w:rStyle w:val="a5"/>
        <w:rFonts w:ascii="宋体" w:hAnsi="宋体"/>
        <w:sz w:val="28"/>
        <w:szCs w:val="28"/>
      </w:rPr>
    </w:pPr>
    <w:r w:rsidRPr="007E16ED">
      <w:rPr>
        <w:rStyle w:val="a5"/>
        <w:rFonts w:ascii="宋体" w:hAnsi="宋体" w:hint="eastAsia"/>
        <w:sz w:val="28"/>
        <w:szCs w:val="28"/>
      </w:rPr>
      <w:t>—</w:t>
    </w:r>
    <w:r w:rsidRPr="007E16ED">
      <w:rPr>
        <w:rStyle w:val="a5"/>
        <w:rFonts w:ascii="宋体" w:hAnsi="宋体"/>
        <w:sz w:val="28"/>
        <w:szCs w:val="28"/>
      </w:rPr>
      <w:fldChar w:fldCharType="begin"/>
    </w:r>
    <w:r w:rsidRPr="007E16ED">
      <w:rPr>
        <w:rStyle w:val="a5"/>
        <w:rFonts w:ascii="宋体" w:hAnsi="宋体"/>
        <w:sz w:val="28"/>
        <w:szCs w:val="28"/>
      </w:rPr>
      <w:instrText xml:space="preserve">PAGE  </w:instrText>
    </w:r>
    <w:r w:rsidRPr="007E16ED">
      <w:rPr>
        <w:rStyle w:val="a5"/>
        <w:rFonts w:ascii="宋体" w:hAnsi="宋体"/>
        <w:sz w:val="28"/>
        <w:szCs w:val="28"/>
      </w:rPr>
      <w:fldChar w:fldCharType="separate"/>
    </w:r>
    <w:r>
      <w:rPr>
        <w:rStyle w:val="a5"/>
        <w:rFonts w:ascii="宋体" w:hAnsi="宋体"/>
        <w:noProof/>
        <w:sz w:val="28"/>
        <w:szCs w:val="28"/>
      </w:rPr>
      <w:t>22</w:t>
    </w:r>
    <w:r w:rsidRPr="007E16ED">
      <w:rPr>
        <w:rStyle w:val="a5"/>
        <w:rFonts w:ascii="宋体" w:hAnsi="宋体"/>
        <w:sz w:val="28"/>
        <w:szCs w:val="28"/>
      </w:rPr>
      <w:fldChar w:fldCharType="end"/>
    </w:r>
    <w:r w:rsidRPr="007E16ED">
      <w:rPr>
        <w:rStyle w:val="a5"/>
        <w:rFonts w:ascii="宋体" w:hAnsi="宋体" w:hint="eastAsia"/>
        <w:sz w:val="28"/>
        <w:szCs w:val="28"/>
      </w:rPr>
      <w:t>—</w:t>
    </w:r>
  </w:p>
  <w:p w:rsidR="00B30DC8" w:rsidRDefault="00B30DC8"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DC8" w:rsidRPr="00F8021A" w:rsidRDefault="00B30DC8" w:rsidP="00F8021A">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1C4EC1">
      <w:rPr>
        <w:rStyle w:val="a5"/>
        <w:rFonts w:ascii="宋体" w:hAnsi="宋体"/>
        <w:noProof/>
        <w:sz w:val="28"/>
        <w:szCs w:val="28"/>
      </w:rPr>
      <w:t>1</w:t>
    </w:r>
    <w:r w:rsidRPr="00F8021A">
      <w:rPr>
        <w:rStyle w:val="a5"/>
        <w:rFonts w:ascii="宋体" w:hAnsi="宋体"/>
        <w:sz w:val="28"/>
        <w:szCs w:val="28"/>
      </w:rPr>
      <w:fldChar w:fldCharType="end"/>
    </w:r>
    <w:r>
      <w:rPr>
        <w:rStyle w:val="a5"/>
        <w:rFonts w:ascii="宋体" w:hAnsi="宋体" w:hint="eastAsia"/>
        <w:sz w:val="28"/>
        <w:szCs w:val="28"/>
      </w:rPr>
      <w:t>—</w:t>
    </w:r>
  </w:p>
  <w:p w:rsidR="00B30DC8" w:rsidRDefault="00B30DC8"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378B" w:rsidRDefault="0045378B" w:rsidP="00B30DC8">
      <w:r>
        <w:separator/>
      </w:r>
    </w:p>
  </w:footnote>
  <w:footnote w:type="continuationSeparator" w:id="0">
    <w:p w:rsidR="0045378B" w:rsidRDefault="0045378B" w:rsidP="00B30DC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F13"/>
    <w:rsid w:val="001C4EC1"/>
    <w:rsid w:val="0045378B"/>
    <w:rsid w:val="004E6F13"/>
    <w:rsid w:val="0072648B"/>
    <w:rsid w:val="00AB16C8"/>
    <w:rsid w:val="00B30D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0DC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0DC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30DC8"/>
    <w:rPr>
      <w:sz w:val="18"/>
      <w:szCs w:val="18"/>
    </w:rPr>
  </w:style>
  <w:style w:type="paragraph" w:styleId="a4">
    <w:name w:val="footer"/>
    <w:basedOn w:val="a"/>
    <w:link w:val="Char0"/>
    <w:uiPriority w:val="99"/>
    <w:unhideWhenUsed/>
    <w:qFormat/>
    <w:rsid w:val="00B30DC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B30DC8"/>
    <w:rPr>
      <w:sz w:val="18"/>
      <w:szCs w:val="18"/>
    </w:rPr>
  </w:style>
  <w:style w:type="character" w:styleId="a5">
    <w:name w:val="page number"/>
    <w:basedOn w:val="a0"/>
    <w:rsid w:val="00B30DC8"/>
  </w:style>
  <w:style w:type="paragraph" w:styleId="a6">
    <w:name w:val="Body Text Indent"/>
    <w:basedOn w:val="a"/>
    <w:link w:val="Char1"/>
    <w:uiPriority w:val="99"/>
    <w:semiHidden/>
    <w:unhideWhenUsed/>
    <w:rsid w:val="00B30DC8"/>
    <w:pPr>
      <w:spacing w:after="120"/>
      <w:ind w:leftChars="200" w:left="420"/>
    </w:pPr>
  </w:style>
  <w:style w:type="character" w:customStyle="1" w:styleId="Char1">
    <w:name w:val="正文文本缩进 Char"/>
    <w:basedOn w:val="a0"/>
    <w:link w:val="a6"/>
    <w:uiPriority w:val="99"/>
    <w:semiHidden/>
    <w:rsid w:val="00B30DC8"/>
    <w:rPr>
      <w:rFonts w:ascii="Times New Roman" w:eastAsia="宋体" w:hAnsi="Times New Roman" w:cs="Times New Roman"/>
      <w:szCs w:val="24"/>
    </w:rPr>
  </w:style>
  <w:style w:type="paragraph" w:styleId="2">
    <w:name w:val="Body Text First Indent 2"/>
    <w:basedOn w:val="a6"/>
    <w:link w:val="2Char"/>
    <w:uiPriority w:val="99"/>
    <w:unhideWhenUsed/>
    <w:rsid w:val="00B30DC8"/>
    <w:pPr>
      <w:ind w:firstLineChars="200" w:firstLine="420"/>
    </w:pPr>
    <w:rPr>
      <w:rFonts w:ascii="Calibri" w:hAnsi="Calibri"/>
      <w:szCs w:val="22"/>
    </w:rPr>
  </w:style>
  <w:style w:type="character" w:customStyle="1" w:styleId="2Char">
    <w:name w:val="正文首行缩进 2 Char"/>
    <w:basedOn w:val="Char1"/>
    <w:link w:val="2"/>
    <w:uiPriority w:val="99"/>
    <w:rsid w:val="00B30DC8"/>
    <w:rPr>
      <w:rFonts w:ascii="Calibri" w:eastAsia="宋体" w:hAnsi="Calibri" w:cs="Times New Roman"/>
      <w:szCs w:val="24"/>
    </w:rPr>
  </w:style>
  <w:style w:type="paragraph" w:styleId="a7">
    <w:name w:val="Normal (Web)"/>
    <w:basedOn w:val="a"/>
    <w:uiPriority w:val="99"/>
    <w:unhideWhenUsed/>
    <w:qFormat/>
    <w:rsid w:val="00B30DC8"/>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0DC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0DC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30DC8"/>
    <w:rPr>
      <w:sz w:val="18"/>
      <w:szCs w:val="18"/>
    </w:rPr>
  </w:style>
  <w:style w:type="paragraph" w:styleId="a4">
    <w:name w:val="footer"/>
    <w:basedOn w:val="a"/>
    <w:link w:val="Char0"/>
    <w:uiPriority w:val="99"/>
    <w:unhideWhenUsed/>
    <w:qFormat/>
    <w:rsid w:val="00B30DC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B30DC8"/>
    <w:rPr>
      <w:sz w:val="18"/>
      <w:szCs w:val="18"/>
    </w:rPr>
  </w:style>
  <w:style w:type="character" w:styleId="a5">
    <w:name w:val="page number"/>
    <w:basedOn w:val="a0"/>
    <w:rsid w:val="00B30DC8"/>
  </w:style>
  <w:style w:type="paragraph" w:styleId="a6">
    <w:name w:val="Body Text Indent"/>
    <w:basedOn w:val="a"/>
    <w:link w:val="Char1"/>
    <w:uiPriority w:val="99"/>
    <w:semiHidden/>
    <w:unhideWhenUsed/>
    <w:rsid w:val="00B30DC8"/>
    <w:pPr>
      <w:spacing w:after="120"/>
      <w:ind w:leftChars="200" w:left="420"/>
    </w:pPr>
  </w:style>
  <w:style w:type="character" w:customStyle="1" w:styleId="Char1">
    <w:name w:val="正文文本缩进 Char"/>
    <w:basedOn w:val="a0"/>
    <w:link w:val="a6"/>
    <w:uiPriority w:val="99"/>
    <w:semiHidden/>
    <w:rsid w:val="00B30DC8"/>
    <w:rPr>
      <w:rFonts w:ascii="Times New Roman" w:eastAsia="宋体" w:hAnsi="Times New Roman" w:cs="Times New Roman"/>
      <w:szCs w:val="24"/>
    </w:rPr>
  </w:style>
  <w:style w:type="paragraph" w:styleId="2">
    <w:name w:val="Body Text First Indent 2"/>
    <w:basedOn w:val="a6"/>
    <w:link w:val="2Char"/>
    <w:uiPriority w:val="99"/>
    <w:unhideWhenUsed/>
    <w:rsid w:val="00B30DC8"/>
    <w:pPr>
      <w:ind w:firstLineChars="200" w:firstLine="420"/>
    </w:pPr>
    <w:rPr>
      <w:rFonts w:ascii="Calibri" w:hAnsi="Calibri"/>
      <w:szCs w:val="22"/>
    </w:rPr>
  </w:style>
  <w:style w:type="character" w:customStyle="1" w:styleId="2Char">
    <w:name w:val="正文首行缩进 2 Char"/>
    <w:basedOn w:val="Char1"/>
    <w:link w:val="2"/>
    <w:uiPriority w:val="99"/>
    <w:rsid w:val="00B30DC8"/>
    <w:rPr>
      <w:rFonts w:ascii="Calibri" w:eastAsia="宋体" w:hAnsi="Calibri" w:cs="Times New Roman"/>
      <w:szCs w:val="24"/>
    </w:rPr>
  </w:style>
  <w:style w:type="paragraph" w:styleId="a7">
    <w:name w:val="Normal (Web)"/>
    <w:basedOn w:val="a"/>
    <w:uiPriority w:val="99"/>
    <w:unhideWhenUsed/>
    <w:qFormat/>
    <w:rsid w:val="00B30DC8"/>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630</Words>
  <Characters>3592</Characters>
  <Application>Microsoft Office Word</Application>
  <DocSecurity>0</DocSecurity>
  <Lines>29</Lines>
  <Paragraphs>8</Paragraphs>
  <ScaleCrop>false</ScaleCrop>
  <Company>JSJYT</Company>
  <LinksUpToDate>false</LinksUpToDate>
  <CharactersWithSpaces>4214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2021-10-15T09:22:00Z</dcterms:created>
  <dcterms:modified xsi:type="dcterms:W3CDTF">2021-10-15T09:26:00Z</dcterms:modified>
</cp:coreProperties>
</file>