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70EB" w:rsidRDefault="001470EB" w:rsidP="001470EB">
      <w:pPr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2</w:t>
      </w:r>
    </w:p>
    <w:p w:rsidR="001470EB" w:rsidRDefault="001470EB" w:rsidP="001470EB">
      <w:pPr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国家智慧教育平台试点职业院校典型案例</w:t>
      </w:r>
    </w:p>
    <w:tbl>
      <w:tblPr>
        <w:tblW w:w="8486" w:type="dxa"/>
        <w:jc w:val="center"/>
        <w:tblLayout w:type="fixed"/>
        <w:tblLook w:val="0000" w:firstRow="0" w:lastRow="0" w:firstColumn="0" w:lastColumn="0" w:noHBand="0" w:noVBand="0"/>
      </w:tblPr>
      <w:tblGrid>
        <w:gridCol w:w="955"/>
        <w:gridCol w:w="3078"/>
        <w:gridCol w:w="4453"/>
      </w:tblGrid>
      <w:tr w:rsidR="001470EB" w:rsidTr="00DC140C">
        <w:trPr>
          <w:cantSplit/>
          <w:trHeight w:val="648"/>
          <w:tblHeader/>
          <w:jc w:val="center"/>
        </w:trPr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0EB" w:rsidRDefault="001470EB" w:rsidP="00DC140C">
            <w:pPr>
              <w:widowControl/>
              <w:spacing w:line="56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3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0EB" w:rsidRDefault="001470EB" w:rsidP="00DC140C">
            <w:pPr>
              <w:widowControl/>
              <w:spacing w:line="56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</w:rPr>
              <w:t>单位</w:t>
            </w:r>
          </w:p>
        </w:tc>
        <w:tc>
          <w:tcPr>
            <w:tcW w:w="4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0EB" w:rsidRDefault="001470EB" w:rsidP="00DC140C">
            <w:pPr>
              <w:widowControl/>
              <w:spacing w:line="560" w:lineRule="exact"/>
              <w:jc w:val="center"/>
              <w:rPr>
                <w:rFonts w:eastAsia="黑体"/>
                <w:color w:val="000000"/>
                <w:kern w:val="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</w:rPr>
              <w:t>案例名称</w:t>
            </w:r>
          </w:p>
        </w:tc>
      </w:tr>
      <w:tr w:rsidR="001470EB" w:rsidTr="00DC140C">
        <w:trPr>
          <w:trHeight w:val="348"/>
          <w:jc w:val="center"/>
        </w:trPr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0EB" w:rsidRDefault="001470EB" w:rsidP="00DC140C">
            <w:pPr>
              <w:widowControl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3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0EB" w:rsidRDefault="001470EB" w:rsidP="00DC140C">
            <w:pPr>
              <w:widowControl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常州工程职业技术学院</w:t>
            </w:r>
          </w:p>
        </w:tc>
        <w:tc>
          <w:tcPr>
            <w:tcW w:w="4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0EB" w:rsidRDefault="001470EB" w:rsidP="00DC140C">
            <w:pPr>
              <w:widowControl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应用为本、技术引领、虚实结合、教研并举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”——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常州工程职业技术学院丙烯酸甲酯半实物仿真教学工厂建设</w:t>
            </w:r>
          </w:p>
        </w:tc>
      </w:tr>
      <w:tr w:rsidR="001470EB" w:rsidTr="00DC140C">
        <w:trPr>
          <w:trHeight w:val="348"/>
          <w:jc w:val="center"/>
        </w:trPr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0EB" w:rsidRDefault="001470EB" w:rsidP="00DC140C">
            <w:pPr>
              <w:widowControl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3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0EB" w:rsidRDefault="001470EB" w:rsidP="00DC140C">
            <w:pPr>
              <w:widowControl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常州机电职业技术学院</w:t>
            </w:r>
          </w:p>
        </w:tc>
        <w:tc>
          <w:tcPr>
            <w:tcW w:w="4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0EB" w:rsidRDefault="001470EB" w:rsidP="00DC140C">
            <w:pPr>
              <w:widowControl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六维共举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虚实结合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助力智能制造技术技能人才培养</w:t>
            </w:r>
          </w:p>
        </w:tc>
      </w:tr>
      <w:tr w:rsidR="001470EB" w:rsidTr="00DC140C">
        <w:trPr>
          <w:trHeight w:val="348"/>
          <w:jc w:val="center"/>
        </w:trPr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0EB" w:rsidRDefault="001470EB" w:rsidP="00DC140C">
            <w:pPr>
              <w:widowControl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3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0EB" w:rsidRDefault="001470EB" w:rsidP="00DC140C">
            <w:pPr>
              <w:pStyle w:val="2"/>
              <w:widowControl/>
              <w:spacing w:line="560" w:lineRule="exact"/>
              <w:jc w:val="center"/>
              <w:rPr>
                <w:rFonts w:ascii="Times New Roman" w:eastAsia="仿宋_GB2312" w:hAnsi="Times New Roman"/>
                <w:b w:val="0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b w:val="0"/>
                <w:color w:val="000000"/>
                <w:kern w:val="0"/>
                <w:sz w:val="28"/>
                <w:szCs w:val="28"/>
              </w:rPr>
              <w:t>常州信息职业技术学院</w:t>
            </w:r>
          </w:p>
        </w:tc>
        <w:tc>
          <w:tcPr>
            <w:tcW w:w="4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0EB" w:rsidRDefault="001470EB" w:rsidP="00DC140C">
            <w:pPr>
              <w:pStyle w:val="2"/>
              <w:widowControl/>
              <w:spacing w:line="560" w:lineRule="exact"/>
              <w:jc w:val="center"/>
              <w:rPr>
                <w:rFonts w:ascii="Times New Roman" w:eastAsia="仿宋_GB2312" w:hAnsi="Times New Roman"/>
                <w:b w:val="0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b w:val="0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/>
                <w:b w:val="0"/>
                <w:color w:val="000000"/>
                <w:kern w:val="0"/>
                <w:sz w:val="28"/>
                <w:szCs w:val="28"/>
              </w:rPr>
              <w:t>虚实融合</w:t>
            </w:r>
            <w:r>
              <w:rPr>
                <w:rFonts w:ascii="Times New Roman" w:eastAsia="仿宋_GB2312" w:hAnsi="Times New Roman"/>
                <w:b w:val="0"/>
                <w:color w:val="000000"/>
                <w:kern w:val="0"/>
                <w:sz w:val="28"/>
                <w:szCs w:val="28"/>
              </w:rPr>
              <w:t>”</w:t>
            </w:r>
            <w:r>
              <w:rPr>
                <w:rFonts w:ascii="Times New Roman" w:eastAsia="仿宋_GB2312" w:hAnsi="Times New Roman"/>
                <w:b w:val="0"/>
                <w:color w:val="000000"/>
                <w:kern w:val="0"/>
                <w:sz w:val="28"/>
                <w:szCs w:val="28"/>
              </w:rPr>
              <w:t>实践教学生态系统构建及应用</w:t>
            </w:r>
          </w:p>
        </w:tc>
      </w:tr>
      <w:tr w:rsidR="001470EB" w:rsidTr="00DC140C">
        <w:trPr>
          <w:trHeight w:val="348"/>
          <w:jc w:val="center"/>
        </w:trPr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0EB" w:rsidRDefault="001470EB" w:rsidP="00DC140C">
            <w:pPr>
              <w:widowControl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3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0EB" w:rsidRDefault="001470EB" w:rsidP="00DC140C">
            <w:pPr>
              <w:widowControl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江苏工程职业技术学院</w:t>
            </w:r>
          </w:p>
        </w:tc>
        <w:tc>
          <w:tcPr>
            <w:tcW w:w="4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0EB" w:rsidRDefault="001470EB" w:rsidP="00DC140C">
            <w:pPr>
              <w:widowControl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建设智慧教室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,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构建全景式教学大数据中心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打造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三教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”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改革新引擎</w:t>
            </w:r>
          </w:p>
        </w:tc>
      </w:tr>
      <w:tr w:rsidR="001470EB" w:rsidTr="00DC140C">
        <w:trPr>
          <w:trHeight w:val="348"/>
          <w:jc w:val="center"/>
        </w:trPr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0EB" w:rsidRDefault="001470EB" w:rsidP="00DC140C">
            <w:pPr>
              <w:widowControl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3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0EB" w:rsidRDefault="001470EB" w:rsidP="00DC140C">
            <w:pPr>
              <w:widowControl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江苏海事职业技术学院</w:t>
            </w:r>
          </w:p>
        </w:tc>
        <w:tc>
          <w:tcPr>
            <w:tcW w:w="4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0EB" w:rsidRDefault="001470EB" w:rsidP="00DC140C">
            <w:pPr>
              <w:widowControl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现代航海技术虚拟仿真实训生态系统建设与实践</w:t>
            </w:r>
          </w:p>
        </w:tc>
      </w:tr>
      <w:tr w:rsidR="001470EB" w:rsidTr="00DC140C">
        <w:trPr>
          <w:trHeight w:val="348"/>
          <w:jc w:val="center"/>
        </w:trPr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0EB" w:rsidRDefault="001470EB" w:rsidP="00DC140C">
            <w:pPr>
              <w:widowControl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3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0EB" w:rsidRDefault="001470EB" w:rsidP="00DC140C">
            <w:pPr>
              <w:widowControl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江苏航运职业技术学院</w:t>
            </w:r>
          </w:p>
        </w:tc>
        <w:tc>
          <w:tcPr>
            <w:tcW w:w="4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0EB" w:rsidRDefault="001470EB" w:rsidP="00DC140C">
            <w:pPr>
              <w:widowControl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应用为王、服务至上、示范引领、安全运行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”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打造可持续发展的智慧教学生态体系</w:t>
            </w:r>
          </w:p>
        </w:tc>
      </w:tr>
      <w:tr w:rsidR="001470EB" w:rsidTr="00DC140C">
        <w:trPr>
          <w:trHeight w:val="360"/>
          <w:jc w:val="center"/>
        </w:trPr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0EB" w:rsidRDefault="001470EB" w:rsidP="00DC140C">
            <w:pPr>
              <w:widowControl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3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0EB" w:rsidRDefault="001470EB" w:rsidP="00DC140C">
            <w:pPr>
              <w:widowControl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江苏农林职业技术学院</w:t>
            </w:r>
          </w:p>
        </w:tc>
        <w:tc>
          <w:tcPr>
            <w:tcW w:w="4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0EB" w:rsidRDefault="001470EB" w:rsidP="00DC140C">
            <w:pPr>
              <w:widowControl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数字农业虚实结合实</w:t>
            </w: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训系统</w:t>
            </w:r>
            <w:proofErr w:type="gramEnd"/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研发与推广应用</w:t>
            </w:r>
          </w:p>
        </w:tc>
      </w:tr>
      <w:tr w:rsidR="001470EB" w:rsidTr="00DC140C">
        <w:trPr>
          <w:trHeight w:val="360"/>
          <w:jc w:val="center"/>
        </w:trPr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0EB" w:rsidRDefault="001470EB" w:rsidP="00DC140C">
            <w:pPr>
              <w:widowControl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3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0EB" w:rsidRDefault="001470EB" w:rsidP="00DC140C">
            <w:pPr>
              <w:widowControl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江苏农牧科技职业学院</w:t>
            </w:r>
          </w:p>
        </w:tc>
        <w:tc>
          <w:tcPr>
            <w:tcW w:w="4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0EB" w:rsidRDefault="001470EB" w:rsidP="00DC140C">
            <w:pPr>
              <w:widowControl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共建共享国家级教学平台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引领全国畜牧业职教人才培养</w:t>
            </w:r>
          </w:p>
        </w:tc>
      </w:tr>
      <w:tr w:rsidR="001470EB" w:rsidTr="00DC140C">
        <w:trPr>
          <w:trHeight w:val="360"/>
          <w:jc w:val="center"/>
        </w:trPr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0EB" w:rsidRDefault="001470EB" w:rsidP="00DC140C">
            <w:pPr>
              <w:widowControl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lastRenderedPageBreak/>
              <w:t>9</w:t>
            </w:r>
          </w:p>
        </w:tc>
        <w:tc>
          <w:tcPr>
            <w:tcW w:w="3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0EB" w:rsidRDefault="001470EB" w:rsidP="00DC140C">
            <w:pPr>
              <w:widowControl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南京信息职业技术学院</w:t>
            </w:r>
          </w:p>
        </w:tc>
        <w:tc>
          <w:tcPr>
            <w:tcW w:w="4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0EB" w:rsidRDefault="001470EB" w:rsidP="00DC140C">
            <w:pPr>
              <w:widowControl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5G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网络规划与基站部署虚拟仿真基地的建设和应用案例</w:t>
            </w:r>
          </w:p>
        </w:tc>
      </w:tr>
      <w:tr w:rsidR="001470EB" w:rsidTr="00DC140C">
        <w:trPr>
          <w:trHeight w:val="360"/>
          <w:jc w:val="center"/>
        </w:trPr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0EB" w:rsidRDefault="001470EB" w:rsidP="00DC140C">
            <w:pPr>
              <w:widowControl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3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0EB" w:rsidRDefault="001470EB" w:rsidP="00DC140C">
            <w:pPr>
              <w:widowControl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南通职业大学</w:t>
            </w:r>
          </w:p>
        </w:tc>
        <w:tc>
          <w:tcPr>
            <w:tcW w:w="4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0EB" w:rsidRDefault="001470EB" w:rsidP="00DC140C">
            <w:pPr>
              <w:widowControl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一课双融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”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线上线下协作、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三协四步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”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强认知精技艺</w:t>
            </w:r>
          </w:p>
        </w:tc>
      </w:tr>
      <w:tr w:rsidR="001470EB" w:rsidTr="00DC140C">
        <w:trPr>
          <w:trHeight w:val="360"/>
          <w:jc w:val="center"/>
        </w:trPr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0EB" w:rsidRDefault="001470EB" w:rsidP="00DC140C">
            <w:pPr>
              <w:widowControl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3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0EB" w:rsidRDefault="001470EB" w:rsidP="00DC140C">
            <w:pPr>
              <w:pStyle w:val="1"/>
              <w:widowControl/>
              <w:wordWrap w:val="0"/>
              <w:spacing w:before="0" w:beforeAutospacing="0" w:after="0" w:afterAutospacing="0" w:line="560" w:lineRule="exact"/>
              <w:jc w:val="center"/>
              <w:rPr>
                <w:rFonts w:ascii="Times New Roman" w:eastAsia="仿宋_GB2312" w:hAnsi="Times New Roman" w:hint="default"/>
                <w:b w:val="0"/>
                <w:bCs w:val="0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default"/>
                <w:b w:val="0"/>
                <w:bCs w:val="0"/>
                <w:color w:val="000000"/>
                <w:kern w:val="0"/>
                <w:sz w:val="28"/>
                <w:szCs w:val="28"/>
              </w:rPr>
              <w:t>苏州农业职业技术学院</w:t>
            </w:r>
          </w:p>
        </w:tc>
        <w:tc>
          <w:tcPr>
            <w:tcW w:w="4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0EB" w:rsidRDefault="001470EB" w:rsidP="00DC140C">
            <w:pPr>
              <w:pStyle w:val="1"/>
              <w:widowControl/>
              <w:wordWrap w:val="0"/>
              <w:spacing w:before="0" w:beforeAutospacing="0" w:after="0" w:afterAutospacing="0" w:line="560" w:lineRule="exact"/>
              <w:jc w:val="center"/>
              <w:rPr>
                <w:rFonts w:ascii="Times New Roman" w:eastAsia="仿宋_GB2312" w:hAnsi="Times New Roman" w:hint="default"/>
                <w:b w:val="0"/>
                <w:bCs w:val="0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default"/>
                <w:b w:val="0"/>
                <w:bCs w:val="0"/>
                <w:color w:val="000000"/>
                <w:kern w:val="0"/>
                <w:sz w:val="28"/>
                <w:szCs w:val="28"/>
              </w:rPr>
              <w:t>传艺</w:t>
            </w:r>
            <w:r>
              <w:rPr>
                <w:rFonts w:ascii="Times New Roman" w:eastAsia="仿宋_GB2312" w:hAnsi="Times New Roman" w:hint="default"/>
                <w:b w:val="0"/>
                <w:bCs w:val="0"/>
                <w:color w:val="000000"/>
                <w:kern w:val="0"/>
                <w:sz w:val="28"/>
                <w:szCs w:val="28"/>
              </w:rPr>
              <w:t>·</w:t>
            </w:r>
            <w:r>
              <w:rPr>
                <w:rFonts w:ascii="Times New Roman" w:eastAsia="仿宋_GB2312" w:hAnsi="Times New Roman" w:hint="default"/>
                <w:b w:val="0"/>
                <w:bCs w:val="0"/>
                <w:color w:val="000000"/>
                <w:kern w:val="0"/>
                <w:sz w:val="28"/>
                <w:szCs w:val="28"/>
              </w:rPr>
              <w:t>存根</w:t>
            </w:r>
            <w:r>
              <w:rPr>
                <w:rFonts w:ascii="Times New Roman" w:eastAsia="仿宋_GB2312" w:hAnsi="Times New Roman" w:hint="default"/>
                <w:b w:val="0"/>
                <w:bCs w:val="0"/>
                <w:color w:val="000000"/>
                <w:kern w:val="0"/>
                <w:sz w:val="28"/>
                <w:szCs w:val="28"/>
              </w:rPr>
              <w:t>·</w:t>
            </w:r>
            <w:r>
              <w:rPr>
                <w:rFonts w:ascii="Times New Roman" w:eastAsia="仿宋_GB2312" w:hAnsi="Times New Roman" w:hint="default"/>
                <w:b w:val="0"/>
                <w:bCs w:val="0"/>
                <w:color w:val="000000"/>
                <w:kern w:val="0"/>
                <w:sz w:val="28"/>
                <w:szCs w:val="28"/>
              </w:rPr>
              <w:t>铸魂：</w:t>
            </w:r>
            <w:r>
              <w:rPr>
                <w:rFonts w:ascii="Times New Roman" w:eastAsia="仿宋_GB2312" w:hAnsi="Times New Roman" w:hint="default"/>
                <w:b w:val="0"/>
                <w:bCs w:val="0"/>
                <w:color w:val="000000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仿宋_GB2312" w:hAnsi="Times New Roman" w:hint="default"/>
                <w:b w:val="0"/>
                <w:bCs w:val="0"/>
                <w:color w:val="000000"/>
                <w:kern w:val="0"/>
                <w:sz w:val="28"/>
                <w:szCs w:val="28"/>
              </w:rPr>
              <w:t>智慧筑园</w:t>
            </w:r>
            <w:r>
              <w:rPr>
                <w:rFonts w:ascii="Times New Roman" w:eastAsia="仿宋_GB2312" w:hAnsi="Times New Roman" w:hint="default"/>
                <w:b w:val="0"/>
                <w:bCs w:val="0"/>
                <w:color w:val="000000"/>
                <w:kern w:val="0"/>
                <w:sz w:val="28"/>
                <w:szCs w:val="28"/>
              </w:rPr>
              <w:t>”</w:t>
            </w:r>
            <w:r>
              <w:rPr>
                <w:rFonts w:ascii="Times New Roman" w:eastAsia="仿宋_GB2312" w:hAnsi="Times New Roman" w:hint="default"/>
                <w:b w:val="0"/>
                <w:bCs w:val="0"/>
                <w:color w:val="000000"/>
                <w:kern w:val="0"/>
                <w:sz w:val="28"/>
                <w:szCs w:val="28"/>
              </w:rPr>
              <w:t>助推苏州园林走向世界</w:t>
            </w:r>
          </w:p>
        </w:tc>
      </w:tr>
      <w:tr w:rsidR="001470EB" w:rsidTr="00DC140C">
        <w:trPr>
          <w:trHeight w:val="360"/>
          <w:jc w:val="center"/>
        </w:trPr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0EB" w:rsidRDefault="001470EB" w:rsidP="00DC140C">
            <w:pPr>
              <w:widowControl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3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0EB" w:rsidRDefault="001470EB" w:rsidP="00DC140C">
            <w:pPr>
              <w:widowControl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无锡职业技术学院</w:t>
            </w:r>
          </w:p>
        </w:tc>
        <w:tc>
          <w:tcPr>
            <w:tcW w:w="4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0EB" w:rsidRDefault="001470EB" w:rsidP="00DC140C">
            <w:pPr>
              <w:widowControl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系统规划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强化应用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建设国家示范性智能制造虚拟仿真实训基地</w:t>
            </w:r>
          </w:p>
        </w:tc>
      </w:tr>
      <w:tr w:rsidR="001470EB" w:rsidTr="00DC140C">
        <w:trPr>
          <w:trHeight w:val="360"/>
          <w:jc w:val="center"/>
        </w:trPr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0EB" w:rsidRDefault="001470EB" w:rsidP="00DC140C">
            <w:pPr>
              <w:widowControl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3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0EB" w:rsidRDefault="001470EB" w:rsidP="00DC140C">
            <w:pPr>
              <w:widowControl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江苏食品药品职业技术学院</w:t>
            </w:r>
          </w:p>
        </w:tc>
        <w:tc>
          <w:tcPr>
            <w:tcW w:w="4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0EB" w:rsidRDefault="001470EB" w:rsidP="00DC140C">
            <w:pPr>
              <w:widowControl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依托国家精品在线开放课程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驱动人才培养质量提升</w:t>
            </w:r>
          </w:p>
        </w:tc>
      </w:tr>
      <w:tr w:rsidR="001470EB" w:rsidTr="00DC140C">
        <w:trPr>
          <w:trHeight w:val="360"/>
          <w:jc w:val="center"/>
        </w:trPr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0EB" w:rsidRDefault="001470EB" w:rsidP="00DC140C">
            <w:pPr>
              <w:widowControl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3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0EB" w:rsidRDefault="001470EB" w:rsidP="00DC140C">
            <w:pPr>
              <w:widowControl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南京高等职业技术学校</w:t>
            </w:r>
          </w:p>
        </w:tc>
        <w:tc>
          <w:tcPr>
            <w:tcW w:w="4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0EB" w:rsidRDefault="001470EB" w:rsidP="00DC140C">
            <w:pPr>
              <w:widowControl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搭建资源中心、网上教学平台和精品课程中心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创建网络教与</w:t>
            </w: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学空间</w:t>
            </w:r>
            <w:proofErr w:type="gramEnd"/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的软环境</w:t>
            </w:r>
          </w:p>
        </w:tc>
      </w:tr>
      <w:tr w:rsidR="001470EB" w:rsidTr="00DC140C">
        <w:trPr>
          <w:trHeight w:val="360"/>
          <w:jc w:val="center"/>
        </w:trPr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0EB" w:rsidRDefault="001470EB" w:rsidP="00DC140C">
            <w:pPr>
              <w:widowControl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3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0EB" w:rsidRDefault="001470EB" w:rsidP="00DC140C">
            <w:pPr>
              <w:widowControl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无锡机电高等职业技术学校</w:t>
            </w:r>
          </w:p>
        </w:tc>
        <w:tc>
          <w:tcPr>
            <w:tcW w:w="4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0EB" w:rsidRDefault="001470EB" w:rsidP="00DC140C">
            <w:pPr>
              <w:widowControl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智慧实</w:t>
            </w: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训工坊建设</w:t>
            </w:r>
            <w:proofErr w:type="gramEnd"/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与应用案例</w:t>
            </w:r>
          </w:p>
        </w:tc>
      </w:tr>
      <w:tr w:rsidR="001470EB" w:rsidTr="00DC140C">
        <w:trPr>
          <w:trHeight w:val="360"/>
          <w:jc w:val="center"/>
        </w:trPr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0EB" w:rsidRDefault="001470EB" w:rsidP="00DC140C">
            <w:pPr>
              <w:widowControl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3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0EB" w:rsidRDefault="001470EB" w:rsidP="00DC140C">
            <w:pPr>
              <w:widowControl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扬州高等职业技术学校</w:t>
            </w:r>
          </w:p>
        </w:tc>
        <w:tc>
          <w:tcPr>
            <w:tcW w:w="44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0EB" w:rsidRDefault="001470EB" w:rsidP="00DC140C">
            <w:pPr>
              <w:widowControl/>
              <w:spacing w:line="560" w:lineRule="exact"/>
              <w:jc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国家智慧教育平台试点</w:t>
            </w:r>
            <w:proofErr w:type="gramStart"/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校试点</w:t>
            </w:r>
            <w:proofErr w:type="gramEnd"/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案例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28"/>
                <w:szCs w:val="28"/>
              </w:rPr>
              <w:t>以扬州高等职业技术学校机电工程系为例</w:t>
            </w:r>
          </w:p>
        </w:tc>
      </w:tr>
    </w:tbl>
    <w:p w:rsidR="001470EB" w:rsidRDefault="001470EB" w:rsidP="001470EB">
      <w:pPr>
        <w:jc w:val="center"/>
        <w:rPr>
          <w:rFonts w:eastAsia="仿宋_GB2312"/>
          <w:color w:val="000000"/>
          <w:kern w:val="0"/>
          <w:sz w:val="28"/>
          <w:szCs w:val="28"/>
        </w:rPr>
      </w:pPr>
    </w:p>
    <w:p w:rsidR="00C50532" w:rsidRPr="001470EB" w:rsidRDefault="00C50532">
      <w:bookmarkStart w:id="0" w:name="_GoBack"/>
      <w:bookmarkEnd w:id="0"/>
    </w:p>
    <w:sectPr w:rsidR="00C50532" w:rsidRPr="001470E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1C7C" w:rsidRDefault="004B1C7C" w:rsidP="001470EB">
      <w:r>
        <w:separator/>
      </w:r>
    </w:p>
  </w:endnote>
  <w:endnote w:type="continuationSeparator" w:id="0">
    <w:p w:rsidR="004B1C7C" w:rsidRDefault="004B1C7C" w:rsidP="001470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1C7C" w:rsidRDefault="004B1C7C" w:rsidP="001470EB">
      <w:r>
        <w:separator/>
      </w:r>
    </w:p>
  </w:footnote>
  <w:footnote w:type="continuationSeparator" w:id="0">
    <w:p w:rsidR="004B1C7C" w:rsidRDefault="004B1C7C" w:rsidP="001470E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73CD"/>
    <w:rsid w:val="001470EB"/>
    <w:rsid w:val="004B1C7C"/>
    <w:rsid w:val="00C50532"/>
    <w:rsid w:val="00F97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70E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qFormat/>
    <w:rsid w:val="001470EB"/>
    <w:pPr>
      <w:spacing w:before="100" w:beforeAutospacing="1" w:after="100" w:afterAutospacing="1"/>
      <w:jc w:val="left"/>
      <w:outlineLvl w:val="0"/>
    </w:pPr>
    <w:rPr>
      <w:rFonts w:ascii="宋体" w:hAnsi="宋体" w:hint="eastAsia"/>
      <w:b/>
      <w:bCs/>
      <w:kern w:val="44"/>
      <w:sz w:val="48"/>
      <w:szCs w:val="48"/>
    </w:rPr>
  </w:style>
  <w:style w:type="paragraph" w:styleId="2">
    <w:name w:val="heading 2"/>
    <w:basedOn w:val="a"/>
    <w:next w:val="a"/>
    <w:link w:val="2Char"/>
    <w:qFormat/>
    <w:rsid w:val="001470EB"/>
    <w:pPr>
      <w:spacing w:line="412" w:lineRule="auto"/>
      <w:outlineLvl w:val="1"/>
    </w:pPr>
    <w:rPr>
      <w:rFonts w:ascii="Arial" w:eastAsia="黑体" w:hAnsi="Arial"/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470E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470E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470E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470EB"/>
    <w:rPr>
      <w:sz w:val="18"/>
      <w:szCs w:val="18"/>
    </w:rPr>
  </w:style>
  <w:style w:type="character" w:customStyle="1" w:styleId="1Char">
    <w:name w:val="标题 1 Char"/>
    <w:basedOn w:val="a0"/>
    <w:link w:val="1"/>
    <w:rsid w:val="001470EB"/>
    <w:rPr>
      <w:rFonts w:ascii="宋体" w:eastAsia="宋体" w:hAnsi="宋体" w:cs="Times New Roman"/>
      <w:b/>
      <w:bCs/>
      <w:kern w:val="44"/>
      <w:sz w:val="48"/>
      <w:szCs w:val="48"/>
    </w:rPr>
  </w:style>
  <w:style w:type="character" w:customStyle="1" w:styleId="2Char">
    <w:name w:val="标题 2 Char"/>
    <w:basedOn w:val="a0"/>
    <w:link w:val="2"/>
    <w:rsid w:val="001470EB"/>
    <w:rPr>
      <w:rFonts w:ascii="Arial" w:eastAsia="黑体" w:hAnsi="Arial" w:cs="Times New Roman"/>
      <w:b/>
      <w:sz w:val="32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70E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qFormat/>
    <w:rsid w:val="001470EB"/>
    <w:pPr>
      <w:spacing w:before="100" w:beforeAutospacing="1" w:after="100" w:afterAutospacing="1"/>
      <w:jc w:val="left"/>
      <w:outlineLvl w:val="0"/>
    </w:pPr>
    <w:rPr>
      <w:rFonts w:ascii="宋体" w:hAnsi="宋体" w:hint="eastAsia"/>
      <w:b/>
      <w:bCs/>
      <w:kern w:val="44"/>
      <w:sz w:val="48"/>
      <w:szCs w:val="48"/>
    </w:rPr>
  </w:style>
  <w:style w:type="paragraph" w:styleId="2">
    <w:name w:val="heading 2"/>
    <w:basedOn w:val="a"/>
    <w:next w:val="a"/>
    <w:link w:val="2Char"/>
    <w:qFormat/>
    <w:rsid w:val="001470EB"/>
    <w:pPr>
      <w:spacing w:line="412" w:lineRule="auto"/>
      <w:outlineLvl w:val="1"/>
    </w:pPr>
    <w:rPr>
      <w:rFonts w:ascii="Arial" w:eastAsia="黑体" w:hAnsi="Arial"/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470E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470E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470E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470EB"/>
    <w:rPr>
      <w:sz w:val="18"/>
      <w:szCs w:val="18"/>
    </w:rPr>
  </w:style>
  <w:style w:type="character" w:customStyle="1" w:styleId="1Char">
    <w:name w:val="标题 1 Char"/>
    <w:basedOn w:val="a0"/>
    <w:link w:val="1"/>
    <w:rsid w:val="001470EB"/>
    <w:rPr>
      <w:rFonts w:ascii="宋体" w:eastAsia="宋体" w:hAnsi="宋体" w:cs="Times New Roman"/>
      <w:b/>
      <w:bCs/>
      <w:kern w:val="44"/>
      <w:sz w:val="48"/>
      <w:szCs w:val="48"/>
    </w:rPr>
  </w:style>
  <w:style w:type="character" w:customStyle="1" w:styleId="2Char">
    <w:name w:val="标题 2 Char"/>
    <w:basedOn w:val="a0"/>
    <w:link w:val="2"/>
    <w:rsid w:val="001470EB"/>
    <w:rPr>
      <w:rFonts w:ascii="Arial" w:eastAsia="黑体" w:hAnsi="Arial" w:cs="Times New Roman"/>
      <w:b/>
      <w:sz w:val="3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107</Words>
  <Characters>612</Characters>
  <Application>Microsoft Office Word</Application>
  <DocSecurity>0</DocSecurity>
  <Lines>5</Lines>
  <Paragraphs>1</Paragraphs>
  <ScaleCrop>false</ScaleCrop>
  <Company>JSJYT</Company>
  <LinksUpToDate>false</LinksUpToDate>
  <CharactersWithSpaces>718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2023-03-31T03:16:00Z</dcterms:created>
  <dcterms:modified xsi:type="dcterms:W3CDTF">2023-03-31T03:16:00Z</dcterms:modified>
</cp:coreProperties>
</file>