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0936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黑体" w:hAnsi="黑体" w:eastAsia="黑体" w:cs="黑体"/>
          <w:b w:val="0"/>
          <w:bCs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28"/>
          <w:szCs w:val="28"/>
          <w:lang w:val="en-US" w:eastAsia="zh-CN"/>
        </w:rPr>
        <w:t>附件</w:t>
      </w:r>
    </w:p>
    <w:p w14:paraId="197919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宋体" w:hAnsi="宋体" w:eastAsia="宋体" w:cs="宋体"/>
          <w:b w:val="0"/>
          <w:bCs/>
          <w:sz w:val="28"/>
          <w:szCs w:val="28"/>
          <w:lang w:val="en-US" w:eastAsia="zh-CN"/>
        </w:rPr>
      </w:pPr>
    </w:p>
    <w:p w14:paraId="481924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新宋体" w:eastAsia="方正小标宋简体" w:cs="新宋体"/>
          <w:bCs/>
          <w:sz w:val="44"/>
          <w:szCs w:val="44"/>
        </w:rPr>
      </w:pPr>
      <w:r>
        <w:rPr>
          <w:rFonts w:hint="eastAsia" w:ascii="方正小标宋简体" w:hAnsi="新宋体" w:eastAsia="方正小标宋简体" w:cs="新宋体"/>
          <w:bCs/>
          <w:sz w:val="44"/>
          <w:szCs w:val="44"/>
          <w:lang w:val="en-US" w:eastAsia="zh-CN"/>
        </w:rPr>
        <w:t>第二批</w:t>
      </w:r>
      <w:r>
        <w:rPr>
          <w:rFonts w:hint="eastAsia" w:ascii="方正小标宋简体" w:hAnsi="新宋体" w:eastAsia="方正小标宋简体" w:cs="新宋体"/>
          <w:bCs/>
          <w:sz w:val="44"/>
          <w:szCs w:val="44"/>
        </w:rPr>
        <w:t>江苏高校学科交叉中心</w:t>
      </w:r>
      <w:r>
        <w:rPr>
          <w:rFonts w:hint="eastAsia" w:ascii="方正小标宋简体" w:hAnsi="新宋体" w:eastAsia="方正小标宋简体" w:cs="新宋体"/>
          <w:bCs/>
          <w:sz w:val="44"/>
          <w:szCs w:val="44"/>
          <w:lang w:eastAsia="zh-CN"/>
        </w:rPr>
        <w:t>（</w:t>
      </w:r>
      <w:r>
        <w:rPr>
          <w:rFonts w:hint="eastAsia" w:ascii="方正小标宋简体" w:hAnsi="新宋体" w:eastAsia="方正小标宋简体" w:cs="新宋体"/>
          <w:bCs/>
          <w:sz w:val="44"/>
          <w:szCs w:val="44"/>
        </w:rPr>
        <w:t>试点</w:t>
      </w:r>
      <w:r>
        <w:rPr>
          <w:rFonts w:hint="eastAsia" w:ascii="方正小标宋简体" w:hAnsi="新宋体" w:eastAsia="方正小标宋简体" w:cs="新宋体"/>
          <w:bCs/>
          <w:sz w:val="44"/>
          <w:szCs w:val="44"/>
          <w:lang w:eastAsia="zh-CN"/>
        </w:rPr>
        <w:t>）</w:t>
      </w:r>
    </w:p>
    <w:p w14:paraId="19CD86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新宋体" w:eastAsia="方正小标宋简体" w:cs="新宋体"/>
          <w:bCs/>
          <w:sz w:val="44"/>
          <w:szCs w:val="44"/>
          <w:lang w:val="en-US" w:eastAsia="zh-CN"/>
        </w:rPr>
      </w:pPr>
      <w:r>
        <w:rPr>
          <w:rFonts w:hint="eastAsia" w:ascii="方正小标宋简体" w:hAnsi="新宋体" w:eastAsia="方正小标宋简体" w:cs="新宋体"/>
          <w:bCs/>
          <w:sz w:val="44"/>
          <w:szCs w:val="44"/>
          <w:lang w:val="en-US" w:eastAsia="zh-CN"/>
        </w:rPr>
        <w:t>拟立项名单</w:t>
      </w:r>
    </w:p>
    <w:p w14:paraId="571385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方正小标宋简体" w:hAnsi="新宋体" w:eastAsia="方正小标宋简体" w:cs="新宋体"/>
          <w:bCs/>
          <w:sz w:val="44"/>
          <w:szCs w:val="44"/>
          <w:lang w:val="en-US" w:eastAsia="zh-CN"/>
        </w:rPr>
      </w:pPr>
    </w:p>
    <w:tbl>
      <w:tblPr>
        <w:tblStyle w:val="2"/>
        <w:tblW w:w="8363" w:type="dxa"/>
        <w:tblInd w:w="10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"/>
        <w:gridCol w:w="2497"/>
        <w:gridCol w:w="4973"/>
      </w:tblGrid>
      <w:tr w14:paraId="5503E0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6F6248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2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E9E48E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学校名称</w:t>
            </w:r>
          </w:p>
        </w:tc>
        <w:tc>
          <w:tcPr>
            <w:tcW w:w="4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94A814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中心名称</w:t>
            </w:r>
          </w:p>
        </w:tc>
      </w:tr>
      <w:tr w14:paraId="5F6C02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D81E90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398795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南京大学</w:t>
            </w:r>
          </w:p>
        </w:tc>
        <w:tc>
          <w:tcPr>
            <w:tcW w:w="4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595BA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智能化基础软件学科交叉中心</w:t>
            </w:r>
          </w:p>
        </w:tc>
      </w:tr>
      <w:tr w14:paraId="3AB659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8504CB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1D4724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东南大学</w:t>
            </w:r>
          </w:p>
        </w:tc>
        <w:tc>
          <w:tcPr>
            <w:tcW w:w="4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C640CC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信息超材料与先进通信交叉创新中心</w:t>
            </w:r>
          </w:p>
        </w:tc>
      </w:tr>
      <w:tr w14:paraId="673CA7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36584A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2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C711E2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南京航空航天大学</w:t>
            </w:r>
          </w:p>
        </w:tc>
        <w:tc>
          <w:tcPr>
            <w:tcW w:w="4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34DF97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低空科技与工程学科交叉中心</w:t>
            </w:r>
          </w:p>
        </w:tc>
      </w:tr>
      <w:tr w14:paraId="15E807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98F0E0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2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91F8D1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南京信息工程大学</w:t>
            </w:r>
          </w:p>
        </w:tc>
        <w:tc>
          <w:tcPr>
            <w:tcW w:w="4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8D376D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大气科学学科交叉中心</w:t>
            </w:r>
          </w:p>
        </w:tc>
      </w:tr>
      <w:tr w14:paraId="06DCEC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6C77D4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2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9B81E1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南京师范大学</w:t>
            </w:r>
          </w:p>
        </w:tc>
        <w:tc>
          <w:tcPr>
            <w:tcW w:w="4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9D0729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生物制造学科交叉中心</w:t>
            </w:r>
          </w:p>
        </w:tc>
      </w:tr>
      <w:tr w14:paraId="03B37F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96595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2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EC3B95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南京医科大学</w:t>
            </w:r>
          </w:p>
        </w:tc>
        <w:tc>
          <w:tcPr>
            <w:tcW w:w="4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F0D1A0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未来健康学科交叉中心</w:t>
            </w:r>
          </w:p>
        </w:tc>
      </w:tr>
      <w:tr w14:paraId="2E5DDC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2C09D5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2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680C83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南京中医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药大学</w:t>
            </w:r>
          </w:p>
        </w:tc>
        <w:tc>
          <w:tcPr>
            <w:tcW w:w="4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A4613D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中医药人工智能学科交叉中心</w:t>
            </w:r>
          </w:p>
        </w:tc>
      </w:tr>
      <w:tr w14:paraId="697FE7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1849DF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2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3CA391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中国矿业大学</w:t>
            </w:r>
          </w:p>
        </w:tc>
        <w:tc>
          <w:tcPr>
            <w:tcW w:w="4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86C792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深地科学与工程学科交叉中心</w:t>
            </w:r>
          </w:p>
        </w:tc>
      </w:tr>
      <w:tr w14:paraId="69BAE5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E6CD98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2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8D4083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苏州大学</w:t>
            </w:r>
          </w:p>
        </w:tc>
        <w:tc>
          <w:tcPr>
            <w:tcW w:w="4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2A08A6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纳米科学与工程学科交叉中心</w:t>
            </w:r>
          </w:p>
        </w:tc>
      </w:tr>
      <w:tr w14:paraId="5FDA2C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A87C4A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2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66E21A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南通大学</w:t>
            </w:r>
          </w:p>
        </w:tc>
        <w:tc>
          <w:tcPr>
            <w:tcW w:w="4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2045C6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智能再生医学交叉中心</w:t>
            </w:r>
          </w:p>
        </w:tc>
      </w:tr>
    </w:tbl>
    <w:p w14:paraId="122C0CBA">
      <w:pPr>
        <w:numPr>
          <w:ilvl w:val="0"/>
          <w:numId w:val="0"/>
        </w:numPr>
        <w:rPr>
          <w:rFonts w:hint="default" w:ascii="仿宋_GB2312" w:hAnsi="Times New Roman" w:eastAsia="仿宋_GB2312" w:cs="Times New Roman"/>
          <w:kern w:val="32"/>
          <w:sz w:val="32"/>
          <w:szCs w:val="20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D4752334-3950-4C67-8482-AAC1732F778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946FEAC3-E4EC-4990-B48F-EAD09D510FD0}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  <w:embedRegular r:id="rId3" w:fontKey="{212179B1-9757-43F1-A32E-167B2B01CD1F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E3521087-D97B-4B63-96DB-ABF48D2CD1A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3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ZjYzBkZjc1OTNiZWY5ZTZjNjQ1MzM0NWJiMDE0OTUifQ=="/>
  </w:docVars>
  <w:rsids>
    <w:rsidRoot w:val="4C695647"/>
    <w:rsid w:val="01E45C46"/>
    <w:rsid w:val="0B381EF4"/>
    <w:rsid w:val="19BB4AC7"/>
    <w:rsid w:val="1FD46CE0"/>
    <w:rsid w:val="236E69A3"/>
    <w:rsid w:val="2BE17963"/>
    <w:rsid w:val="35590A7E"/>
    <w:rsid w:val="49000EB1"/>
    <w:rsid w:val="4A4128AF"/>
    <w:rsid w:val="4C695647"/>
    <w:rsid w:val="52CD6993"/>
    <w:rsid w:val="742E63A7"/>
    <w:rsid w:val="7E187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11"/>
    <w:basedOn w:val="3"/>
    <w:qFormat/>
    <w:uiPriority w:val="0"/>
    <w:rPr>
      <w:rFonts w:hint="eastAsia" w:ascii="宋体" w:hAnsi="宋体" w:eastAsia="宋体" w:cs="宋体"/>
      <w:b/>
      <w:bCs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222</Words>
  <Characters>223</Characters>
  <Lines>0</Lines>
  <Paragraphs>0</Paragraphs>
  <TotalTime>2</TotalTime>
  <ScaleCrop>false</ScaleCrop>
  <LinksUpToDate>false</LinksUpToDate>
  <CharactersWithSpaces>223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2024-06-03T01:17:00Z</dcterms:created>
  <dc:creator>唐飛(楗鈞）</dc:creator>
  <cp:lastModifiedBy>DH</cp:lastModifiedBy>
  <dcterms:modified xsi:type="dcterms:W3CDTF">2025-12-01T06:39:24Z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90D287CA1DF7410EB5E00BE0012A1DC3_13</vt:lpwstr>
  </property>
  <property fmtid="{D5CDD505-2E9C-101B-9397-08002B2CF9AE}" pid="4" name="KSOTemplateDocerSaveRecord">
    <vt:lpwstr>eyJoZGlkIjoiZGZjYzBkZjc1OTNiZWY5ZTZjNjQ1MzM0NWJiMDE0OTUiLCJ1c2VySWQiOiI2MDgzMDEyMjIifQ==</vt:lpwstr>
  </property>
</Properties>
</file>