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66E" w:rsidRDefault="00CD4632">
      <w:pPr>
        <w:spacing w:line="560" w:lineRule="exact"/>
        <w:jc w:val="left"/>
        <w:rPr>
          <w:rFonts w:ascii="Times New Roman" w:eastAsia="黑体" w:hAnsi="Times New Roman" w:cs="Times New Roman"/>
          <w:sz w:val="44"/>
          <w:szCs w:val="44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4</w:t>
      </w:r>
    </w:p>
    <w:p w:rsidR="0032766E" w:rsidRDefault="00CD4632">
      <w:pPr>
        <w:spacing w:beforeLines="100" w:before="312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第二批高校国际化人才培养品牌专业</w:t>
      </w:r>
    </w:p>
    <w:p w:rsidR="0032766E" w:rsidRDefault="00CD4632">
      <w:pPr>
        <w:spacing w:beforeLines="100" w:before="312"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建设项目中期考核结果</w:t>
      </w:r>
    </w:p>
    <w:tbl>
      <w:tblPr>
        <w:tblW w:w="81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4"/>
        <w:gridCol w:w="2717"/>
        <w:gridCol w:w="3109"/>
        <w:gridCol w:w="1541"/>
      </w:tblGrid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kern w:val="0"/>
                <w:sz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</w:rPr>
              <w:t>序号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kern w:val="0"/>
                <w:sz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</w:rPr>
              <w:t>学校</w:t>
            </w:r>
            <w:r>
              <w:rPr>
                <w:rFonts w:ascii="Times New Roman" w:eastAsia="黑体" w:hAnsi="Times New Roman" w:cs="Times New Roman"/>
                <w:kern w:val="0"/>
                <w:sz w:val="24"/>
              </w:rPr>
              <w:t>名称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kern w:val="0"/>
                <w:sz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</w:rPr>
              <w:t>专业</w:t>
            </w:r>
            <w:r>
              <w:rPr>
                <w:rFonts w:ascii="Times New Roman" w:eastAsia="黑体" w:hAnsi="Times New Roman" w:cs="Times New Roman"/>
                <w:kern w:val="0"/>
                <w:sz w:val="24"/>
              </w:rPr>
              <w:t>名称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黑体" w:hAnsi="Times New Roman" w:cs="Times New Roman"/>
                <w:sz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</w:rPr>
              <w:t>考核</w:t>
            </w:r>
            <w:r>
              <w:rPr>
                <w:rFonts w:ascii="Times New Roman" w:eastAsia="黑体" w:hAnsi="Times New Roman" w:cs="Times New Roman"/>
                <w:sz w:val="24"/>
              </w:rPr>
              <w:t>结果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环境科学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地质学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临床医学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交通工程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机械工程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材料科学与工程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电子信息工程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水文与水资源工程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土木工程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农学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农林经济管理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生物制药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63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木材科学与工程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环境科学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lastRenderedPageBreak/>
              <w:t>17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软件工程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土木工程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电气工程及其自动化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学前教育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工商管理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国际经济与贸易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护理学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临床医学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590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中西医临床医学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会计学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艺术设计学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电气工程及其自动化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29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治安学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特殊教育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软件工程技术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软件工程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广播电视编导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汽车检测与维修技术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化工装备技术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智慧健康养老服务与管理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lastRenderedPageBreak/>
              <w:t>37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轮机工程技术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39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铁道交通运营管理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酒店管理与数字化运营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针灸推拿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纺织工程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金融工程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物联网应用技术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工业机器人技术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市场营销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安全工程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2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土木工程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机械设计制造及其自动化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麻醉学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机械电子工程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药品生产技术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学前教育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lastRenderedPageBreak/>
              <w:t>56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环境工程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软件工程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59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服装与服饰设计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应用化工技术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模具设计与制造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药学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物理学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土木工程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食品质量与安全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英语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西交利物浦大学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生物科学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69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工艺美术品设计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园林技术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电子商务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护理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lastRenderedPageBreak/>
              <w:t>75</w:t>
            </w:r>
          </w:p>
        </w:tc>
        <w:tc>
          <w:tcPr>
            <w:tcW w:w="2717" w:type="dxa"/>
            <w:vAlign w:val="center"/>
          </w:tcPr>
          <w:p w:rsidR="0032766E" w:rsidRDefault="00CD4632" w:rsidP="009C5875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  <w:r w:rsidR="009C587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lang w:bidi="ar"/>
              </w:rPr>
              <w:t>健雄</w:t>
            </w:r>
            <w:bookmarkStart w:id="0" w:name="_GoBack"/>
            <w:bookmarkEnd w:id="0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机电一体化技术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国际经济与贸易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国际邮轮乘务管理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新能源装备技术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79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建筑工程技术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园艺技术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国际经济与贸易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生物技术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通信工程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软件技术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食品智能加工技术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护理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机械设计制造及其自动化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现代纺织技术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89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药学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化学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91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生物技术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92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分析检验技术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93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旅游管理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lastRenderedPageBreak/>
              <w:t>94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95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96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工商管理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97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园艺技术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98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99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动物医学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32766E">
        <w:trPr>
          <w:trHeight w:val="705"/>
          <w:jc w:val="center"/>
        </w:trPr>
        <w:tc>
          <w:tcPr>
            <w:tcW w:w="774" w:type="dxa"/>
            <w:vAlign w:val="center"/>
          </w:tcPr>
          <w:p w:rsidR="0032766E" w:rsidRDefault="00CD4632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</w:rPr>
              <w:t>100</w:t>
            </w:r>
          </w:p>
        </w:tc>
        <w:tc>
          <w:tcPr>
            <w:tcW w:w="2717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3109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英语</w:t>
            </w:r>
          </w:p>
        </w:tc>
        <w:tc>
          <w:tcPr>
            <w:tcW w:w="1541" w:type="dxa"/>
            <w:vAlign w:val="center"/>
          </w:tcPr>
          <w:p w:rsidR="0032766E" w:rsidRDefault="00CD463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</w:tbl>
    <w:p w:rsidR="0032766E" w:rsidRDefault="0032766E">
      <w:pPr>
        <w:rPr>
          <w:rFonts w:ascii="Times New Roman" w:eastAsia="宋体" w:hAnsi="Times New Roman" w:cs="Times New Roman"/>
        </w:rPr>
      </w:pPr>
    </w:p>
    <w:p w:rsidR="0032766E" w:rsidRDefault="0032766E">
      <w:pPr>
        <w:rPr>
          <w:rFonts w:ascii="Times New Roman" w:eastAsia="宋体" w:hAnsi="Times New Roman" w:cs="Times New Roman"/>
        </w:rPr>
      </w:pPr>
    </w:p>
    <w:p w:rsidR="0032766E" w:rsidRDefault="0032766E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32766E" w:rsidRDefault="0032766E"/>
    <w:sectPr w:rsidR="0032766E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632" w:rsidRDefault="00CD4632">
      <w:r>
        <w:separator/>
      </w:r>
    </w:p>
  </w:endnote>
  <w:endnote w:type="continuationSeparator" w:id="0">
    <w:p w:rsidR="00CD4632" w:rsidRDefault="00CD46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66E" w:rsidRDefault="00CD463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2766E" w:rsidRDefault="00CD4632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C587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2766E" w:rsidRDefault="00CD4632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C587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632" w:rsidRDefault="00CD4632">
      <w:r>
        <w:separator/>
      </w:r>
    </w:p>
  </w:footnote>
  <w:footnote w:type="continuationSeparator" w:id="0">
    <w:p w:rsidR="00CD4632" w:rsidRDefault="00CD46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66E"/>
    <w:rsid w:val="0032766E"/>
    <w:rsid w:val="009C5875"/>
    <w:rsid w:val="00CD4632"/>
    <w:rsid w:val="6DDF5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329</Words>
  <Characters>1881</Characters>
  <Application>Microsoft Office Word</Application>
  <DocSecurity>0</DocSecurity>
  <Lines>15</Lines>
  <Paragraphs>4</Paragraphs>
  <ScaleCrop>false</ScaleCrop>
  <Company>JSJYT</Company>
  <LinksUpToDate>false</LinksUpToDate>
  <CharactersWithSpaces>2206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JSJYT User</cp:lastModifiedBy>
  <cp:revision>2</cp:revision>
  <dcterms:created xsi:type="dcterms:W3CDTF">2024-06-11T08:05:00Z</dcterms:created>
  <dcterms:modified xsi:type="dcterms:W3CDTF">2024-06-13T01:44:00Z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12DBC461FB99410887A382F72824C26E</vt:lpwstr>
  </property>
</Properties>
</file>