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0CB" w:rsidRPr="006C478F" w:rsidRDefault="00C150CB" w:rsidP="00C150CB">
      <w:pPr>
        <w:spacing w:line="400" w:lineRule="exact"/>
        <w:jc w:val="left"/>
        <w:rPr>
          <w:rFonts w:eastAsia="黑体"/>
          <w:sz w:val="32"/>
          <w:szCs w:val="32"/>
        </w:rPr>
      </w:pPr>
      <w:r w:rsidRPr="006C478F">
        <w:rPr>
          <w:rFonts w:eastAsia="黑体"/>
          <w:sz w:val="32"/>
          <w:szCs w:val="32"/>
        </w:rPr>
        <w:t>附件</w:t>
      </w:r>
      <w:r w:rsidRPr="006C478F">
        <w:rPr>
          <w:rFonts w:eastAsia="黑体"/>
          <w:sz w:val="32"/>
          <w:szCs w:val="32"/>
        </w:rPr>
        <w:t>1</w:t>
      </w:r>
    </w:p>
    <w:p w:rsidR="007A01BC" w:rsidRPr="006C478F" w:rsidRDefault="007A01BC" w:rsidP="007A01BC">
      <w:pPr>
        <w:spacing w:line="400" w:lineRule="exact"/>
        <w:jc w:val="center"/>
        <w:rPr>
          <w:rFonts w:eastAsia="方正小标宋_GBK"/>
          <w:sz w:val="44"/>
          <w:szCs w:val="44"/>
        </w:rPr>
      </w:pPr>
      <w:r w:rsidRPr="006C478F">
        <w:rPr>
          <w:rFonts w:eastAsia="方正小标宋_GBK"/>
          <w:sz w:val="44"/>
          <w:szCs w:val="44"/>
        </w:rPr>
        <w:t>2021</w:t>
      </w:r>
      <w:r w:rsidRPr="006C478F">
        <w:rPr>
          <w:rFonts w:eastAsia="方正小标宋_GBK"/>
          <w:sz w:val="44"/>
          <w:szCs w:val="44"/>
        </w:rPr>
        <w:t>年中小学教师减负工作重点</w:t>
      </w:r>
      <w:proofErr w:type="gramStart"/>
      <w:r w:rsidRPr="006C478F">
        <w:rPr>
          <w:rFonts w:eastAsia="方正小标宋_GBK"/>
          <w:sz w:val="44"/>
          <w:szCs w:val="44"/>
        </w:rPr>
        <w:t>任务台</w:t>
      </w:r>
      <w:proofErr w:type="gramEnd"/>
      <w:r w:rsidRPr="006C478F">
        <w:rPr>
          <w:rFonts w:eastAsia="方正小标宋_GBK"/>
          <w:sz w:val="44"/>
          <w:szCs w:val="44"/>
        </w:rPr>
        <w:t>账</w:t>
      </w:r>
    </w:p>
    <w:p w:rsidR="00C150CB" w:rsidRPr="006C478F" w:rsidRDefault="00C150CB" w:rsidP="00C150CB">
      <w:pPr>
        <w:spacing w:line="400" w:lineRule="exact"/>
        <w:rPr>
          <w:rFonts w:eastAsia="华文中宋"/>
          <w:sz w:val="44"/>
          <w:szCs w:val="44"/>
        </w:rPr>
      </w:pPr>
      <w:bookmarkStart w:id="0" w:name="_GoBack"/>
      <w:bookmarkEnd w:id="0"/>
      <w:r w:rsidRPr="006C478F">
        <w:rPr>
          <w:rFonts w:eastAsia="华文中宋"/>
          <w:sz w:val="44"/>
          <w:szCs w:val="44"/>
        </w:rPr>
        <w:t xml:space="preserve">                                                     </w:t>
      </w:r>
    </w:p>
    <w:p w:rsidR="00C150CB" w:rsidRPr="006C478F" w:rsidRDefault="00C150CB" w:rsidP="00C150CB">
      <w:pPr>
        <w:spacing w:line="400" w:lineRule="exact"/>
        <w:ind w:firstLineChars="500" w:firstLine="1500"/>
        <w:jc w:val="left"/>
        <w:rPr>
          <w:rFonts w:eastAsia="华文中宋"/>
          <w:sz w:val="30"/>
          <w:szCs w:val="30"/>
        </w:rPr>
      </w:pPr>
      <w:r w:rsidRPr="006C478F">
        <w:rPr>
          <w:rFonts w:eastAsia="华文中宋"/>
          <w:sz w:val="30"/>
          <w:szCs w:val="30"/>
        </w:rPr>
        <w:t>单位（盖章）：</w:t>
      </w:r>
      <w:r w:rsidRPr="006C478F">
        <w:rPr>
          <w:rFonts w:eastAsia="华文中宋"/>
          <w:sz w:val="30"/>
          <w:szCs w:val="30"/>
        </w:rPr>
        <w:t xml:space="preserve">                                    </w:t>
      </w:r>
      <w:r w:rsidRPr="006C478F">
        <w:rPr>
          <w:rFonts w:eastAsia="华文中宋"/>
          <w:sz w:val="30"/>
          <w:szCs w:val="30"/>
        </w:rPr>
        <w:t>联系人及手机：</w:t>
      </w:r>
    </w:p>
    <w:tbl>
      <w:tblPr>
        <w:tblW w:w="144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0"/>
        <w:gridCol w:w="720"/>
        <w:gridCol w:w="4162"/>
        <w:gridCol w:w="5528"/>
        <w:gridCol w:w="3544"/>
      </w:tblGrid>
      <w:tr w:rsidR="00C150CB" w:rsidRPr="006C478F" w:rsidTr="008A33E1">
        <w:trPr>
          <w:trHeight w:val="700"/>
          <w:jc w:val="center"/>
        </w:trPr>
        <w:tc>
          <w:tcPr>
            <w:tcW w:w="520" w:type="dxa"/>
            <w:vAlign w:val="center"/>
          </w:tcPr>
          <w:p w:rsidR="00C150CB" w:rsidRPr="006C478F" w:rsidRDefault="00C150CB" w:rsidP="008A33E1">
            <w:pPr>
              <w:widowControl/>
              <w:jc w:val="center"/>
              <w:rPr>
                <w:rFonts w:eastAsia="等线"/>
                <w:color w:val="000000"/>
                <w:kern w:val="0"/>
                <w:sz w:val="24"/>
              </w:rPr>
            </w:pPr>
            <w:r w:rsidRPr="006C478F">
              <w:rPr>
                <w:rFonts w:eastAsia="黑体"/>
                <w:color w:val="000000"/>
                <w:kern w:val="0"/>
                <w:sz w:val="24"/>
              </w:rPr>
              <w:t>序号</w:t>
            </w:r>
          </w:p>
        </w:tc>
        <w:tc>
          <w:tcPr>
            <w:tcW w:w="720" w:type="dxa"/>
            <w:vAlign w:val="center"/>
          </w:tcPr>
          <w:p w:rsidR="00C150CB" w:rsidRPr="006C478F" w:rsidRDefault="00C150CB" w:rsidP="008A33E1">
            <w:pPr>
              <w:widowControl/>
              <w:jc w:val="center"/>
              <w:rPr>
                <w:rFonts w:eastAsia="黑体"/>
                <w:color w:val="000000"/>
                <w:kern w:val="0"/>
                <w:sz w:val="24"/>
              </w:rPr>
            </w:pPr>
            <w:r w:rsidRPr="006C478F">
              <w:rPr>
                <w:rFonts w:eastAsia="黑体"/>
                <w:color w:val="000000"/>
                <w:kern w:val="0"/>
                <w:sz w:val="24"/>
              </w:rPr>
              <w:t>事项</w:t>
            </w:r>
          </w:p>
        </w:tc>
        <w:tc>
          <w:tcPr>
            <w:tcW w:w="4162" w:type="dxa"/>
            <w:vAlign w:val="center"/>
          </w:tcPr>
          <w:p w:rsidR="00C150CB" w:rsidRPr="006C478F" w:rsidRDefault="00C150CB" w:rsidP="008A33E1">
            <w:pPr>
              <w:widowControl/>
              <w:jc w:val="center"/>
              <w:rPr>
                <w:rFonts w:eastAsia="等线"/>
                <w:color w:val="000000"/>
                <w:kern w:val="0"/>
                <w:sz w:val="24"/>
              </w:rPr>
            </w:pPr>
            <w:r w:rsidRPr="006C478F">
              <w:rPr>
                <w:rFonts w:eastAsia="黑体"/>
                <w:color w:val="000000"/>
                <w:kern w:val="0"/>
                <w:sz w:val="24"/>
              </w:rPr>
              <w:t>重点任务</w:t>
            </w:r>
          </w:p>
        </w:tc>
        <w:tc>
          <w:tcPr>
            <w:tcW w:w="5528" w:type="dxa"/>
            <w:vAlign w:val="center"/>
          </w:tcPr>
          <w:p w:rsidR="00C150CB" w:rsidRPr="006C478F" w:rsidRDefault="00C150CB" w:rsidP="008A33E1">
            <w:pPr>
              <w:widowControl/>
              <w:jc w:val="center"/>
              <w:rPr>
                <w:rFonts w:eastAsia="等线"/>
                <w:color w:val="000000"/>
                <w:kern w:val="0"/>
                <w:sz w:val="24"/>
              </w:rPr>
            </w:pPr>
            <w:r w:rsidRPr="006C478F">
              <w:rPr>
                <w:rFonts w:eastAsia="黑体"/>
                <w:color w:val="000000"/>
                <w:kern w:val="0"/>
                <w:sz w:val="24"/>
              </w:rPr>
              <w:t>工作要求</w:t>
            </w:r>
          </w:p>
        </w:tc>
        <w:tc>
          <w:tcPr>
            <w:tcW w:w="3544" w:type="dxa"/>
            <w:vAlign w:val="center"/>
          </w:tcPr>
          <w:p w:rsidR="00C150CB" w:rsidRPr="006C478F" w:rsidRDefault="00C150CB" w:rsidP="008A33E1">
            <w:pPr>
              <w:widowControl/>
              <w:jc w:val="center"/>
              <w:rPr>
                <w:rFonts w:eastAsia="等线"/>
                <w:color w:val="000000"/>
                <w:kern w:val="0"/>
                <w:sz w:val="24"/>
              </w:rPr>
            </w:pPr>
            <w:r w:rsidRPr="006C478F">
              <w:rPr>
                <w:rFonts w:eastAsia="黑体"/>
                <w:color w:val="000000"/>
                <w:kern w:val="0"/>
                <w:sz w:val="24"/>
              </w:rPr>
              <w:t>落实情况</w:t>
            </w:r>
          </w:p>
        </w:tc>
      </w:tr>
      <w:tr w:rsidR="00C150CB" w:rsidRPr="006C478F" w:rsidTr="008A33E1">
        <w:trPr>
          <w:trHeight w:val="844"/>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w:t>
            </w:r>
          </w:p>
        </w:tc>
        <w:tc>
          <w:tcPr>
            <w:tcW w:w="720" w:type="dxa"/>
            <w:vMerge w:val="restart"/>
            <w:vAlign w:val="center"/>
          </w:tcPr>
          <w:p w:rsidR="00C150CB" w:rsidRPr="006C478F" w:rsidRDefault="00C150CB" w:rsidP="008A33E1">
            <w:pPr>
              <w:widowControl/>
              <w:spacing w:line="360" w:lineRule="exact"/>
              <w:jc w:val="center"/>
              <w:rPr>
                <w:rFonts w:eastAsia="等线"/>
                <w:color w:val="000000"/>
                <w:kern w:val="0"/>
              </w:rPr>
            </w:pPr>
            <w:r w:rsidRPr="006C478F">
              <w:rPr>
                <w:rFonts w:eastAsia="方正仿宋简体"/>
                <w:color w:val="000000"/>
                <w:kern w:val="0"/>
              </w:rPr>
              <w:t>统筹规范督查检查评比考核事项</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建立归口管理原则，落实年度计划和审批报备制度</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督查检查事项年初分别报同级党委办公厅（室）、政府办公厅（室）研究审核，由党委办公厅（室）统一报党委审批。</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803"/>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2</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教育部门明确其他部门确需开展中小学教师督查检查评比考核有关事项的工作程序</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商教育部门，按程序报批后实施。</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294"/>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3</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教育部门建立统筹协调开展督查检查评比考核工作制度</w:t>
            </w:r>
          </w:p>
        </w:tc>
        <w:tc>
          <w:tcPr>
            <w:tcW w:w="5528"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督查检查评比考核事项，由同级教育部门统筹协调开展，同类事项可合并进行，涉及多部门的联合组团开展，不能层层加码、扩大范围、增加环节、延长时间，坚决避免对学校和教师随意提出要求。</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142"/>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4</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清理精简现有督察检查评比考核事项</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等线"/>
                <w:color w:val="000000"/>
                <w:kern w:val="0"/>
              </w:rPr>
              <w:t>2020</w:t>
            </w:r>
            <w:r w:rsidRPr="006C478F">
              <w:rPr>
                <w:rFonts w:eastAsia="方正仿宋简体"/>
                <w:color w:val="000000"/>
                <w:kern w:val="0"/>
              </w:rPr>
              <w:t>年以来，市级党委和政府对涉及中小学校和教师的督查检查评比考核事项进行一次集中清理，确保在现有基础上减少</w:t>
            </w:r>
            <w:r w:rsidRPr="006C478F">
              <w:rPr>
                <w:rFonts w:eastAsia="等线"/>
                <w:color w:val="000000"/>
                <w:kern w:val="0"/>
              </w:rPr>
              <w:t>50%</w:t>
            </w:r>
            <w:r w:rsidRPr="006C478F">
              <w:rPr>
                <w:rFonts w:eastAsia="方正仿宋简体"/>
                <w:color w:val="000000"/>
                <w:kern w:val="0"/>
              </w:rPr>
              <w:t>，清理后保留的事项实行清单管理。</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340"/>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5</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改进督查检查评比考核方式方法，完善考核评价体系</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注重工作实绩，不得以留痕作为评判工作成效的标准，不</w:t>
            </w:r>
            <w:proofErr w:type="gramStart"/>
            <w:r w:rsidRPr="006C478F">
              <w:rPr>
                <w:rFonts w:eastAsia="方正仿宋简体"/>
                <w:color w:val="000000"/>
                <w:kern w:val="0"/>
              </w:rPr>
              <w:t>得以微信工作</w:t>
            </w:r>
            <w:proofErr w:type="gramEnd"/>
            <w:r w:rsidRPr="006C478F">
              <w:rPr>
                <w:rFonts w:eastAsia="方正仿宋简体"/>
                <w:color w:val="000000"/>
                <w:kern w:val="0"/>
              </w:rPr>
              <w:t>群、政务</w:t>
            </w:r>
            <w:r w:rsidRPr="006C478F">
              <w:rPr>
                <w:rFonts w:eastAsia="等线"/>
                <w:color w:val="000000"/>
                <w:kern w:val="0"/>
              </w:rPr>
              <w:t>APP</w:t>
            </w:r>
            <w:r w:rsidRPr="006C478F">
              <w:rPr>
                <w:rFonts w:eastAsia="方正仿宋简体"/>
                <w:color w:val="000000"/>
                <w:kern w:val="0"/>
              </w:rPr>
              <w:t>上</w:t>
            </w:r>
            <w:proofErr w:type="gramStart"/>
            <w:r w:rsidRPr="006C478F">
              <w:rPr>
                <w:rFonts w:eastAsia="方正仿宋简体"/>
                <w:color w:val="000000"/>
                <w:kern w:val="0"/>
              </w:rPr>
              <w:t>传工作</w:t>
            </w:r>
            <w:proofErr w:type="gramEnd"/>
            <w:r w:rsidRPr="006C478F">
              <w:rPr>
                <w:rFonts w:eastAsia="方正仿宋简体"/>
                <w:color w:val="000000"/>
                <w:kern w:val="0"/>
              </w:rPr>
              <w:t>场景截图或录制视频等方式来代替实际工作评价，不能工作</w:t>
            </w:r>
            <w:proofErr w:type="gramStart"/>
            <w:r w:rsidRPr="006C478F">
              <w:rPr>
                <w:rFonts w:eastAsia="方正仿宋简体"/>
                <w:color w:val="000000"/>
                <w:kern w:val="0"/>
              </w:rPr>
              <w:t>刚安排</w:t>
            </w:r>
            <w:proofErr w:type="gramEnd"/>
            <w:r w:rsidRPr="006C478F">
              <w:rPr>
                <w:rFonts w:eastAsia="方正仿宋简体"/>
                <w:color w:val="000000"/>
                <w:kern w:val="0"/>
              </w:rPr>
              <w:t>就开展督查检查评比考核。</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114"/>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lastRenderedPageBreak/>
              <w:t>6</w:t>
            </w:r>
          </w:p>
        </w:tc>
        <w:tc>
          <w:tcPr>
            <w:tcW w:w="720" w:type="dxa"/>
            <w:vMerge w:val="restart"/>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统筹规范社会事务进校园</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规范部署教育帮扶任务</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引导广大教师关心支持教育帮扶工作，充分运用校园和课堂教育开展教育帮扶。</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282"/>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7</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合理安排专项任务</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确需中小学教师参与的，教育部门严格按要求依程序统筹安排，一般不得影响正常教育教学，不得安排中小学教师到与教育教学无关的场所开展相关工作。</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41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8</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合理安排城市创优评</w:t>
            </w:r>
            <w:proofErr w:type="gramStart"/>
            <w:r w:rsidRPr="006C478F">
              <w:rPr>
                <w:rFonts w:eastAsia="方正仿宋简体"/>
                <w:color w:val="000000"/>
                <w:kern w:val="0"/>
              </w:rPr>
              <w:t>先任务</w:t>
            </w:r>
            <w:proofErr w:type="gramEnd"/>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涉及中小学校的，由教育部门严格按要求依程序统筹安排，原则上不得安排教师上街执勤或做其他与教师职责无关的工作，不得影响正常教育教学。</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119"/>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9</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合理安排街道社区事务</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街道社区对教师参与有关活动提出不合理要求或所提要</w:t>
            </w:r>
            <w:proofErr w:type="gramStart"/>
            <w:r w:rsidRPr="006C478F">
              <w:rPr>
                <w:rFonts w:eastAsia="方正仿宋简体"/>
                <w:color w:val="000000"/>
                <w:kern w:val="0"/>
              </w:rPr>
              <w:t>求影响</w:t>
            </w:r>
            <w:proofErr w:type="gramEnd"/>
            <w:r w:rsidRPr="006C478F">
              <w:rPr>
                <w:rFonts w:eastAsia="方正仿宋简体"/>
                <w:color w:val="000000"/>
                <w:kern w:val="0"/>
              </w:rPr>
              <w:t>教育教学的，学校有权予以拒绝。</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265"/>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10</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科学安排有关教育宣传活动</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教育宣传活动要根据中小学生德智体美劳全面发展的需要，由教育部</w:t>
            </w:r>
            <w:proofErr w:type="gramStart"/>
            <w:r w:rsidRPr="006C478F">
              <w:rPr>
                <w:rFonts w:eastAsia="方正仿宋简体"/>
                <w:color w:val="000000"/>
                <w:kern w:val="0"/>
              </w:rPr>
              <w:t>门整体</w:t>
            </w:r>
            <w:proofErr w:type="gramEnd"/>
            <w:r w:rsidRPr="006C478F">
              <w:rPr>
                <w:rFonts w:eastAsia="方正仿宋简体"/>
                <w:color w:val="000000"/>
                <w:kern w:val="0"/>
              </w:rPr>
              <w:t>规划、分类指导、统筹安排进入校园。</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55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11</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坚决杜绝强制摊派无关事项</w:t>
            </w:r>
          </w:p>
        </w:tc>
        <w:tc>
          <w:tcPr>
            <w:tcW w:w="5528"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不得把一些地方政府部门和企业等与教育教学无关的活动和工作强制摊派给中小学校，并向教师下达指令性任务，不得随意让学校停课出人出场地举办有关活动。</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972"/>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12</w:t>
            </w:r>
          </w:p>
        </w:tc>
        <w:tc>
          <w:tcPr>
            <w:tcW w:w="720" w:type="dxa"/>
            <w:vMerge w:val="restart"/>
            <w:vAlign w:val="center"/>
          </w:tcPr>
          <w:p w:rsidR="00C150CB" w:rsidRPr="006C478F" w:rsidRDefault="00C150CB" w:rsidP="008A33E1">
            <w:pPr>
              <w:widowControl/>
              <w:spacing w:line="360" w:lineRule="exact"/>
              <w:jc w:val="center"/>
              <w:rPr>
                <w:rFonts w:eastAsia="等线"/>
                <w:color w:val="000000"/>
                <w:kern w:val="0"/>
              </w:rPr>
            </w:pPr>
            <w:r w:rsidRPr="006C478F">
              <w:rPr>
                <w:rFonts w:eastAsia="方正仿宋简体"/>
                <w:color w:val="000000"/>
                <w:kern w:val="0"/>
              </w:rPr>
              <w:t>统筹规范</w:t>
            </w:r>
            <w:r w:rsidRPr="006C478F">
              <w:rPr>
                <w:rFonts w:eastAsia="方正仿宋简体"/>
                <w:color w:val="000000"/>
                <w:kern w:val="0"/>
              </w:rPr>
              <w:lastRenderedPageBreak/>
              <w:t>精简相关报表填写工作</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lastRenderedPageBreak/>
              <w:t>规范精简各类报表填写</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统筹安排各类报表填报工作，精简填写内容和次数，杜绝重复上报各种数据及多头填写表格现象。</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425"/>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lastRenderedPageBreak/>
              <w:t>13</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规范教育统计和调研工作，落实报请审批备案制度</w:t>
            </w:r>
          </w:p>
        </w:tc>
        <w:tc>
          <w:tcPr>
            <w:tcW w:w="5528" w:type="dxa"/>
            <w:vAlign w:val="center"/>
          </w:tcPr>
          <w:p w:rsidR="00C150CB" w:rsidRPr="006C478F" w:rsidRDefault="00C150CB" w:rsidP="008A33E1">
            <w:pPr>
              <w:widowControl/>
              <w:spacing w:line="360" w:lineRule="exact"/>
              <w:jc w:val="left"/>
              <w:rPr>
                <w:rFonts w:eastAsia="等线"/>
                <w:color w:val="000000"/>
                <w:kern w:val="0"/>
              </w:rPr>
            </w:pPr>
            <w:proofErr w:type="gramStart"/>
            <w:r w:rsidRPr="006C478F">
              <w:rPr>
                <w:rFonts w:eastAsia="方正仿宋简体"/>
                <w:color w:val="000000"/>
                <w:kern w:val="0"/>
              </w:rPr>
              <w:t>除统计</w:t>
            </w:r>
            <w:proofErr w:type="gramEnd"/>
            <w:r w:rsidRPr="006C478F">
              <w:rPr>
                <w:rFonts w:eastAsia="方正仿宋简体"/>
                <w:color w:val="000000"/>
                <w:kern w:val="0"/>
              </w:rPr>
              <w:t>部门外，其他部门开展涉及中小学校和教师的教育统计工作须向同级政府统计机构报请审批备案。针对中小学教师开展的调研活动，须经教育部门同意并部署，坚决避免不同部门多头和重复调研。</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137"/>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lastRenderedPageBreak/>
              <w:t>14</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加强信息管理系统建设，提升数据采集信息化水平</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规范基本信息管理和使用，努力做到一次采集多次使用，提升教育管理工作信息化、科学化水平，切实做到让信息多跑路、让教师少跑腿。</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11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15</w:t>
            </w:r>
          </w:p>
        </w:tc>
        <w:tc>
          <w:tcPr>
            <w:tcW w:w="720" w:type="dxa"/>
            <w:vMerge w:val="restart"/>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统筹规范抽调借用中小学教师事宜</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从严规范借用中小学教师行为，落实审批报备制度</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教育部门统筹中小学教师安排使用工作，确需借用中小学教师，应经县级以上教育部门同意，报同级党委审批报备，借用期限不超过半年。</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1807"/>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16</w:t>
            </w:r>
          </w:p>
        </w:tc>
        <w:tc>
          <w:tcPr>
            <w:tcW w:w="720" w:type="dxa"/>
            <w:vMerge/>
            <w:vAlign w:val="center"/>
          </w:tcPr>
          <w:p w:rsidR="00C150CB" w:rsidRPr="006C478F" w:rsidRDefault="00C150CB" w:rsidP="008A33E1">
            <w:pPr>
              <w:widowControl/>
              <w:spacing w:line="360" w:lineRule="exact"/>
              <w:jc w:val="left"/>
              <w:rPr>
                <w:rFonts w:eastAsia="等线"/>
                <w:color w:val="000000"/>
                <w:kern w:val="0"/>
              </w:rPr>
            </w:pP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避免安排中小学教师参加无关培训活动</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教育部门统筹安排中小学教师培训活动，通过多维</w:t>
            </w:r>
            <w:proofErr w:type="gramStart"/>
            <w:r w:rsidRPr="006C478F">
              <w:rPr>
                <w:rFonts w:eastAsia="方正仿宋简体"/>
                <w:color w:val="000000"/>
                <w:kern w:val="0"/>
              </w:rPr>
              <w:t>度科学</w:t>
            </w:r>
            <w:proofErr w:type="gramEnd"/>
            <w:r w:rsidRPr="006C478F">
              <w:rPr>
                <w:rFonts w:eastAsia="方正仿宋简体"/>
                <w:color w:val="000000"/>
                <w:kern w:val="0"/>
              </w:rPr>
              <w:t>开展教师考核评估，取消、</w:t>
            </w:r>
            <w:proofErr w:type="gramStart"/>
            <w:r w:rsidRPr="006C478F">
              <w:rPr>
                <w:rFonts w:eastAsia="方正仿宋简体"/>
                <w:color w:val="000000"/>
                <w:kern w:val="0"/>
              </w:rPr>
              <w:t>合并非</w:t>
            </w:r>
            <w:proofErr w:type="gramEnd"/>
            <w:r w:rsidRPr="006C478F">
              <w:rPr>
                <w:rFonts w:eastAsia="方正仿宋简体"/>
                <w:color w:val="000000"/>
                <w:kern w:val="0"/>
              </w:rPr>
              <w:t>教育教学培训，不得</w:t>
            </w:r>
            <w:proofErr w:type="gramStart"/>
            <w:r w:rsidRPr="006C478F">
              <w:rPr>
                <w:rFonts w:eastAsia="方正仿宋简体"/>
                <w:color w:val="000000"/>
                <w:kern w:val="0"/>
              </w:rPr>
              <w:t>拉教师</w:t>
            </w:r>
            <w:proofErr w:type="gramEnd"/>
            <w:r w:rsidRPr="006C478F">
              <w:rPr>
                <w:rFonts w:eastAsia="方正仿宋简体"/>
                <w:color w:val="000000"/>
                <w:kern w:val="0"/>
              </w:rPr>
              <w:t>拼凑充数，把无关培训摊派给教师。</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87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17</w:t>
            </w:r>
          </w:p>
        </w:tc>
        <w:tc>
          <w:tcPr>
            <w:tcW w:w="7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方正仿宋简体"/>
                <w:color w:val="000000"/>
                <w:kern w:val="0"/>
              </w:rPr>
              <w:t>加强宣传</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广泛宣传中央和我省教师减负相关文件</w:t>
            </w:r>
          </w:p>
        </w:tc>
        <w:tc>
          <w:tcPr>
            <w:tcW w:w="5528"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加强政策解读、宣传引导。及时报送教师减负典型工作经验及案例、工作总结。</w:t>
            </w:r>
          </w:p>
        </w:tc>
        <w:tc>
          <w:tcPr>
            <w:tcW w:w="3544"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 xml:space="preserve">　</w:t>
            </w:r>
          </w:p>
        </w:tc>
      </w:tr>
      <w:tr w:rsidR="00C150CB" w:rsidRPr="006C478F" w:rsidTr="008A33E1">
        <w:trPr>
          <w:trHeight w:val="634"/>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18</w:t>
            </w:r>
          </w:p>
        </w:tc>
        <w:tc>
          <w:tcPr>
            <w:tcW w:w="7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方正仿宋简体"/>
                <w:color w:val="000000"/>
                <w:kern w:val="0"/>
              </w:rPr>
              <w:t>加强组织保障</w:t>
            </w:r>
          </w:p>
        </w:tc>
        <w:tc>
          <w:tcPr>
            <w:tcW w:w="4162"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明确教师减负清单任务分工，加强督导督管</w:t>
            </w:r>
          </w:p>
        </w:tc>
        <w:tc>
          <w:tcPr>
            <w:tcW w:w="5528"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方正仿宋简体"/>
                <w:color w:val="000000"/>
                <w:kern w:val="0"/>
              </w:rPr>
              <w:t>加强统筹协调，明确各部门任务分工，共同做好教师减负工作。各级教育督导部门把减轻中小学教师负担工作纳入督导重要内容，坚持定期督导与长期监管相结合，将结果作为各级党政领导班子和有关领导干部综合考核评价、奖惩任免的重要参考，对于执行不力、落实不到位的严肃问责。</w:t>
            </w:r>
          </w:p>
        </w:tc>
        <w:tc>
          <w:tcPr>
            <w:tcW w:w="3544" w:type="dxa"/>
            <w:vAlign w:val="center"/>
          </w:tcPr>
          <w:p w:rsidR="00C150CB" w:rsidRPr="006C478F" w:rsidRDefault="00C150CB" w:rsidP="008A33E1">
            <w:pPr>
              <w:widowControl/>
              <w:spacing w:line="360" w:lineRule="exact"/>
              <w:jc w:val="left"/>
              <w:rPr>
                <w:rFonts w:eastAsia="等线"/>
                <w:color w:val="000000"/>
                <w:kern w:val="0"/>
              </w:rPr>
            </w:pPr>
            <w:r w:rsidRPr="006C478F">
              <w:rPr>
                <w:rFonts w:eastAsia="等线"/>
                <w:color w:val="000000"/>
                <w:kern w:val="0"/>
              </w:rPr>
              <w:t xml:space="preserve">　</w:t>
            </w:r>
          </w:p>
        </w:tc>
      </w:tr>
      <w:tr w:rsidR="00C150CB" w:rsidRPr="006C478F" w:rsidTr="008A33E1">
        <w:trPr>
          <w:trHeight w:val="42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lastRenderedPageBreak/>
              <w:t>19</w:t>
            </w:r>
          </w:p>
          <w:p w:rsidR="00C150CB" w:rsidRPr="006C478F" w:rsidRDefault="00C150CB" w:rsidP="008A33E1">
            <w:pPr>
              <w:spacing w:line="360" w:lineRule="exact"/>
              <w:jc w:val="center"/>
              <w:rPr>
                <w:rFonts w:eastAsia="等线"/>
                <w:color w:val="000000"/>
                <w:kern w:val="0"/>
              </w:rPr>
            </w:pPr>
          </w:p>
        </w:tc>
        <w:tc>
          <w:tcPr>
            <w:tcW w:w="720" w:type="dxa"/>
            <w:vAlign w:val="center"/>
          </w:tcPr>
          <w:p w:rsidR="00C150CB" w:rsidRPr="006C478F" w:rsidRDefault="00C150CB" w:rsidP="008A33E1">
            <w:pPr>
              <w:widowControl/>
              <w:spacing w:line="360" w:lineRule="exact"/>
              <w:jc w:val="center"/>
              <w:rPr>
                <w:rFonts w:eastAsia="方正仿宋简体"/>
                <w:color w:val="000000"/>
                <w:kern w:val="0"/>
              </w:rPr>
            </w:pPr>
            <w:r w:rsidRPr="006C478F">
              <w:rPr>
                <w:rFonts w:eastAsia="方正仿宋简体"/>
                <w:color w:val="000000"/>
                <w:kern w:val="0"/>
              </w:rPr>
              <w:t>推动地方落实</w:t>
            </w:r>
          </w:p>
        </w:tc>
        <w:tc>
          <w:tcPr>
            <w:tcW w:w="4162"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推动各县（市、区）落实减负工作</w:t>
            </w:r>
          </w:p>
        </w:tc>
        <w:tc>
          <w:tcPr>
            <w:tcW w:w="5528"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加强指导，推动各县（市、区）制订中小学教师减负清单或落实举措。</w:t>
            </w:r>
          </w:p>
        </w:tc>
        <w:tc>
          <w:tcPr>
            <w:tcW w:w="3544" w:type="dxa"/>
            <w:vAlign w:val="center"/>
          </w:tcPr>
          <w:p w:rsidR="00C150CB" w:rsidRPr="006C478F" w:rsidRDefault="00C150CB" w:rsidP="008A33E1">
            <w:pPr>
              <w:widowControl/>
              <w:spacing w:line="360" w:lineRule="exact"/>
              <w:jc w:val="left"/>
              <w:rPr>
                <w:rFonts w:eastAsia="等线"/>
                <w:color w:val="000000"/>
                <w:kern w:val="0"/>
              </w:rPr>
            </w:pPr>
          </w:p>
        </w:tc>
      </w:tr>
      <w:tr w:rsidR="00C150CB" w:rsidRPr="006C478F" w:rsidTr="008A33E1">
        <w:trPr>
          <w:trHeight w:val="421"/>
          <w:jc w:val="center"/>
        </w:trPr>
        <w:tc>
          <w:tcPr>
            <w:tcW w:w="520" w:type="dxa"/>
            <w:vAlign w:val="center"/>
          </w:tcPr>
          <w:p w:rsidR="00C150CB" w:rsidRPr="006C478F" w:rsidRDefault="00C150CB" w:rsidP="008A33E1">
            <w:pPr>
              <w:widowControl/>
              <w:spacing w:line="360" w:lineRule="exact"/>
              <w:jc w:val="center"/>
              <w:rPr>
                <w:rFonts w:eastAsia="等线"/>
                <w:color w:val="000000"/>
                <w:kern w:val="0"/>
              </w:rPr>
            </w:pPr>
            <w:r w:rsidRPr="006C478F">
              <w:rPr>
                <w:rFonts w:eastAsia="等线"/>
                <w:color w:val="000000"/>
                <w:kern w:val="0"/>
              </w:rPr>
              <w:t>20</w:t>
            </w:r>
          </w:p>
        </w:tc>
        <w:tc>
          <w:tcPr>
            <w:tcW w:w="720" w:type="dxa"/>
            <w:vAlign w:val="center"/>
          </w:tcPr>
          <w:p w:rsidR="00C150CB" w:rsidRPr="006C478F" w:rsidRDefault="00C150CB" w:rsidP="008A33E1">
            <w:pPr>
              <w:widowControl/>
              <w:spacing w:line="360" w:lineRule="exact"/>
              <w:jc w:val="center"/>
              <w:rPr>
                <w:rFonts w:eastAsia="方正仿宋简体"/>
                <w:color w:val="000000"/>
                <w:kern w:val="0"/>
              </w:rPr>
            </w:pPr>
            <w:r w:rsidRPr="006C478F">
              <w:rPr>
                <w:rFonts w:eastAsia="方正仿宋简体"/>
                <w:color w:val="000000"/>
                <w:kern w:val="0"/>
              </w:rPr>
              <w:t>改革教师评价</w:t>
            </w:r>
          </w:p>
        </w:tc>
        <w:tc>
          <w:tcPr>
            <w:tcW w:w="4162"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建立教师评价的科学标准与机制</w:t>
            </w:r>
          </w:p>
        </w:tc>
        <w:tc>
          <w:tcPr>
            <w:tcW w:w="5528" w:type="dxa"/>
            <w:vAlign w:val="center"/>
          </w:tcPr>
          <w:p w:rsidR="00C150CB" w:rsidRPr="006C478F" w:rsidRDefault="00C150CB" w:rsidP="008A33E1">
            <w:pPr>
              <w:widowControl/>
              <w:spacing w:line="360" w:lineRule="exact"/>
              <w:jc w:val="left"/>
              <w:rPr>
                <w:rFonts w:eastAsia="方正仿宋简体"/>
                <w:color w:val="000000"/>
                <w:kern w:val="0"/>
              </w:rPr>
            </w:pPr>
            <w:r w:rsidRPr="006C478F">
              <w:rPr>
                <w:rFonts w:eastAsia="方正仿宋简体"/>
                <w:color w:val="000000"/>
                <w:kern w:val="0"/>
              </w:rPr>
              <w:t>坚持</w:t>
            </w:r>
            <w:r w:rsidRPr="006C478F">
              <w:rPr>
                <w:rFonts w:eastAsia="方正仿宋简体"/>
                <w:color w:val="000000"/>
                <w:kern w:val="0"/>
              </w:rPr>
              <w:t>“</w:t>
            </w:r>
            <w:r w:rsidRPr="006C478F">
              <w:rPr>
                <w:rFonts w:eastAsia="方正仿宋简体"/>
                <w:color w:val="000000"/>
                <w:kern w:val="0"/>
              </w:rPr>
              <w:t>破五唯、立新标</w:t>
            </w:r>
            <w:r w:rsidRPr="006C478F">
              <w:rPr>
                <w:rFonts w:eastAsia="方正仿宋简体"/>
                <w:color w:val="000000"/>
                <w:kern w:val="0"/>
              </w:rPr>
              <w:t>”</w:t>
            </w:r>
            <w:r w:rsidRPr="006C478F">
              <w:rPr>
                <w:rFonts w:eastAsia="方正仿宋简体"/>
                <w:color w:val="000000"/>
                <w:kern w:val="0"/>
              </w:rPr>
              <w:t>，注重教师思想政治与师德考核，注重教育教学工作实绩和贡献，推动教师运用现代信息技术加快教育教学改革，树立正确的教育质量观、人才观、师生观、教学观。</w:t>
            </w:r>
          </w:p>
        </w:tc>
        <w:tc>
          <w:tcPr>
            <w:tcW w:w="3544" w:type="dxa"/>
            <w:vAlign w:val="center"/>
          </w:tcPr>
          <w:p w:rsidR="00C150CB" w:rsidRPr="006C478F" w:rsidRDefault="00C150CB" w:rsidP="008A33E1">
            <w:pPr>
              <w:widowControl/>
              <w:spacing w:line="360" w:lineRule="exact"/>
              <w:jc w:val="left"/>
              <w:rPr>
                <w:rFonts w:eastAsia="等线"/>
                <w:color w:val="000000"/>
                <w:kern w:val="0"/>
              </w:rPr>
            </w:pPr>
          </w:p>
        </w:tc>
      </w:tr>
    </w:tbl>
    <w:p w:rsidR="00C150CB" w:rsidRPr="006C478F" w:rsidRDefault="00C150CB" w:rsidP="00C150CB">
      <w:pPr>
        <w:spacing w:line="560" w:lineRule="exact"/>
        <w:ind w:firstLine="560"/>
        <w:jc w:val="left"/>
        <w:rPr>
          <w:color w:val="000000"/>
          <w:kern w:val="0"/>
          <w:sz w:val="24"/>
        </w:rPr>
      </w:pPr>
      <w:r w:rsidRPr="006C478F">
        <w:rPr>
          <w:color w:val="000000"/>
          <w:kern w:val="0"/>
          <w:sz w:val="24"/>
        </w:rPr>
        <w:t>备注：各设区市教育局请分别于</w:t>
      </w:r>
      <w:r w:rsidRPr="006C478F">
        <w:rPr>
          <w:color w:val="000000"/>
          <w:kern w:val="0"/>
          <w:sz w:val="24"/>
        </w:rPr>
        <w:t>7</w:t>
      </w:r>
      <w:r w:rsidRPr="006C478F">
        <w:rPr>
          <w:color w:val="000000"/>
          <w:kern w:val="0"/>
          <w:sz w:val="24"/>
        </w:rPr>
        <w:t>月</w:t>
      </w:r>
      <w:r w:rsidRPr="006C478F">
        <w:rPr>
          <w:color w:val="000000"/>
          <w:kern w:val="0"/>
          <w:sz w:val="24"/>
        </w:rPr>
        <w:t>15</w:t>
      </w:r>
      <w:r w:rsidRPr="006C478F">
        <w:rPr>
          <w:color w:val="000000"/>
          <w:kern w:val="0"/>
          <w:sz w:val="24"/>
        </w:rPr>
        <w:t>日前、</w:t>
      </w:r>
      <w:r w:rsidRPr="006C478F">
        <w:rPr>
          <w:color w:val="000000"/>
          <w:kern w:val="0"/>
          <w:sz w:val="24"/>
        </w:rPr>
        <w:t>11</w:t>
      </w:r>
      <w:r w:rsidRPr="006C478F">
        <w:rPr>
          <w:color w:val="000000"/>
          <w:kern w:val="0"/>
          <w:sz w:val="24"/>
        </w:rPr>
        <w:t>月</w:t>
      </w:r>
      <w:r w:rsidRPr="006C478F">
        <w:rPr>
          <w:color w:val="000000"/>
          <w:kern w:val="0"/>
          <w:sz w:val="24"/>
        </w:rPr>
        <w:t>15</w:t>
      </w:r>
      <w:r w:rsidRPr="006C478F">
        <w:rPr>
          <w:color w:val="000000"/>
          <w:kern w:val="0"/>
          <w:sz w:val="24"/>
        </w:rPr>
        <w:t>日前报送工作总结（已有进展、主要举措、取得成效、存在问题、经验案例、下一步计划）和《任务台账》，</w:t>
      </w:r>
      <w:r w:rsidRPr="006C478F">
        <w:rPr>
          <w:color w:val="000000"/>
          <w:kern w:val="0"/>
          <w:sz w:val="24"/>
        </w:rPr>
        <w:t>9</w:t>
      </w:r>
      <w:r w:rsidRPr="006C478F">
        <w:rPr>
          <w:color w:val="000000"/>
          <w:kern w:val="0"/>
          <w:sz w:val="24"/>
        </w:rPr>
        <w:t>月</w:t>
      </w:r>
      <w:r w:rsidRPr="006C478F">
        <w:rPr>
          <w:color w:val="000000"/>
          <w:kern w:val="0"/>
          <w:sz w:val="24"/>
        </w:rPr>
        <w:t>15</w:t>
      </w:r>
      <w:r w:rsidRPr="006C478F">
        <w:rPr>
          <w:color w:val="000000"/>
          <w:kern w:val="0"/>
          <w:sz w:val="24"/>
        </w:rPr>
        <w:t>日前报送《任务台账》，纸质材料加盖公章，</w:t>
      </w:r>
      <w:r w:rsidRPr="006C478F">
        <w:rPr>
          <w:color w:val="000000"/>
          <w:kern w:val="0"/>
          <w:sz w:val="24"/>
        </w:rPr>
        <w:t>word</w:t>
      </w:r>
      <w:r w:rsidRPr="006C478F">
        <w:rPr>
          <w:color w:val="000000"/>
          <w:kern w:val="0"/>
          <w:sz w:val="24"/>
        </w:rPr>
        <w:t>版发至</w:t>
      </w:r>
      <w:r w:rsidRPr="006C478F">
        <w:rPr>
          <w:color w:val="000000"/>
          <w:kern w:val="0"/>
          <w:sz w:val="24"/>
        </w:rPr>
        <w:t>247257299@qq.com</w:t>
      </w:r>
      <w:r w:rsidRPr="006C478F">
        <w:rPr>
          <w:color w:val="000000"/>
          <w:kern w:val="0"/>
          <w:sz w:val="24"/>
        </w:rPr>
        <w:t>。</w:t>
      </w:r>
    </w:p>
    <w:p w:rsidR="00C150CB" w:rsidRPr="006C478F" w:rsidRDefault="00C150CB" w:rsidP="00C150CB">
      <w:pPr>
        <w:spacing w:line="560" w:lineRule="exact"/>
        <w:ind w:firstLine="560"/>
        <w:jc w:val="left"/>
        <w:rPr>
          <w:color w:val="000000"/>
          <w:kern w:val="0"/>
          <w:sz w:val="24"/>
        </w:rPr>
      </w:pPr>
    </w:p>
    <w:sectPr w:rsidR="00C150CB" w:rsidRPr="006C478F" w:rsidSect="00744003">
      <w:footerReference w:type="even" r:id="rId7"/>
      <w:footerReference w:type="default" r:id="rId8"/>
      <w:pgSz w:w="16838" w:h="11906" w:orient="landscape" w:code="9"/>
      <w:pgMar w:top="1531" w:right="2098" w:bottom="1531" w:left="1985"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47C6" w:rsidRDefault="00E147C6" w:rsidP="00C150CB">
      <w:r>
        <w:separator/>
      </w:r>
    </w:p>
  </w:endnote>
  <w:endnote w:type="continuationSeparator" w:id="0">
    <w:p w:rsidR="00E147C6" w:rsidRDefault="00E147C6" w:rsidP="00C150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等线">
    <w:altName w:val="Arial Unicode MS"/>
    <w:charset w:val="86"/>
    <w:family w:val="auto"/>
    <w:pitch w:val="variable"/>
    <w:sig w:usb0="00000000" w:usb1="38CF7CFA" w:usb2="00000016" w:usb3="00000000" w:csb0="0004000F" w:csb1="00000000"/>
  </w:font>
  <w:font w:name="方正仿宋简体">
    <w:altName w:val="Arial Unicode MS"/>
    <w:charset w:val="86"/>
    <w:family w:val="auto"/>
    <w:pitch w:val="variable"/>
    <w:sig w:usb0="00000000" w:usb1="184F6CFA" w:usb2="00000012"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E147C6"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E147C6"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E147C6"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7A01BC">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E147C6"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47C6" w:rsidRDefault="00E147C6" w:rsidP="00C150CB">
      <w:r>
        <w:separator/>
      </w:r>
    </w:p>
  </w:footnote>
  <w:footnote w:type="continuationSeparator" w:id="0">
    <w:p w:rsidR="00E147C6" w:rsidRDefault="00E147C6" w:rsidP="00C150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8B5"/>
    <w:rsid w:val="000053B7"/>
    <w:rsid w:val="0003766B"/>
    <w:rsid w:val="007A01BC"/>
    <w:rsid w:val="00981717"/>
    <w:rsid w:val="00C150CB"/>
    <w:rsid w:val="00CA7018"/>
    <w:rsid w:val="00CD495A"/>
    <w:rsid w:val="00E147C6"/>
    <w:rsid w:val="00EA48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0C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50C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150CB"/>
    <w:rPr>
      <w:sz w:val="18"/>
      <w:szCs w:val="18"/>
    </w:rPr>
  </w:style>
  <w:style w:type="paragraph" w:styleId="a4">
    <w:name w:val="footer"/>
    <w:basedOn w:val="a"/>
    <w:link w:val="Char0"/>
    <w:unhideWhenUsed/>
    <w:rsid w:val="00C150C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C150CB"/>
    <w:rPr>
      <w:sz w:val="18"/>
      <w:szCs w:val="18"/>
    </w:rPr>
  </w:style>
  <w:style w:type="character" w:styleId="a5">
    <w:name w:val="page number"/>
    <w:basedOn w:val="a0"/>
    <w:rsid w:val="00C150C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0C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50C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150CB"/>
    <w:rPr>
      <w:sz w:val="18"/>
      <w:szCs w:val="18"/>
    </w:rPr>
  </w:style>
  <w:style w:type="paragraph" w:styleId="a4">
    <w:name w:val="footer"/>
    <w:basedOn w:val="a"/>
    <w:link w:val="Char0"/>
    <w:unhideWhenUsed/>
    <w:rsid w:val="00C150C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C150CB"/>
    <w:rPr>
      <w:sz w:val="18"/>
      <w:szCs w:val="18"/>
    </w:rPr>
  </w:style>
  <w:style w:type="character" w:styleId="a5">
    <w:name w:val="page number"/>
    <w:basedOn w:val="a0"/>
    <w:rsid w:val="00C150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314</Words>
  <Characters>1792</Characters>
  <Application>Microsoft Office Word</Application>
  <DocSecurity>0</DocSecurity>
  <Lines>14</Lines>
  <Paragraphs>4</Paragraphs>
  <ScaleCrop>false</ScaleCrop>
  <Company>JSJYT</Company>
  <LinksUpToDate>false</LinksUpToDate>
  <CharactersWithSpaces>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7</cp:revision>
  <dcterms:created xsi:type="dcterms:W3CDTF">2021-07-19T07:04:00Z</dcterms:created>
  <dcterms:modified xsi:type="dcterms:W3CDTF">2021-07-19T07:06:00Z</dcterms:modified>
</cp:coreProperties>
</file>