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rPr>
          <w:rFonts w:ascii="宋体" w:eastAsia="宋体" w:cs="宋体" w:hint="eastAsia"/>
          <w:sz w:val="32"/>
          <w:szCs w:val="32"/>
          <w:lang w:val="en-US" w:eastAsia="zh-CN"/>
        </w:rPr>
      </w:pPr>
      <w:r>
        <w:rPr>
          <w:rFonts w:ascii="宋体" w:eastAsia="宋体" w:cs="宋体" w:hint="eastAsia"/>
          <w:sz w:val="32"/>
          <w:szCs w:val="32"/>
          <w:lang w:val="en-US" w:eastAsia="zh-CN"/>
        </w:rPr>
        <w:t>附件3</w:t>
      </w:r>
    </w:p>
    <w:p>
      <w:pPr>
        <w:jc w:val="center"/>
        <w:rPr>
          <w:rFonts w:cs="宋体"/>
          <w:b/>
          <w:bCs/>
          <w:sz w:val="40"/>
          <w:szCs w:val="40"/>
          <w:shd w:val="clear" w:color="auto" w:fill="auto"/>
          <w:lang w:val="en-US" w:eastAsia="zh-CN"/>
        </w:rPr>
      </w:pPr>
      <w:r>
        <w:rPr>
          <w:rFonts w:cs="宋体"/>
          <w:b/>
          <w:bCs/>
          <w:sz w:val="40"/>
          <w:szCs w:val="40"/>
          <w:shd w:val="clear" w:color="auto" w:fill="auto"/>
          <w:lang w:val="en-US" w:eastAsia="zh-CN"/>
        </w:rPr>
        <w:t>2024年全民终身学习活动周开展情况统计表</w:t>
      </w:r>
    </w:p>
    <w:p>
      <w:pPr>
        <w:jc w:val="center"/>
        <w:rPr>
          <w:rFonts w:ascii="宋体" w:eastAsia="宋体" w:cs="宋体" w:hint="eastAsia"/>
          <w:b/>
          <w:bCs/>
          <w:sz w:val="21"/>
          <w:szCs w:val="21"/>
          <w:lang w:val="en-US" w:eastAsia="zh-CN"/>
        </w:rPr>
      </w:pPr>
    </w:p>
    <w:p>
      <w:pPr>
        <w:rPr>
          <w:rFonts w:ascii="仿宋_GB2312" w:eastAsia="仿宋_GB2312" w:cs="仿宋"/>
          <w:sz w:val="32"/>
          <w:szCs w:val="32"/>
          <w:u w:val="single"/>
          <w:lang w:val="en-US" w:eastAsia="zh-CN"/>
        </w:rPr>
      </w:pPr>
      <w:r>
        <w:rPr>
          <w:rFonts w:ascii="仿宋_GB2312" w:eastAsia="仿宋_GB2312" w:cs="仿宋"/>
          <w:sz w:val="32"/>
          <w:szCs w:val="32"/>
          <w:lang w:val="en-US" w:eastAsia="zh-CN"/>
        </w:rPr>
        <w:t>设区市教育行政部门（盖章）</w:t>
      </w:r>
      <w:r>
        <w:rPr>
          <w:rFonts w:ascii="仿宋_GB2312" w:eastAsia="仿宋_GB2312" w:cs="仿宋"/>
          <w:sz w:val="32"/>
          <w:szCs w:val="32"/>
          <w:u w:val="single"/>
          <w:lang w:val="en-US" w:eastAsia="zh-CN"/>
        </w:rPr>
        <w:t xml:space="preserve">                  </w:t>
      </w:r>
    </w:p>
    <w:tbl>
      <w:tblPr>
        <w:jc w:val="center"/>
        <w:tblW w:w="83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0"/>
        <w:gridCol w:w="1020"/>
        <w:gridCol w:w="1350"/>
        <w:gridCol w:w="1380"/>
        <w:gridCol w:w="720"/>
        <w:gridCol w:w="690"/>
        <w:gridCol w:w="1020"/>
        <w:gridCol w:w="810"/>
        <w:gridCol w:w="594"/>
      </w:tblGrid>
      <w:tr>
        <w:tc>
          <w:tcPr>
            <w:tcW w:w="17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联系人</w:t>
            </w:r>
          </w:p>
        </w:tc>
        <w:tc>
          <w:tcPr>
            <w:tcW w:w="27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both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24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c>
          <w:tcPr>
            <w:tcW w:w="17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所辖县</w:t>
            </w:r>
          </w:p>
          <w:p>
            <w:pPr>
              <w:jc w:val="center"/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（市、区）数</w:t>
            </w:r>
          </w:p>
        </w:tc>
        <w:tc>
          <w:tcPr>
            <w:tcW w:w="656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both"/>
              <w:rPr>
                <w:rFonts w:ascii="仿宋_GB2312" w:eastAsia="仿宋_GB2312" w:cs="仿宋"/>
                <w:sz w:val="72"/>
                <w:szCs w:val="72"/>
                <w:vertAlign w:val="baseline"/>
                <w:lang w:val="en-US" w:eastAsia="zh-CN"/>
              </w:rPr>
            </w:pPr>
          </w:p>
        </w:tc>
      </w:tr>
      <w:tr>
        <w:tc>
          <w:tcPr>
            <w:tcW w:w="178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活动周开展情况</w:t>
            </w:r>
          </w:p>
        </w:tc>
        <w:tc>
          <w:tcPr>
            <w:tcW w:w="27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省级特色亮点活动</w:t>
            </w:r>
          </w:p>
        </w:tc>
        <w:tc>
          <w:tcPr>
            <w:tcW w:w="1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设区市、县（市、区）特色亮点活动</w:t>
            </w:r>
          </w:p>
        </w:tc>
        <w:tc>
          <w:tcPr>
            <w:tcW w:w="10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“百姓学习之星”进校园、进社区、进企业活动</w:t>
            </w:r>
          </w:p>
        </w:tc>
        <w:tc>
          <w:tcPr>
            <w:tcW w:w="8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“终身学习品牌项目”巡展活动</w:t>
            </w:r>
          </w:p>
        </w:tc>
        <w:tc>
          <w:tcPr>
            <w:tcW w:w="5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数字阅读分享活动</w:t>
            </w:r>
          </w:p>
        </w:tc>
      </w:tr>
      <w:tr>
        <w:trPr>
          <w:trHeight w:val="1108"/>
        </w:trPr>
        <w:tc>
          <w:tcPr>
            <w:tcW w:w="178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/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征文大赛</w:t>
            </w:r>
          </w:p>
          <w:p>
            <w:pPr>
              <w:jc w:val="center"/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（活动1）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征文评选</w:t>
            </w:r>
          </w:p>
          <w:p>
            <w:pPr>
              <w:jc w:val="center"/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（活动2）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/>
        </w:tc>
        <w:tc>
          <w:tcPr>
            <w:tcW w:w="8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/>
        </w:tc>
        <w:tc>
          <w:tcPr>
            <w:tcW w:w="5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/>
        </w:tc>
      </w:tr>
      <w:tr>
        <w:tc>
          <w:tcPr>
            <w:tcW w:w="7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市级层面开展情况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活动数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rPr>
          <w:trHeight w:val="1060"/>
        </w:trPr>
        <w:tc>
          <w:tcPr>
            <w:tcW w:w="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/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参加</w:t>
            </w:r>
          </w:p>
          <w:p>
            <w:pPr>
              <w:jc w:val="center"/>
              <w:rPr>
                <w:rFonts w:ascii="仿宋_GB2312" w:eastAsia="仿宋_GB2312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人次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c>
          <w:tcPr>
            <w:tcW w:w="7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仿宋_GB2312" w:eastAsia="仿宋_GB2312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  <w:t>县（市、区）开展情况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城市数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c>
          <w:tcPr>
            <w:tcW w:w="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/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活动数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rPr>
          <w:trHeight w:val="860"/>
        </w:trPr>
        <w:tc>
          <w:tcPr>
            <w:tcW w:w="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/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参加</w:t>
            </w:r>
          </w:p>
          <w:p>
            <w:pPr>
              <w:jc w:val="center"/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人次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rPr>
          <w:trHeight w:val="723"/>
        </w:trPr>
        <w:tc>
          <w:tcPr>
            <w:tcW w:w="17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设区市累计总活动数</w:t>
            </w:r>
          </w:p>
        </w:tc>
        <w:tc>
          <w:tcPr>
            <w:tcW w:w="27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仿宋_GB2312" w:eastAsia="仿宋_GB2312" w:cs="仿宋"/>
                <w:sz w:val="24"/>
                <w:szCs w:val="24"/>
                <w:vertAlign w:val="baseline"/>
                <w:lang w:val="en-US" w:eastAsia="zh-CN"/>
              </w:rPr>
              <w:t>设区市累计总参加人次</w:t>
            </w:r>
          </w:p>
        </w:tc>
        <w:tc>
          <w:tcPr>
            <w:tcW w:w="24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rPr>
          <w:lang w:val="en-US" w:eastAsia="zh-CN"/>
        </w:rPr>
      </w:pPr>
      <w:bookmarkStart w:id="0" w:name="_GoBack"/>
      <w:bookmarkEnd w:id="0"/>
    </w:p>
    <w:sectPr>
      <w:pgSz w:w="11906" w:h="16838"/>
      <w:pgMar w:top="0" w:right="1800" w:bottom="1440" w:left="1800" w:header="851" w:footer="992" w:gutter="0"/>
      <w:docGrid w:type="lines" w:linePitch="312" w:charSpace="-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86"/>
    <w:family w:val="auto"/>
    <w:pitch w:val="variable"/>
    <w:sig w:usb0="00000203" w:usb1="288F0000" w:usb2="00000006" w:usb3="00000000" w:csb0="00040001" w:csb1="00000000"/>
  </w:font>
  <w:font w:name="仿宋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仿宋">
    <w:altName w:val="仿宋_GB2312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方正小标宋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Arial">
    <w:altName w:val="DejaVu Sans"/>
    <w:panose1 w:val="020B0604020202020204"/>
    <w:charset w:val="01"/>
    <w:family w:val="swiss"/>
    <w:pitch w:val="variable"/>
    <w:sig w:usb0="E0002EFF" w:usb1="C000785B" w:usb2="00000009" w:usb3="00000000" w:csb0="400001FF" w:csb1="FFFF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69"/>
  <w:doNotDisplayPageBoundaries/>
  <w:bordersDoNotSurroundHeader/>
  <w:bordersDoNotSurroundFooter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  <w:docVars>
    <w:docVar w:name="commondata" w:val="eyJoZGlkIjoiYzg1NjlmNzg5OWJmZjcyMDZmMzhlYTMxMmMyYmMwODQifQ=="/>
  </w:docVars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autoRedefine/>
    <w:pPr>
      <w:widowControl w:val="0"/>
      <w:jc w:val="both"/>
    </w:pPr>
    <w:rPr>
      <w:rFonts w:ascii="方正小标宋_GBK" w:eastAsia="方正小标宋_GBK" w:cs="Arial"/>
      <w:kern w:val="2"/>
      <w:sz w:val="40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  <w:autoRedefine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17</TotalTime>
  <Application>Yozo_Office27021597764231179</Application>
  <Pages>1</Pages>
  <Words>196</Words>
  <Characters>199</Characters>
  <Lines>109</Lines>
  <Paragraphs>28</Paragraphs>
  <CharactersWithSpaces>217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user</dc:creator>
  <cp:lastModifiedBy>uos</cp:lastModifiedBy>
  <cp:revision>0</cp:revision>
  <cp:lastPrinted>2024-04-24T03:29:34Z</cp:lastPrinted>
  <dcterms:created xsi:type="dcterms:W3CDTF">2024-04-23T10:48:00Z</dcterms:created>
  <dcterms:modified xsi:type="dcterms:W3CDTF">2024-05-11T07:42:39Z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2052-12.1.0.16729</vt:lpwstr>
  </property>
  <property fmtid="{D5CDD505-2E9C-101B-9397-08002B2CF9AE}" pid="3" name="ICV">
    <vt:lpwstr>C7705D721ABB48FBBFFCD844B7AE3056_12</vt:lpwstr>
  </property>
</Properties>
</file>