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uppressAutoHyphens/>
        <w:autoSpaceDN w:val="0"/>
        <w:spacing w:line="60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t>附件2</w:t>
      </w:r>
    </w:p>
    <w:p>
      <w:pPr>
        <w:autoSpaceDN w:val="0"/>
        <w:spacing w:line="600" w:lineRule="exact"/>
        <w:jc w:val="both"/>
        <w:rPr>
          <w:rFonts w:hint="default" w:ascii="Times New Roman" w:hAnsi="Times New Roman" w:eastAsia="方正小标宋简体" w:cs="Times New Roman"/>
          <w:sz w:val="44"/>
          <w:szCs w:val="44"/>
        </w:rPr>
      </w:pPr>
    </w:p>
    <w:p>
      <w:pPr>
        <w:autoSpaceDN w:val="0"/>
        <w:spacing w:line="600" w:lineRule="exact"/>
        <w:jc w:val="center"/>
        <w:rPr>
          <w:rFonts w:hint="default" w:ascii="Times New Roman" w:hAnsi="Times New Roman" w:eastAsia="方正小标宋_GBK" w:cs="Times New Roman"/>
          <w:bCs/>
          <w:sz w:val="44"/>
          <w:szCs w:val="44"/>
        </w:rPr>
      </w:pPr>
      <w:r>
        <w:rPr>
          <w:rFonts w:hint="default" w:ascii="Times New Roman" w:hAnsi="Times New Roman" w:eastAsia="方正小标宋_GBK" w:cs="Times New Roman"/>
          <w:sz w:val="44"/>
          <w:szCs w:val="44"/>
          <w:lang w:bidi="ar"/>
        </w:rPr>
        <w:t>江苏省中小学正高级教师评审材料报送要求</w:t>
      </w:r>
    </w:p>
    <w:p>
      <w:pPr>
        <w:numPr>
          <w:ilvl w:val="0"/>
          <w:numId w:val="1"/>
        </w:numPr>
        <w:suppressAutoHyphens/>
        <w:autoSpaceDN w:val="0"/>
        <w:spacing w:line="52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t>设区市教育局报送材料及要求</w:t>
      </w:r>
    </w:p>
    <w:p>
      <w:pPr>
        <w:suppressAutoHyphens/>
        <w:autoSpaceDN w:val="0"/>
        <w:spacing w:line="520" w:lineRule="exact"/>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1．《江苏省中小学正高级教师申报人员名册》（一式2份，同时发送电子版），请加盖教育主管部门和职称主管部门公章，格式如下：</w:t>
      </w: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widowControl/>
        <w:autoSpaceDN w:val="0"/>
        <w:jc w:val="left"/>
        <w:rPr>
          <w:rFonts w:hint="default" w:ascii="Times New Roman" w:hAnsi="Times New Roman" w:eastAsia="仿宋_GB2312" w:cs="Times New Roman"/>
          <w:kern w:val="32"/>
          <w:sz w:val="32"/>
          <w:szCs w:val="32"/>
        </w:rPr>
      </w:pPr>
    </w:p>
    <w:p>
      <w:pPr>
        <w:suppressAutoHyphens/>
        <w:autoSpaceDN w:val="0"/>
        <w:spacing w:line="600" w:lineRule="exact"/>
        <w:jc w:val="center"/>
        <w:rPr>
          <w:rFonts w:hint="default" w:ascii="Times New Roman" w:hAnsi="Times New Roman" w:eastAsia="仿宋_GB2312" w:cs="Times New Roman"/>
          <w:kern w:val="32"/>
          <w:sz w:val="32"/>
          <w:szCs w:val="32"/>
        </w:rPr>
      </w:pPr>
      <w:r>
        <w:rPr>
          <w:rFonts w:hint="default" w:ascii="Times New Roman" w:hAnsi="Times New Roman" w:eastAsia="华文中宋" w:cs="Times New Roman"/>
          <w:sz w:val="32"/>
          <w:szCs w:val="32"/>
          <w:lang w:bidi="ar"/>
        </w:rPr>
        <w:t>江苏省中小学正高级教师申报人员名册</w:t>
      </w:r>
    </w:p>
    <w:p>
      <w:pPr>
        <w:autoSpaceDN w:val="0"/>
        <w:spacing w:before="120" w:line="260" w:lineRule="exact"/>
        <w:rPr>
          <w:rFonts w:hint="default" w:ascii="Times New Roman" w:hAnsi="Times New Roman" w:cs="Times New Roman"/>
          <w:szCs w:val="21"/>
        </w:rPr>
      </w:pPr>
      <w:r>
        <w:rPr>
          <w:rFonts w:hint="default" w:ascii="Times New Roman" w:hAnsi="Times New Roman" w:cs="Times New Roman"/>
          <w:kern w:val="32"/>
          <w:szCs w:val="21"/>
          <w:lang w:bidi="ar"/>
        </w:rPr>
        <w:t xml:space="preserve">设区市教育局、人社局（公章）：               </w:t>
      </w:r>
      <w:r>
        <w:rPr>
          <w:rFonts w:hint="default" w:ascii="Times New Roman" w:hAnsi="Times New Roman" w:cs="Times New Roman"/>
          <w:szCs w:val="21"/>
          <w:lang w:bidi="ar"/>
        </w:rPr>
        <w:t>填表人：                       联系电话：</w:t>
      </w:r>
    </w:p>
    <w:tbl>
      <w:tblPr>
        <w:tblStyle w:val="3"/>
        <w:tblW w:w="14471" w:type="dxa"/>
        <w:jc w:val="center"/>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440"/>
        <w:gridCol w:w="567"/>
        <w:gridCol w:w="567"/>
        <w:gridCol w:w="425"/>
        <w:gridCol w:w="423"/>
        <w:gridCol w:w="563"/>
        <w:gridCol w:w="559"/>
        <w:gridCol w:w="437"/>
        <w:gridCol w:w="426"/>
        <w:gridCol w:w="426"/>
        <w:gridCol w:w="425"/>
        <w:gridCol w:w="425"/>
        <w:gridCol w:w="425"/>
        <w:gridCol w:w="426"/>
        <w:gridCol w:w="425"/>
        <w:gridCol w:w="425"/>
        <w:gridCol w:w="567"/>
        <w:gridCol w:w="425"/>
        <w:gridCol w:w="567"/>
        <w:gridCol w:w="426"/>
        <w:gridCol w:w="425"/>
        <w:gridCol w:w="425"/>
        <w:gridCol w:w="425"/>
        <w:gridCol w:w="426"/>
        <w:gridCol w:w="425"/>
        <w:gridCol w:w="425"/>
        <w:gridCol w:w="425"/>
        <w:gridCol w:w="426"/>
        <w:gridCol w:w="425"/>
        <w:gridCol w:w="425"/>
        <w:gridCol w:w="425"/>
        <w:gridCol w:w="425"/>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2515" w:hRule="atLeast"/>
          <w:jc w:val="center"/>
        </w:trPr>
        <w:tc>
          <w:tcPr>
            <w:tcW w:w="440" w:type="dxa"/>
            <w:tcBorders>
              <w:top w:val="single" w:color="auto" w:sz="12" w:space="0"/>
              <w:left w:val="single" w:color="auto" w:sz="12"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lang w:bidi="ar"/>
              </w:rPr>
            </w:pPr>
            <w:r>
              <w:rPr>
                <w:rFonts w:hint="default" w:ascii="Times New Roman" w:hAnsi="Times New Roman" w:cs="Times New Roman"/>
                <w:bCs/>
                <w:kern w:val="0"/>
                <w:sz w:val="18"/>
                <w:szCs w:val="18"/>
                <w:lang w:bidi="ar"/>
              </w:rPr>
              <w:t>序号</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隶属县（市、区）、市直</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学校（单位）名称</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学段</w:t>
            </w:r>
          </w:p>
        </w:tc>
        <w:tc>
          <w:tcPr>
            <w:tcW w:w="423"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送审学科</w:t>
            </w:r>
          </w:p>
        </w:tc>
        <w:tc>
          <w:tcPr>
            <w:tcW w:w="563"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姓名</w:t>
            </w:r>
          </w:p>
        </w:tc>
        <w:tc>
          <w:tcPr>
            <w:tcW w:w="559"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性别</w:t>
            </w:r>
          </w:p>
        </w:tc>
        <w:tc>
          <w:tcPr>
            <w:tcW w:w="43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出生年月</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政治面貌</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党政职务</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身份证号</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最高学历（学位）毕业院校</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最高学历（学位）</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最高学历（学位）取得时间</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所学专业</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参加工作时间</w:t>
            </w:r>
          </w:p>
        </w:tc>
        <w:tc>
          <w:tcPr>
            <w:tcW w:w="567" w:type="dxa"/>
            <w:tcBorders>
              <w:top w:val="single" w:color="auto" w:sz="12" w:space="0"/>
              <w:left w:val="single" w:color="auto" w:sz="8" w:space="0"/>
              <w:bottom w:val="single" w:color="auto" w:sz="8" w:space="0"/>
              <w:right w:val="single" w:color="auto" w:sz="4"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现从事专业</w:t>
            </w:r>
          </w:p>
        </w:tc>
        <w:tc>
          <w:tcPr>
            <w:tcW w:w="425" w:type="dxa"/>
            <w:tcBorders>
              <w:top w:val="single" w:color="auto" w:sz="12" w:space="0"/>
              <w:left w:val="single" w:color="auto" w:sz="4" w:space="0"/>
              <w:bottom w:val="single" w:color="auto" w:sz="8" w:space="0"/>
              <w:right w:val="single" w:color="auto" w:sz="8" w:space="0"/>
            </w:tcBorders>
            <w:noWrap w:val="0"/>
            <w:vAlign w:val="center"/>
          </w:tcPr>
          <w:p>
            <w:pPr>
              <w:widowControl/>
              <w:autoSpaceDN w:val="0"/>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工作年限</w:t>
            </w:r>
          </w:p>
        </w:tc>
        <w:tc>
          <w:tcPr>
            <w:tcW w:w="567"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教师资格证书种类</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现职称</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取得时间</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拟评审职称</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破格情况</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考核情况</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Cs w:val="18"/>
              </w:rPr>
            </w:pPr>
            <w:r>
              <w:rPr>
                <w:rFonts w:hint="default" w:ascii="Times New Roman" w:hAnsi="Times New Roman" w:cs="Times New Roman"/>
                <w:bCs/>
                <w:kern w:val="0"/>
                <w:szCs w:val="18"/>
                <w:lang w:bidi="ar"/>
              </w:rPr>
              <w:t>是否教科研训人员</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是否乡村教师</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是否校级</w:t>
            </w:r>
          </w:p>
        </w:tc>
        <w:tc>
          <w:tcPr>
            <w:tcW w:w="426"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教学等次测评</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手机号码</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联系地址</w:t>
            </w:r>
          </w:p>
        </w:tc>
        <w:tc>
          <w:tcPr>
            <w:tcW w:w="425" w:type="dxa"/>
            <w:tcBorders>
              <w:top w:val="single" w:color="auto" w:sz="12"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邮编号码</w:t>
            </w:r>
          </w:p>
        </w:tc>
        <w:tc>
          <w:tcPr>
            <w:tcW w:w="425" w:type="dxa"/>
            <w:tcBorders>
              <w:top w:val="single" w:color="auto" w:sz="12" w:space="0"/>
              <w:left w:val="single" w:color="auto" w:sz="8" w:space="0"/>
              <w:bottom w:val="single" w:color="auto" w:sz="8" w:space="0"/>
              <w:right w:val="single" w:color="auto" w:sz="12"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Cs w:val="18"/>
              </w:rPr>
            </w:pPr>
            <w:r>
              <w:rPr>
                <w:rFonts w:hint="default" w:ascii="Times New Roman" w:hAnsi="Times New Roman" w:cs="Times New Roman"/>
                <w:bCs/>
                <w:kern w:val="0"/>
                <w:szCs w:val="18"/>
                <w:lang w:bidi="ar"/>
              </w:rPr>
              <w:t>备注</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1978" w:hRule="atLeast"/>
          <w:jc w:val="center"/>
        </w:trPr>
        <w:tc>
          <w:tcPr>
            <w:tcW w:w="440" w:type="dxa"/>
            <w:tcBorders>
              <w:top w:val="single" w:color="auto" w:sz="8" w:space="0"/>
              <w:left w:val="single" w:color="auto" w:sz="12"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w:t>
            </w:r>
          </w:p>
        </w:tc>
        <w:tc>
          <w:tcPr>
            <w:tcW w:w="567" w:type="dxa"/>
            <w:tcBorders>
              <w:top w:val="single" w:color="auto" w:sz="4"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县（市、区）、市直教育局</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xxx中学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初中</w:t>
            </w:r>
          </w:p>
        </w:tc>
        <w:tc>
          <w:tcPr>
            <w:tcW w:w="423"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563"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xxx</w:t>
            </w:r>
          </w:p>
        </w:tc>
        <w:tc>
          <w:tcPr>
            <w:tcW w:w="559"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男</w:t>
            </w:r>
          </w:p>
        </w:tc>
        <w:tc>
          <w:tcPr>
            <w:tcW w:w="43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19720522</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中共党员</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副校长</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xxx</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南京大学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本科学士</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19940701</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19940901</w:t>
            </w:r>
          </w:p>
        </w:tc>
        <w:tc>
          <w:tcPr>
            <w:tcW w:w="567" w:type="dxa"/>
            <w:tcBorders>
              <w:top w:val="single" w:color="auto" w:sz="8" w:space="0"/>
              <w:left w:val="single" w:color="auto" w:sz="8" w:space="0"/>
              <w:bottom w:val="single" w:color="auto" w:sz="8" w:space="0"/>
              <w:right w:val="single" w:color="auto" w:sz="4"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数学</w:t>
            </w:r>
          </w:p>
        </w:tc>
        <w:tc>
          <w:tcPr>
            <w:tcW w:w="425" w:type="dxa"/>
            <w:tcBorders>
              <w:top w:val="single" w:color="auto" w:sz="8" w:space="0"/>
              <w:left w:val="single" w:color="auto" w:sz="4"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eastAsia="方正仿宋_GBK" w:cs="Times New Roman"/>
                <w:bCs/>
                <w:kern w:val="0"/>
                <w:sz w:val="18"/>
                <w:szCs w:val="18"/>
                <w:lang w:bidi="ar"/>
              </w:rPr>
              <w:t>20</w:t>
            </w:r>
          </w:p>
        </w:tc>
        <w:tc>
          <w:tcPr>
            <w:tcW w:w="567"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初中</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高级教师</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20080630</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正高级教师</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无</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1优秀，4合格</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r>
              <w:rPr>
                <w:rFonts w:hint="default" w:ascii="Times New Roman" w:hAnsi="Times New Roman" w:cs="Times New Roman"/>
                <w:bCs/>
                <w:kern w:val="0"/>
                <w:sz w:val="18"/>
                <w:szCs w:val="18"/>
                <w:lang w:bidi="ar"/>
              </w:rPr>
              <w:t>否</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乡村教师</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满工作量</w:t>
            </w:r>
          </w:p>
        </w:tc>
        <w:tc>
          <w:tcPr>
            <w:tcW w:w="426"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优秀</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1385060xxxx</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南京市xx路xx号</w:t>
            </w:r>
          </w:p>
        </w:tc>
        <w:tc>
          <w:tcPr>
            <w:tcW w:w="425" w:type="dxa"/>
            <w:tcBorders>
              <w:top w:val="single" w:color="auto" w:sz="8" w:space="0"/>
              <w:left w:val="single" w:color="auto" w:sz="8" w:space="0"/>
              <w:bottom w:val="single" w:color="auto" w:sz="8"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r>
              <w:rPr>
                <w:rFonts w:hint="default" w:ascii="Times New Roman" w:hAnsi="Times New Roman" w:cs="Times New Roman"/>
                <w:bCs/>
                <w:kern w:val="0"/>
                <w:sz w:val="18"/>
                <w:szCs w:val="18"/>
                <w:lang w:bidi="ar"/>
              </w:rPr>
              <w:t>21xxxx</w:t>
            </w:r>
          </w:p>
        </w:tc>
        <w:tc>
          <w:tcPr>
            <w:tcW w:w="425" w:type="dxa"/>
            <w:tcBorders>
              <w:top w:val="single" w:color="auto" w:sz="8" w:space="0"/>
              <w:left w:val="single" w:color="auto" w:sz="8" w:space="0"/>
              <w:bottom w:val="single" w:color="auto" w:sz="8" w:space="0"/>
              <w:right w:val="single" w:color="auto" w:sz="12"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50" w:hRule="atLeast"/>
          <w:jc w:val="center"/>
        </w:trPr>
        <w:tc>
          <w:tcPr>
            <w:tcW w:w="440" w:type="dxa"/>
            <w:tcBorders>
              <w:top w:val="single" w:color="auto" w:sz="8" w:space="0"/>
              <w:left w:val="single" w:color="auto" w:sz="12"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top"/>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3"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3"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59"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3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4"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4"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567"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eastAsia="方正仿宋_GBK"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6"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8"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c>
          <w:tcPr>
            <w:tcW w:w="425" w:type="dxa"/>
            <w:tcBorders>
              <w:top w:val="single" w:color="auto" w:sz="8" w:space="0"/>
              <w:left w:val="single" w:color="auto" w:sz="8" w:space="0"/>
              <w:bottom w:val="single" w:color="auto" w:sz="12" w:space="0"/>
              <w:right w:val="single" w:color="auto" w:sz="12" w:space="0"/>
            </w:tcBorders>
            <w:noWrap w:val="0"/>
            <w:vAlign w:val="center"/>
          </w:tcPr>
          <w:p>
            <w:pPr>
              <w:autoSpaceDN w:val="0"/>
              <w:adjustRightInd w:val="0"/>
              <w:snapToGrid w:val="0"/>
              <w:spacing w:line="240" w:lineRule="exact"/>
              <w:jc w:val="center"/>
              <w:rPr>
                <w:rFonts w:hint="default" w:ascii="Times New Roman" w:hAnsi="Times New Roman" w:cs="Times New Roman"/>
                <w:bCs/>
                <w:kern w:val="0"/>
                <w:sz w:val="18"/>
                <w:szCs w:val="18"/>
              </w:rPr>
            </w:pPr>
          </w:p>
        </w:tc>
      </w:tr>
    </w:tbl>
    <w:p>
      <w:pPr>
        <w:autoSpaceDN w:val="0"/>
        <w:spacing w:before="120" w:line="260" w:lineRule="exact"/>
        <w:rPr>
          <w:rFonts w:hint="default" w:ascii="Times New Roman" w:hAnsi="Times New Roman" w:cs="Times New Roman"/>
          <w:szCs w:val="21"/>
        </w:rPr>
      </w:pPr>
      <w:r>
        <w:rPr>
          <w:rFonts w:hint="default" w:ascii="Times New Roman" w:hAnsi="Times New Roman" w:eastAsia="黑体" w:cs="Times New Roman"/>
          <w:szCs w:val="21"/>
          <w:lang w:bidi="ar"/>
        </w:rPr>
        <w:t>注：</w:t>
      </w:r>
      <w:r>
        <w:rPr>
          <w:rFonts w:hint="default" w:ascii="Times New Roman" w:hAnsi="Times New Roman" w:cs="Times New Roman"/>
          <w:szCs w:val="21"/>
          <w:lang w:bidi="ar"/>
        </w:rPr>
        <w:t>1．本表一式两份，加盖教育主管部门和职称主管部门公章，电子表格使用excel表制作并上报；2．表格各类时间按年月日顺序的8位数字，如19720522；3．学段：填写高中、初中、小学、幼儿园，九年一贯制根据任教情况填写初中或小学等；4．党政职务：校长、书记、副校长、副书记、中层管理；5．破格情况指学历破格或资历破格。6．“是否乡村教师”栏，如是，应标明：乡村教师、乡村工作满30年教师、乡村定向教师。7．如果副校长满教学工作量以教师身份申报，在“是否校级”栏标明：满工作量。8．教学等次测评结果为“优秀”或“良好”。9．</w:t>
      </w:r>
      <w:r>
        <w:rPr>
          <w:rFonts w:hint="default" w:ascii="Times New Roman" w:hAnsi="Times New Roman" w:cs="Times New Roman"/>
          <w:bCs/>
          <w:kern w:val="0"/>
          <w:szCs w:val="18"/>
          <w:lang w:bidi="ar"/>
        </w:rPr>
        <w:t>学校（单位）名称</w:t>
      </w:r>
      <w:r>
        <w:rPr>
          <w:rFonts w:hint="default" w:ascii="Times New Roman" w:hAnsi="Times New Roman" w:cs="Times New Roman"/>
          <w:szCs w:val="21"/>
          <w:lang w:bidi="ar"/>
        </w:rPr>
        <w:t>与公章一致。10.考核情况表述顺序为优秀在前合格在后。</w:t>
      </w:r>
    </w:p>
    <w:p>
      <w:pPr>
        <w:rPr>
          <w:rFonts w:hint="default" w:ascii="Times New Roman" w:hAnsi="Times New Roman" w:cs="Times New Roman"/>
        </w:rPr>
        <w:sectPr>
          <w:pgSz w:w="16838" w:h="11906" w:orient="landscape"/>
          <w:pgMar w:top="1588" w:right="2098" w:bottom="1588" w:left="1985" w:header="851" w:footer="970" w:gutter="1"/>
          <w:cols w:space="720" w:num="1"/>
          <w:docGrid w:type="lines" w:linePitch="312" w:charSpace="0"/>
        </w:sectPr>
      </w:pPr>
    </w:p>
    <w:p>
      <w:pPr>
        <w:suppressAutoHyphens/>
        <w:autoSpaceDN w:val="0"/>
        <w:spacing w:line="600" w:lineRule="exact"/>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2．《江苏省教师系列正高级职称申报人员师德师风情况说明》（一式1份），格式如下：</w:t>
      </w:r>
    </w:p>
    <w:p>
      <w:pPr>
        <w:autoSpaceDN w:val="0"/>
        <w:spacing w:before="120" w:after="120"/>
        <w:jc w:val="center"/>
        <w:rPr>
          <w:rFonts w:hint="default" w:ascii="Times New Roman" w:hAnsi="Times New Roman" w:eastAsia="华文中宋" w:cs="Times New Roman"/>
          <w:sz w:val="32"/>
          <w:szCs w:val="32"/>
        </w:rPr>
      </w:pPr>
    </w:p>
    <w:p>
      <w:pPr>
        <w:autoSpaceDN w:val="0"/>
        <w:spacing w:before="120" w:after="120"/>
        <w:jc w:val="center"/>
        <w:rPr>
          <w:rFonts w:hint="default" w:ascii="Times New Roman" w:hAnsi="Times New Roman" w:eastAsia="华文中宋" w:cs="Times New Roman"/>
          <w:sz w:val="32"/>
          <w:szCs w:val="32"/>
        </w:rPr>
      </w:pPr>
      <w:r>
        <w:rPr>
          <w:rFonts w:hint="default" w:ascii="Times New Roman" w:hAnsi="Times New Roman" w:eastAsia="华文中宋" w:cs="Times New Roman"/>
          <w:sz w:val="32"/>
          <w:szCs w:val="32"/>
          <w:lang w:bidi="ar"/>
        </w:rPr>
        <w:t>江苏省教师系列正高级职称申报人员师德师风情况说明</w:t>
      </w:r>
    </w:p>
    <w:p>
      <w:pPr>
        <w:autoSpaceDN w:val="0"/>
        <w:spacing w:line="600" w:lineRule="exact"/>
        <w:rPr>
          <w:rFonts w:hint="default" w:ascii="Times New Roman" w:hAnsi="Times New Roman" w:eastAsia="仿宋_GB2312" w:cs="Times New Roman"/>
          <w:sz w:val="32"/>
          <w:szCs w:val="32"/>
        </w:rPr>
      </w:pPr>
    </w:p>
    <w:p>
      <w:pPr>
        <w:autoSpaceDN w:val="0"/>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为贯彻落实教育部关于新时代师德师风建设和教师职业行为准则等一系列文件精神和要求，在本次教师系列正高级专业技术职称人选推荐中，坚持德才兼备、以德为先。经市教育局全面考察申报人员的职业操守和师德师风情况，XXX等XX位同志（名单附后）目前没有违反教师行为准则和师德师风的情况。</w:t>
      </w:r>
    </w:p>
    <w:p>
      <w:pPr>
        <w:autoSpaceDN w:val="0"/>
        <w:spacing w:line="60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特此说明。</w:t>
      </w:r>
    </w:p>
    <w:p>
      <w:pPr>
        <w:autoSpaceDN w:val="0"/>
        <w:spacing w:line="600" w:lineRule="exact"/>
        <w:ind w:right="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 xml:space="preserve">                                                                                       </w:t>
      </w:r>
    </w:p>
    <w:p>
      <w:pPr>
        <w:autoSpaceDN w:val="0"/>
        <w:spacing w:line="600" w:lineRule="exact"/>
        <w:ind w:right="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bidi="ar"/>
        </w:rPr>
        <w:t xml:space="preserve">                                 XXX教育局 </w:t>
      </w:r>
    </w:p>
    <w:p>
      <w:pPr>
        <w:autoSpaceDN w:val="0"/>
        <w:spacing w:line="600" w:lineRule="exact"/>
        <w:ind w:right="480"/>
        <w:jc w:val="right"/>
        <w:rPr>
          <w:rFonts w:hint="default" w:ascii="Times New Roman" w:hAnsi="Times New Roman" w:cs="Times New Roman"/>
          <w:szCs w:val="32"/>
        </w:rPr>
      </w:pPr>
      <w:r>
        <w:rPr>
          <w:rFonts w:hint="default" w:ascii="Times New Roman" w:hAnsi="Times New Roman" w:eastAsia="仿宋_GB2312" w:cs="Times New Roman"/>
          <w:sz w:val="32"/>
          <w:szCs w:val="32"/>
          <w:lang w:bidi="ar"/>
        </w:rPr>
        <w:t>2024年XX月XX日</w:t>
      </w:r>
      <w:r>
        <w:rPr>
          <w:rFonts w:hint="default" w:ascii="Times New Roman" w:hAnsi="Times New Roman" w:cs="Times New Roman"/>
          <w:szCs w:val="32"/>
          <w:lang w:bidi="ar"/>
        </w:rPr>
        <w:t xml:space="preserve"> </w:t>
      </w:r>
    </w:p>
    <w:p>
      <w:pPr>
        <w:suppressAutoHyphens/>
        <w:autoSpaceDN w:val="0"/>
        <w:spacing w:line="600" w:lineRule="exact"/>
        <w:rPr>
          <w:rFonts w:hint="default" w:ascii="Times New Roman" w:hAnsi="Times New Roman" w:eastAsia="黑体" w:cs="Times New Roman"/>
          <w:sz w:val="32"/>
          <w:szCs w:val="32"/>
        </w:rPr>
      </w:pPr>
    </w:p>
    <w:p>
      <w:pPr>
        <w:suppressAutoHyphens/>
        <w:autoSpaceDN w:val="0"/>
        <w:spacing w:line="600" w:lineRule="exact"/>
        <w:rPr>
          <w:rFonts w:hint="default" w:ascii="Times New Roman" w:hAnsi="Times New Roman" w:eastAsia="黑体" w:cs="Times New Roman"/>
          <w:sz w:val="32"/>
          <w:szCs w:val="32"/>
        </w:rPr>
      </w:pPr>
    </w:p>
    <w:p>
      <w:pPr>
        <w:suppressAutoHyphens/>
        <w:autoSpaceDN w:val="0"/>
        <w:spacing w:line="600" w:lineRule="exact"/>
        <w:rPr>
          <w:rFonts w:hint="default" w:ascii="Times New Roman" w:hAnsi="Times New Roman" w:eastAsia="黑体" w:cs="Times New Roman"/>
          <w:sz w:val="32"/>
          <w:szCs w:val="32"/>
        </w:rPr>
      </w:pPr>
    </w:p>
    <w:p>
      <w:pPr>
        <w:suppressAutoHyphens/>
        <w:autoSpaceDN w:val="0"/>
        <w:spacing w:line="600" w:lineRule="exact"/>
        <w:rPr>
          <w:rFonts w:hint="default" w:ascii="Times New Roman" w:hAnsi="Times New Roman" w:eastAsia="黑体" w:cs="Times New Roman"/>
          <w:sz w:val="32"/>
          <w:szCs w:val="32"/>
        </w:rPr>
      </w:pPr>
    </w:p>
    <w:p>
      <w:pPr>
        <w:suppressAutoHyphens/>
        <w:autoSpaceDN w:val="0"/>
        <w:spacing w:line="600" w:lineRule="exact"/>
        <w:rPr>
          <w:rFonts w:hint="default" w:ascii="Times New Roman" w:hAnsi="Times New Roman" w:eastAsia="黑体" w:cs="Times New Roman"/>
          <w:sz w:val="32"/>
          <w:szCs w:val="32"/>
        </w:rPr>
      </w:pPr>
    </w:p>
    <w:p>
      <w:pPr>
        <w:suppressAutoHyphens/>
        <w:autoSpaceDN w:val="0"/>
        <w:spacing w:line="560" w:lineRule="exact"/>
        <w:rPr>
          <w:rFonts w:hint="default" w:ascii="Times New Roman" w:hAnsi="Times New Roman" w:eastAsia="黑体" w:cs="Times New Roman"/>
          <w:sz w:val="32"/>
          <w:szCs w:val="32"/>
          <w:lang w:bidi="ar"/>
        </w:rPr>
      </w:pPr>
    </w:p>
    <w:p>
      <w:pPr>
        <w:suppressAutoHyphens/>
        <w:autoSpaceDN w:val="0"/>
        <w:spacing w:line="560" w:lineRule="exact"/>
        <w:rPr>
          <w:rFonts w:hint="default" w:ascii="Times New Roman" w:hAnsi="Times New Roman" w:eastAsia="黑体" w:cs="Times New Roman"/>
          <w:sz w:val="32"/>
          <w:szCs w:val="32"/>
          <w:lang w:bidi="ar"/>
        </w:rPr>
      </w:pPr>
    </w:p>
    <w:p>
      <w:pPr>
        <w:suppressAutoHyphens/>
        <w:autoSpaceDN w:val="0"/>
        <w:spacing w:line="56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lang w:bidi="ar"/>
        </w:rPr>
        <w:t>二、申报人员具体材料及要求</w:t>
      </w:r>
    </w:p>
    <w:p>
      <w:pPr>
        <w:suppressAutoHyphens/>
        <w:autoSpaceDN w:val="0"/>
        <w:spacing w:line="520" w:lineRule="exact"/>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申报人员材料分为四类：</w:t>
      </w:r>
    </w:p>
    <w:p>
      <w:pPr>
        <w:suppressAutoHyphens/>
        <w:autoSpaceDN w:val="0"/>
        <w:spacing w:line="520" w:lineRule="exact"/>
        <w:ind w:firstLine="64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（一）评审表格（不需装订）</w:t>
      </w:r>
    </w:p>
    <w:p>
      <w:pPr>
        <w:suppressAutoHyphens/>
        <w:autoSpaceDN w:val="0"/>
        <w:spacing w:line="52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1．《江苏省中小学正高级教师专业技术资格评审表》，A4，正反面打印，一式3份。《评审表》中凡申报人员本人填写的栏目，须经学校有关部门逐页审核，并由审核人签字、盖章。</w:t>
      </w:r>
    </w:p>
    <w:p>
      <w:pPr>
        <w:suppressAutoHyphens/>
        <w:autoSpaceDN w:val="0"/>
        <w:spacing w:line="52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2．《江苏省中小学正高级教师申报人员情况简表》，两页左右并排A3打印，一式8份。《简表》填写的是申报人员最主要的业绩成果，学校应严格审核。</w:t>
      </w:r>
    </w:p>
    <w:p>
      <w:pPr>
        <w:suppressAutoHyphens/>
        <w:autoSpaceDN w:val="0"/>
        <w:spacing w:line="520" w:lineRule="exact"/>
        <w:ind w:firstLine="64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（二）佐证材料</w:t>
      </w:r>
    </w:p>
    <w:p>
      <w:pPr>
        <w:suppressAutoHyphens/>
        <w:autoSpaceDN w:val="0"/>
        <w:spacing w:line="520" w:lineRule="exact"/>
        <w:ind w:firstLine="800"/>
        <w:rPr>
          <w:rFonts w:hint="default" w:ascii="Times New Roman" w:hAnsi="Times New Roman" w:eastAsia="仿宋_GB2312" w:cs="Times New Roman"/>
          <w:kern w:val="32"/>
          <w:sz w:val="32"/>
          <w:szCs w:val="32"/>
          <w:lang w:bidi="ar"/>
        </w:rPr>
      </w:pPr>
      <w:r>
        <w:rPr>
          <w:rFonts w:hint="default" w:ascii="Times New Roman" w:hAnsi="Times New Roman" w:eastAsia="仿宋_GB2312" w:cs="Times New Roman"/>
          <w:kern w:val="32"/>
          <w:sz w:val="32"/>
          <w:szCs w:val="32"/>
          <w:lang w:bidi="ar"/>
        </w:rPr>
        <w:t>1．各类佐证材料（含复印件），均须经申报人所在学校（单位）和县（市、区）、市教育行政部门，对照原件逐一审核，审核人要签名，并加盖公章，确保材料的真实性。</w:t>
      </w:r>
    </w:p>
    <w:p>
      <w:pPr>
        <w:suppressAutoHyphens/>
        <w:autoSpaceDN w:val="0"/>
        <w:spacing w:line="520" w:lineRule="exact"/>
        <w:ind w:firstLine="8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2．按目录要求装订成册。封面目录格式如下：</w:t>
      </w:r>
      <w:r>
        <w:rPr>
          <w:rFonts w:hint="default" w:ascii="Times New Roman" w:hAnsi="Times New Roman" w:eastAsia="仿宋_GB2312" w:cs="Times New Roman"/>
          <w:kern w:val="32"/>
          <w:sz w:val="32"/>
          <w:szCs w:val="32"/>
          <w:lang w:bidi="ar"/>
        </w:rPr>
        <w:tab/>
      </w:r>
    </w:p>
    <w:tbl>
      <w:tblPr>
        <w:tblStyle w:val="3"/>
        <w:tblW w:w="9498" w:type="dxa"/>
        <w:jc w:val="center"/>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Layout w:type="fixed"/>
        <w:tblCellMar>
          <w:top w:w="0" w:type="dxa"/>
          <w:left w:w="108" w:type="dxa"/>
          <w:bottom w:w="0" w:type="dxa"/>
          <w:right w:w="108" w:type="dxa"/>
        </w:tblCellMar>
      </w:tblPr>
      <w:tblGrid>
        <w:gridCol w:w="1610"/>
        <w:gridCol w:w="3758"/>
        <w:gridCol w:w="1080"/>
        <w:gridCol w:w="937"/>
        <w:gridCol w:w="2113"/>
      </w:tblGrid>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54" w:hRule="exact"/>
          <w:jc w:val="center"/>
        </w:trPr>
        <w:tc>
          <w:tcPr>
            <w:tcW w:w="9498" w:type="dxa"/>
            <w:gridSpan w:val="5"/>
            <w:tcBorders>
              <w:top w:val="single" w:color="000000" w:sz="12" w:space="0"/>
              <w:left w:val="single" w:color="000000" w:sz="12" w:space="0"/>
              <w:bottom w:val="single" w:color="000000" w:sz="8" w:space="0"/>
              <w:right w:val="single" w:color="000000" w:sz="12"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目         录</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48" w:hRule="exact"/>
          <w:jc w:val="center"/>
        </w:trPr>
        <w:tc>
          <w:tcPr>
            <w:tcW w:w="1610" w:type="dxa"/>
            <w:tcBorders>
              <w:top w:val="single" w:color="000000" w:sz="8" w:space="0"/>
              <w:left w:val="single" w:color="000000" w:sz="12"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材料种类</w:t>
            </w: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材料名称</w:t>
            </w:r>
          </w:p>
        </w:tc>
        <w:tc>
          <w:tcPr>
            <w:tcW w:w="1080"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份数</w:t>
            </w:r>
          </w:p>
        </w:tc>
        <w:tc>
          <w:tcPr>
            <w:tcW w:w="937"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页码</w:t>
            </w: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备注</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25" w:hRule="exact"/>
          <w:jc w:val="center"/>
        </w:trPr>
        <w:tc>
          <w:tcPr>
            <w:tcW w:w="1610" w:type="dxa"/>
            <w:vMerge w:val="restart"/>
            <w:tcBorders>
              <w:top w:val="single" w:color="000000" w:sz="8" w:space="0"/>
              <w:left w:val="single" w:color="000000" w:sz="12"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lang w:bidi="ar"/>
              </w:rPr>
            </w:pPr>
            <w:r>
              <w:rPr>
                <w:rFonts w:hint="default" w:ascii="Times New Roman" w:hAnsi="Times New Roman" w:cs="Times New Roman"/>
                <w:kern w:val="0"/>
                <w:szCs w:val="21"/>
                <w:lang w:bidi="ar"/>
              </w:rPr>
              <w:t>申报资格</w:t>
            </w: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lang w:bidi="ar"/>
              </w:rPr>
            </w:pPr>
            <w:r>
              <w:rPr>
                <w:rFonts w:hint="default" w:ascii="Times New Roman" w:hAnsi="Times New Roman" w:cs="Times New Roman"/>
                <w:kern w:val="0"/>
                <w:szCs w:val="21"/>
                <w:lang w:bidi="ar"/>
              </w:rPr>
              <w:t>居民身份证</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vMerge w:val="restart"/>
            <w:tcBorders>
              <w:top w:val="single" w:color="000000" w:sz="8" w:space="0"/>
              <w:left w:val="single" w:color="000000" w:sz="8" w:space="0"/>
              <w:right w:val="single" w:color="000000" w:sz="12" w:space="0"/>
            </w:tcBorders>
            <w:noWrap w:val="0"/>
            <w:vAlign w:val="center"/>
          </w:tcPr>
          <w:p>
            <w:pPr>
              <w:autoSpaceDN w:val="0"/>
              <w:spacing w:line="260" w:lineRule="exact"/>
              <w:jc w:val="center"/>
              <w:rPr>
                <w:rFonts w:hint="default" w:ascii="Times New Roman" w:hAnsi="Times New Roman" w:cs="Times New Roman"/>
                <w:kern w:val="0"/>
                <w:szCs w:val="21"/>
                <w:lang w:bidi="ar"/>
              </w:rPr>
            </w:pPr>
            <w:r>
              <w:rPr>
                <w:rFonts w:hint="default" w:ascii="Times New Roman" w:hAnsi="Times New Roman" w:cs="Times New Roman"/>
                <w:kern w:val="0"/>
                <w:szCs w:val="21"/>
                <w:lang w:bidi="ar"/>
              </w:rPr>
              <w:t>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25" w:hRule="exact"/>
          <w:jc w:val="center"/>
        </w:trPr>
        <w:tc>
          <w:tcPr>
            <w:tcW w:w="1610" w:type="dxa"/>
            <w:vMerge w:val="continue"/>
            <w:tcBorders>
              <w:left w:val="single" w:color="000000" w:sz="12"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教师资格证书</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vMerge w:val="continue"/>
            <w:tcBorders>
              <w:left w:val="single" w:color="000000" w:sz="8" w:space="0"/>
              <w:right w:val="single" w:color="000000" w:sz="12" w:space="0"/>
            </w:tcBorders>
            <w:noWrap w:val="0"/>
            <w:vAlign w:val="center"/>
          </w:tcPr>
          <w:p>
            <w:pPr>
              <w:autoSpaceDN w:val="0"/>
              <w:spacing w:line="260" w:lineRule="exact"/>
              <w:jc w:val="center"/>
              <w:rPr>
                <w:rFonts w:hint="default" w:ascii="Times New Roman" w:hAnsi="Times New Roman" w:cs="Times New Roman"/>
                <w:kern w:val="0"/>
                <w:szCs w:val="21"/>
              </w:rPr>
            </w:pP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53" w:hRule="exact"/>
          <w:jc w:val="center"/>
        </w:trPr>
        <w:tc>
          <w:tcPr>
            <w:tcW w:w="1610" w:type="dxa"/>
            <w:vMerge w:val="continue"/>
            <w:tcBorders>
              <w:left w:val="single" w:color="000000" w:sz="12"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最高学历、学位证书</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vMerge w:val="continue"/>
            <w:tcBorders>
              <w:left w:val="single" w:color="000000" w:sz="8" w:space="0"/>
              <w:right w:val="single" w:color="000000" w:sz="12" w:space="0"/>
            </w:tcBorders>
            <w:noWrap w:val="0"/>
            <w:vAlign w:val="center"/>
          </w:tcPr>
          <w:p>
            <w:pP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45" w:hRule="exact"/>
          <w:jc w:val="center"/>
        </w:trPr>
        <w:tc>
          <w:tcPr>
            <w:tcW w:w="1610" w:type="dxa"/>
            <w:vMerge w:val="continue"/>
            <w:tcBorders>
              <w:left w:val="single" w:color="000000" w:sz="12" w:space="0"/>
              <w:bottom w:val="single" w:color="000000" w:sz="8"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现职称证书、聘书</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vMerge w:val="continue"/>
            <w:tcBorders>
              <w:left w:val="single" w:color="000000" w:sz="8" w:space="0"/>
              <w:bottom w:val="single" w:color="000000" w:sz="8" w:space="0"/>
              <w:right w:val="single" w:color="000000" w:sz="12" w:space="0"/>
            </w:tcBorders>
            <w:noWrap w:val="0"/>
            <w:vAlign w:val="center"/>
          </w:tcPr>
          <w:p>
            <w:pPr>
              <w:rPr>
                <w:rFonts w:hint="default" w:ascii="Times New Roman" w:hAnsi="Times New Roman" w:cs="Times New Roman"/>
              </w:rPr>
            </w:pP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46" w:hRule="exact"/>
          <w:jc w:val="center"/>
        </w:trPr>
        <w:tc>
          <w:tcPr>
            <w:tcW w:w="1610" w:type="dxa"/>
            <w:tcBorders>
              <w:top w:val="single" w:color="000000" w:sz="8" w:space="0"/>
              <w:left w:val="single" w:color="000000" w:sz="12"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综合性表彰</w:t>
            </w: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省辖市级及以上优秀教师等综合性表彰奖励证书</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限5份，复印件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926" w:hRule="exact"/>
          <w:jc w:val="center"/>
        </w:trPr>
        <w:tc>
          <w:tcPr>
            <w:tcW w:w="1610" w:type="dxa"/>
            <w:vMerge w:val="restart"/>
            <w:tcBorders>
              <w:top w:val="single" w:color="000000" w:sz="8" w:space="0"/>
              <w:left w:val="single" w:color="000000" w:sz="12" w:space="0"/>
              <w:bottom w:val="single" w:color="000000" w:sz="8"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教学工作</w:t>
            </w: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县（市、区）级及以上公开教学（学科讲座）等材料</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jc w:val="left"/>
              <w:rPr>
                <w:rFonts w:hint="default" w:ascii="Times New Roman" w:hAnsi="Times New Roman" w:cs="Times New Roman"/>
                <w:kern w:val="0"/>
                <w:szCs w:val="21"/>
              </w:rPr>
            </w:pPr>
            <w:r>
              <w:rPr>
                <w:rFonts w:hint="default" w:ascii="Times New Roman" w:hAnsi="Times New Roman" w:cs="Times New Roman"/>
                <w:kern w:val="0"/>
                <w:szCs w:val="21"/>
                <w:lang w:bidi="ar"/>
              </w:rPr>
              <w:t>原则为近5年的，限15次，研训员限25次，原件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926" w:hRule="exact"/>
          <w:jc w:val="center"/>
        </w:trPr>
        <w:tc>
          <w:tcPr>
            <w:tcW w:w="1610" w:type="dxa"/>
            <w:vMerge w:val="continue"/>
            <w:tcBorders>
              <w:top w:val="single" w:color="000000" w:sz="8" w:space="0"/>
              <w:left w:val="single" w:color="000000" w:sz="12" w:space="0"/>
              <w:bottom w:val="single" w:color="000000" w:sz="8"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近5年任教学科（课程）课表</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jc w:val="left"/>
              <w:rPr>
                <w:rFonts w:hint="default" w:ascii="Times New Roman" w:hAnsi="Times New Roman" w:cs="Times New Roman"/>
                <w:kern w:val="0"/>
                <w:szCs w:val="21"/>
              </w:rPr>
            </w:pPr>
            <w:r>
              <w:rPr>
                <w:rFonts w:hint="default" w:ascii="Times New Roman" w:hAnsi="Times New Roman" w:cs="Times New Roman"/>
                <w:kern w:val="0"/>
                <w:szCs w:val="21"/>
                <w:lang w:bidi="ar"/>
              </w:rPr>
              <w:t>教师任课表或年级总课表，复印件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624" w:hRule="exact"/>
          <w:jc w:val="center"/>
        </w:trPr>
        <w:tc>
          <w:tcPr>
            <w:tcW w:w="1610" w:type="dxa"/>
            <w:vMerge w:val="continue"/>
            <w:tcBorders>
              <w:top w:val="single" w:color="000000" w:sz="8" w:space="0"/>
              <w:left w:val="single" w:color="000000" w:sz="12" w:space="0"/>
              <w:bottom w:val="single" w:color="000000" w:sz="8"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省辖市级及以上教学竞赛和骨干教师称号证书</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限8份，复印件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846" w:hRule="exact"/>
          <w:jc w:val="center"/>
        </w:trPr>
        <w:tc>
          <w:tcPr>
            <w:tcW w:w="1610" w:type="dxa"/>
            <w:vMerge w:val="restart"/>
            <w:tcBorders>
              <w:top w:val="single" w:color="000000" w:sz="8" w:space="0"/>
              <w:left w:val="single" w:color="000000" w:sz="12" w:space="0"/>
              <w:bottom w:val="single" w:color="000000" w:sz="12"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专业示范</w:t>
            </w: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指导青年教师材料（或在师范院校师范类专业兼职授课、导师材料）</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签定的协议书、青年教师获奖证书。限3人，复印件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974" w:hRule="exact"/>
          <w:jc w:val="center"/>
        </w:trPr>
        <w:tc>
          <w:tcPr>
            <w:tcW w:w="1610" w:type="dxa"/>
            <w:vMerge w:val="continue"/>
            <w:tcBorders>
              <w:top w:val="single" w:color="000000" w:sz="8" w:space="0"/>
              <w:left w:val="single" w:color="000000" w:sz="12" w:space="0"/>
              <w:bottom w:val="single" w:color="000000" w:sz="12"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8" w:space="0"/>
              <w:right w:val="single" w:color="000000" w:sz="8"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担任过师范实习生指导教师、名师工作站（室）及培育站领衔人（首席专家、导师等）材料</w:t>
            </w:r>
          </w:p>
        </w:tc>
        <w:tc>
          <w:tcPr>
            <w:tcW w:w="1080"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8"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8" w:space="0"/>
              <w:right w:val="single" w:color="000000" w:sz="12"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限5项，复印件</w:t>
            </w:r>
          </w:p>
        </w:tc>
      </w:tr>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CellMar>
            <w:top w:w="0" w:type="dxa"/>
            <w:left w:w="108" w:type="dxa"/>
            <w:bottom w:w="0" w:type="dxa"/>
            <w:right w:w="108" w:type="dxa"/>
          </w:tblCellMar>
        </w:tblPrEx>
        <w:trPr>
          <w:trHeight w:val="500" w:hRule="exact"/>
          <w:jc w:val="center"/>
        </w:trPr>
        <w:tc>
          <w:tcPr>
            <w:tcW w:w="1610" w:type="dxa"/>
            <w:vMerge w:val="continue"/>
            <w:tcBorders>
              <w:top w:val="single" w:color="000000" w:sz="8" w:space="0"/>
              <w:left w:val="single" w:color="000000" w:sz="12" w:space="0"/>
              <w:bottom w:val="single" w:color="000000" w:sz="12" w:space="0"/>
              <w:right w:val="single" w:color="000000" w:sz="8" w:space="0"/>
            </w:tcBorders>
            <w:noWrap w:val="0"/>
            <w:vAlign w:val="center"/>
          </w:tcPr>
          <w:p>
            <w:pPr>
              <w:rPr>
                <w:rFonts w:hint="default" w:ascii="Times New Roman" w:hAnsi="Times New Roman" w:cs="Times New Roman"/>
              </w:rPr>
            </w:pPr>
          </w:p>
        </w:tc>
        <w:tc>
          <w:tcPr>
            <w:tcW w:w="3758" w:type="dxa"/>
            <w:tcBorders>
              <w:top w:val="single" w:color="000000" w:sz="8" w:space="0"/>
              <w:left w:val="single" w:color="000000" w:sz="8" w:space="0"/>
              <w:bottom w:val="single" w:color="000000" w:sz="12" w:space="0"/>
              <w:right w:val="single" w:color="000000" w:sz="8" w:space="0"/>
            </w:tcBorders>
            <w:noWrap w:val="0"/>
            <w:vAlign w:val="center"/>
          </w:tcPr>
          <w:p>
            <w:pPr>
              <w:autoSpaceDN w:val="0"/>
              <w:spacing w:line="260" w:lineRule="exact"/>
              <w:jc w:val="center"/>
              <w:rPr>
                <w:rFonts w:hint="default" w:ascii="Times New Roman" w:hAnsi="Times New Roman" w:cs="Times New Roman"/>
                <w:kern w:val="0"/>
                <w:szCs w:val="21"/>
              </w:rPr>
            </w:pPr>
            <w:r>
              <w:rPr>
                <w:rFonts w:hint="default" w:ascii="Times New Roman" w:hAnsi="Times New Roman" w:cs="Times New Roman"/>
                <w:kern w:val="0"/>
                <w:szCs w:val="21"/>
                <w:lang w:bidi="ar"/>
              </w:rPr>
              <w:t>学术团体任职</w:t>
            </w:r>
          </w:p>
        </w:tc>
        <w:tc>
          <w:tcPr>
            <w:tcW w:w="1080" w:type="dxa"/>
            <w:tcBorders>
              <w:top w:val="single" w:color="000000" w:sz="8" w:space="0"/>
              <w:left w:val="single" w:color="000000" w:sz="8" w:space="0"/>
              <w:bottom w:val="single" w:color="000000" w:sz="12"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937" w:type="dxa"/>
            <w:tcBorders>
              <w:top w:val="single" w:color="000000" w:sz="8" w:space="0"/>
              <w:left w:val="single" w:color="000000" w:sz="8" w:space="0"/>
              <w:bottom w:val="single" w:color="000000" w:sz="12" w:space="0"/>
              <w:right w:val="single" w:color="000000" w:sz="8" w:space="0"/>
            </w:tcBorders>
            <w:noWrap w:val="0"/>
            <w:vAlign w:val="top"/>
          </w:tcPr>
          <w:p>
            <w:pPr>
              <w:autoSpaceDN w:val="0"/>
              <w:spacing w:line="260" w:lineRule="exact"/>
              <w:jc w:val="center"/>
              <w:rPr>
                <w:rFonts w:hint="default" w:ascii="Times New Roman" w:hAnsi="Times New Roman" w:cs="Times New Roman"/>
                <w:kern w:val="0"/>
                <w:szCs w:val="21"/>
              </w:rPr>
            </w:pPr>
          </w:p>
        </w:tc>
        <w:tc>
          <w:tcPr>
            <w:tcW w:w="2113" w:type="dxa"/>
            <w:tcBorders>
              <w:top w:val="single" w:color="000000" w:sz="8" w:space="0"/>
              <w:left w:val="single" w:color="000000" w:sz="8" w:space="0"/>
              <w:bottom w:val="single" w:color="000000" w:sz="12" w:space="0"/>
              <w:right w:val="single" w:color="000000" w:sz="12" w:space="0"/>
            </w:tcBorders>
            <w:noWrap w:val="0"/>
            <w:vAlign w:val="center"/>
          </w:tcPr>
          <w:p>
            <w:pPr>
              <w:autoSpaceDN w:val="0"/>
              <w:spacing w:line="260" w:lineRule="exact"/>
              <w:rPr>
                <w:rFonts w:hint="default" w:ascii="Times New Roman" w:hAnsi="Times New Roman" w:cs="Times New Roman"/>
                <w:kern w:val="0"/>
                <w:szCs w:val="21"/>
              </w:rPr>
            </w:pPr>
            <w:r>
              <w:rPr>
                <w:rFonts w:hint="default" w:ascii="Times New Roman" w:hAnsi="Times New Roman" w:cs="Times New Roman"/>
                <w:kern w:val="0"/>
                <w:szCs w:val="21"/>
                <w:lang w:bidi="ar"/>
              </w:rPr>
              <w:t>限5项，复印件</w:t>
            </w:r>
          </w:p>
        </w:tc>
      </w:tr>
    </w:tbl>
    <w:p>
      <w:pPr>
        <w:suppressAutoHyphens/>
        <w:autoSpaceDN w:val="0"/>
        <w:spacing w:line="560" w:lineRule="exact"/>
        <w:ind w:firstLine="800"/>
        <w:rPr>
          <w:rFonts w:hint="default" w:ascii="Times New Roman" w:hAnsi="Times New Roman" w:eastAsia="楷体" w:cs="Times New Roman"/>
          <w:kern w:val="32"/>
          <w:sz w:val="32"/>
          <w:szCs w:val="32"/>
        </w:rPr>
      </w:pPr>
      <w:bookmarkStart w:id="0" w:name="_GoBack"/>
      <w:bookmarkEnd w:id="0"/>
    </w:p>
    <w:p>
      <w:pPr>
        <w:suppressAutoHyphens/>
        <w:autoSpaceDN w:val="0"/>
        <w:spacing w:line="500" w:lineRule="exact"/>
        <w:ind w:firstLine="80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（三）论文论著代表作</w:t>
      </w:r>
    </w:p>
    <w:p>
      <w:pPr>
        <w:autoSpaceDN w:val="0"/>
        <w:spacing w:line="500" w:lineRule="exact"/>
        <w:ind w:firstLine="640" w:firstLineChars="200"/>
        <w:rPr>
          <w:rFonts w:hint="default" w:ascii="Times New Roman" w:hAnsi="Times New Roman" w:eastAsia="仿宋_GB2312" w:cs="Times New Roman"/>
          <w:kern w:val="32"/>
          <w:sz w:val="32"/>
          <w:szCs w:val="32"/>
          <w:lang w:bidi="ar"/>
        </w:rPr>
      </w:pPr>
      <w:r>
        <w:rPr>
          <w:rFonts w:hint="default" w:ascii="Times New Roman" w:hAnsi="Times New Roman" w:eastAsia="仿宋_GB2312" w:cs="Times New Roman"/>
          <w:kern w:val="32"/>
          <w:sz w:val="32"/>
          <w:szCs w:val="32"/>
          <w:lang w:bidi="ar"/>
        </w:rPr>
        <w:t>1．任现职以来公开发表的论文、论著和经国家教材委员会审定使用的教材等需提供原件。核心期刊以北京大学出版社《中文核心期刊要目总览（2023版）》为准。申报人员同时提供</w:t>
      </w:r>
      <w:r>
        <w:rPr>
          <w:rFonts w:hint="default" w:ascii="Times New Roman" w:hAnsi="Times New Roman" w:eastAsia="华文仿宋" w:cs="Times New Roman"/>
          <w:sz w:val="32"/>
          <w:szCs w:val="32"/>
        </w:rPr>
        <w:t>“国家新闻出版署”的“期刊/期刊社查询”和知网等查询证明</w:t>
      </w:r>
      <w:r>
        <w:rPr>
          <w:rFonts w:hint="default" w:ascii="Times New Roman" w:hAnsi="Times New Roman" w:eastAsia="仿宋_GB2312" w:cs="Times New Roman"/>
          <w:kern w:val="32"/>
          <w:sz w:val="32"/>
          <w:szCs w:val="32"/>
          <w:lang w:bidi="ar"/>
        </w:rPr>
        <w:t>（见下图），查不到的不上报。</w:t>
      </w:r>
    </w:p>
    <w:p>
      <w:pPr>
        <w:ind w:firstLine="480" w:firstLineChars="200"/>
        <w:rPr>
          <w:rFonts w:hint="default" w:ascii="Times New Roman" w:hAnsi="Times New Roman" w:cs="Times New Roman"/>
          <w:szCs w:val="32"/>
        </w:rPr>
      </w:pPr>
      <w:r>
        <w:rPr>
          <w:rFonts w:hint="default" w:ascii="Times New Roman" w:hAnsi="Times New Roman" w:cs="Times New Roman"/>
          <w:kern w:val="0"/>
          <w:sz w:val="24"/>
        </w:rPr>
        <w:drawing>
          <wp:anchor distT="0" distB="0" distL="114300" distR="114300" simplePos="0" relativeHeight="251662336" behindDoc="0" locked="0" layoutInCell="1" allowOverlap="1">
            <wp:simplePos x="0" y="0"/>
            <wp:positionH relativeFrom="margin">
              <wp:posOffset>465455</wp:posOffset>
            </wp:positionH>
            <wp:positionV relativeFrom="margin">
              <wp:posOffset>6068695</wp:posOffset>
            </wp:positionV>
            <wp:extent cx="4959985" cy="2563495"/>
            <wp:effectExtent l="0" t="0" r="5715" b="1905"/>
            <wp:wrapSquare wrapText="bothSides"/>
            <wp:docPr id="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pic:cNvPicPr>
                      <a:picLocks noChangeAspect="1"/>
                    </pic:cNvPicPr>
                  </pic:nvPicPr>
                  <pic:blipFill>
                    <a:blip r:embed="rId4"/>
                    <a:stretch>
                      <a:fillRect/>
                    </a:stretch>
                  </pic:blipFill>
                  <pic:spPr>
                    <a:xfrm>
                      <a:off x="0" y="0"/>
                      <a:ext cx="4959985" cy="2563495"/>
                    </a:xfrm>
                    <a:prstGeom prst="rect">
                      <a:avLst/>
                    </a:prstGeom>
                    <a:noFill/>
                    <a:ln>
                      <a:noFill/>
                    </a:ln>
                  </pic:spPr>
                </pic:pic>
              </a:graphicData>
            </a:graphic>
          </wp:anchor>
        </w:drawing>
      </w:r>
      <w:r>
        <w:rPr>
          <w:rFonts w:hint="default" w:ascii="Times New Roman" w:hAnsi="Times New Roman" w:cs="Times New Roman"/>
        </w:rPr>
        <w:drawing>
          <wp:anchor distT="0" distB="0" distL="114300" distR="114300" simplePos="0" relativeHeight="251661312" behindDoc="0" locked="0" layoutInCell="1" allowOverlap="1">
            <wp:simplePos x="0" y="0"/>
            <wp:positionH relativeFrom="column">
              <wp:posOffset>924560</wp:posOffset>
            </wp:positionH>
            <wp:positionV relativeFrom="paragraph">
              <wp:posOffset>304800</wp:posOffset>
            </wp:positionV>
            <wp:extent cx="3726180" cy="2701925"/>
            <wp:effectExtent l="0" t="0" r="7620" b="3175"/>
            <wp:wrapNone/>
            <wp:docPr id="2" name="图片 1" descr="说明: 说明: 说明: 中国学术期刊网络出版总库_详细目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说明: 说明: 说明: 中国学术期刊网络出版总库_详细目录.png"/>
                    <pic:cNvPicPr>
                      <a:picLocks noChangeAspect="1"/>
                    </pic:cNvPicPr>
                  </pic:nvPicPr>
                  <pic:blipFill>
                    <a:blip r:embed="rId5"/>
                    <a:srcRect l="10393" r="11902"/>
                    <a:stretch>
                      <a:fillRect/>
                    </a:stretch>
                  </pic:blipFill>
                  <pic:spPr>
                    <a:xfrm>
                      <a:off x="0" y="0"/>
                      <a:ext cx="3726180" cy="2701925"/>
                    </a:xfrm>
                    <a:prstGeom prst="rect">
                      <a:avLst/>
                    </a:prstGeom>
                    <a:noFill/>
                    <a:ln>
                      <a:noFill/>
                    </a:ln>
                  </pic:spPr>
                </pic:pic>
              </a:graphicData>
            </a:graphic>
          </wp:anchor>
        </w:drawing>
      </w:r>
      <w:r>
        <w:rPr>
          <w:rFonts w:hint="default" w:ascii="Times New Roman" w:hAnsi="Times New Roman" w:cs="Times New Roman"/>
        </w:rPr>
        <mc:AlternateContent>
          <mc:Choice Requires="wps">
            <w:drawing>
              <wp:anchor distT="0" distB="0" distL="114300" distR="114300" simplePos="0" relativeHeight="251659264" behindDoc="0" locked="0" layoutInCell="1" allowOverlap="1">
                <wp:simplePos x="0" y="0"/>
                <wp:positionH relativeFrom="column">
                  <wp:posOffset>4809490</wp:posOffset>
                </wp:positionH>
                <wp:positionV relativeFrom="paragraph">
                  <wp:posOffset>264160</wp:posOffset>
                </wp:positionV>
                <wp:extent cx="1206500" cy="619125"/>
                <wp:effectExtent l="29845" t="5080" r="8255" b="340995"/>
                <wp:wrapNone/>
                <wp:docPr id="7" name="椭圆形标注 7"/>
                <wp:cNvGraphicFramePr/>
                <a:graphic xmlns:a="http://schemas.openxmlformats.org/drawingml/2006/main">
                  <a:graphicData uri="http://schemas.microsoft.com/office/word/2010/wordprocessingShape">
                    <wps:wsp>
                      <wps:cNvSpPr>
                        <a:spLocks noChangeArrowheads="1"/>
                      </wps:cNvSpPr>
                      <wps:spPr bwMode="auto">
                        <a:xfrm>
                          <a:off x="0" y="0"/>
                          <a:ext cx="1206276" cy="619125"/>
                        </a:xfrm>
                        <a:prstGeom prst="wedgeEllipseCallout">
                          <a:avLst>
                            <a:gd name="adj1" fmla="val -50980"/>
                            <a:gd name="adj2" fmla="val 101941"/>
                          </a:avLst>
                        </a:prstGeom>
                        <a:solidFill>
                          <a:srgbClr val="FFFFFF"/>
                        </a:solidFill>
                        <a:ln w="9525">
                          <a:solidFill>
                            <a:srgbClr val="000000"/>
                          </a:solidFill>
                          <a:miter lim="800000"/>
                        </a:ln>
                        <a:effectLst/>
                      </wps:spPr>
                      <wps:txbx>
                        <w:txbxContent>
                          <w:p>
                            <w:pPr>
                              <w:rPr>
                                <w:b/>
                                <w:sz w:val="25"/>
                              </w:rPr>
                            </w:pPr>
                            <w:r>
                              <w:rPr>
                                <w:rFonts w:hint="eastAsia"/>
                                <w:b/>
                                <w:sz w:val="25"/>
                              </w:rPr>
                              <w:t>该文目录信息</w:t>
                            </w:r>
                          </w:p>
                        </w:txbxContent>
                      </wps:txbx>
                      <wps:bodyPr rot="0" vert="horz" wrap="square" lIns="91440" tIns="45720" rIns="91440" bIns="45720" anchor="t" anchorCtr="0" upright="1">
                        <a:noAutofit/>
                      </wps:bodyPr>
                    </wps:wsp>
                  </a:graphicData>
                </a:graphic>
              </wp:anchor>
            </w:drawing>
          </mc:Choice>
          <mc:Fallback>
            <w:pict>
              <v:shape id="_x0000_s1026" o:spid="_x0000_s1026" o:spt="63" type="#_x0000_t63" style="position:absolute;left:0pt;margin-left:378.7pt;margin-top:20.8pt;height:48.75pt;width:95pt;z-index:251659264;mso-width-relative:page;mso-height-relative:page;" fillcolor="#FFFFFF" filled="t" stroked="t" coordsize="21600,21600" o:gfxdata="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y64NO9gAAAAKAQAADwAAAAAAAAABACAAAAAiAAAAZHJz&#10;L2Rvd25yZXYueG1sUEsBAhQAFAAAAAgAh07iQE+kXOl2AgAA8wQAAA4AAAAAAAAAAQAgAAAAJwEA&#10;AGRycy9lMm9Eb2MueG1sUEsFBgAAAAAGAAYAWQEAAA8GAAAAAA==&#10;" adj="-212,32819">
                <v:fill on="t" focussize="0,0"/>
                <v:stroke color="#000000" miterlimit="8" joinstyle="miter"/>
                <v:imagedata o:title=""/>
                <o:lock v:ext="edit" aspectratio="f"/>
                <v:textbox>
                  <w:txbxContent>
                    <w:p>
                      <w:pPr>
                        <w:rPr>
                          <w:b/>
                          <w:sz w:val="25"/>
                        </w:rPr>
                      </w:pPr>
                      <w:r>
                        <w:rPr>
                          <w:rFonts w:hint="eastAsia"/>
                          <w:b/>
                          <w:sz w:val="25"/>
                        </w:rPr>
                        <w:t>该文目录信息</w:t>
                      </w:r>
                    </w:p>
                  </w:txbxContent>
                </v:textbox>
              </v:shape>
            </w:pict>
          </mc:Fallback>
        </mc:AlternateContent>
      </w:r>
    </w:p>
    <w:p>
      <w:pPr>
        <w:spacing w:line="600" w:lineRule="exact"/>
        <w:jc w:val="center"/>
        <w:rPr>
          <w:rFonts w:hint="default" w:ascii="Times New Roman" w:hAnsi="Times New Roman" w:cs="Times New Roman"/>
          <w:szCs w:val="32"/>
        </w:rPr>
      </w:pPr>
      <w:r>
        <w:rPr>
          <w:rFonts w:hint="default" w:ascii="Times New Roman" w:hAnsi="Times New Roman" w:cs="Times New Roman"/>
        </w:rPr>
        <mc:AlternateContent>
          <mc:Choice Requires="wps">
            <w:drawing>
              <wp:anchor distT="0" distB="0" distL="114300" distR="114300" simplePos="0" relativeHeight="251660288" behindDoc="0" locked="0" layoutInCell="1" allowOverlap="1">
                <wp:simplePos x="0" y="0"/>
                <wp:positionH relativeFrom="column">
                  <wp:posOffset>-600075</wp:posOffset>
                </wp:positionH>
                <wp:positionV relativeFrom="paragraph">
                  <wp:posOffset>280035</wp:posOffset>
                </wp:positionV>
                <wp:extent cx="1247775" cy="685800"/>
                <wp:effectExtent l="5080" t="5080" r="29845" b="210820"/>
                <wp:wrapNone/>
                <wp:docPr id="8" name="椭圆形标注 8"/>
                <wp:cNvGraphicFramePr/>
                <a:graphic xmlns:a="http://schemas.openxmlformats.org/drawingml/2006/main">
                  <a:graphicData uri="http://schemas.microsoft.com/office/word/2010/wordprocessingShape">
                    <wps:wsp>
                      <wps:cNvSpPr>
                        <a:spLocks noChangeArrowheads="1"/>
                      </wps:cNvSpPr>
                      <wps:spPr bwMode="auto">
                        <a:xfrm>
                          <a:off x="0" y="0"/>
                          <a:ext cx="1247775" cy="685800"/>
                        </a:xfrm>
                        <a:prstGeom prst="wedgeEllipseCallout">
                          <a:avLst>
                            <a:gd name="adj1" fmla="val 51120"/>
                            <a:gd name="adj2" fmla="val 78333"/>
                          </a:avLst>
                        </a:prstGeom>
                        <a:solidFill>
                          <a:srgbClr val="FFFFFF"/>
                        </a:solidFill>
                        <a:ln w="9525">
                          <a:solidFill>
                            <a:srgbClr val="000000"/>
                          </a:solidFill>
                          <a:miter lim="800000"/>
                        </a:ln>
                        <a:effectLst/>
                      </wps:spPr>
                      <wps:txbx>
                        <w:txbxContent>
                          <w:p>
                            <w:pPr>
                              <w:rPr>
                                <w:b/>
                                <w:sz w:val="25"/>
                              </w:rPr>
                            </w:pPr>
                            <w:r>
                              <w:rPr>
                                <w:rFonts w:hint="eastAsia"/>
                                <w:b/>
                                <w:sz w:val="25"/>
                              </w:rPr>
                              <w:t>期刊信息</w:t>
                            </w:r>
                          </w:p>
                        </w:txbxContent>
                      </wps:txbx>
                      <wps:bodyPr rot="0" vert="horz" wrap="square" lIns="91440" tIns="45720" rIns="91440" bIns="45720" anchor="t" anchorCtr="0" upright="1">
                        <a:noAutofit/>
                      </wps:bodyPr>
                    </wps:wsp>
                  </a:graphicData>
                </a:graphic>
              </wp:anchor>
            </w:drawing>
          </mc:Choice>
          <mc:Fallback>
            <w:pict>
              <v:shape id="_x0000_s1026" o:spid="_x0000_s1026" o:spt="63" type="#_x0000_t63" style="position:absolute;left:0pt;margin-left:-47.25pt;margin-top:22.05pt;height:54pt;width:98.25pt;z-index:251660288;mso-width-relative:page;mso-height-relative:page;" fillcolor="#FFFFFF" filled="t" stroked="t" coordsize="21600,21600" o:gfxdata="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sZY+6tgAAAAKAQAADwAAAAAAAAABACAAAAAiAAAA&#10;ZHJzL2Rvd25yZXYueG1sUEsBAhQAFAAAAAgAh07iQGU/ZEB5AgAA8QQAAA4AAAAAAAAAAQAgAAAA&#10;JwEAAGRycy9lMm9Eb2MueG1sUEsFBgAAAAAGAAYAWQEAABIGAAAAAA==&#10;" adj="21842,27720">
                <v:fill on="t" focussize="0,0"/>
                <v:stroke color="#000000" miterlimit="8" joinstyle="miter"/>
                <v:imagedata o:title=""/>
                <o:lock v:ext="edit" aspectratio="f"/>
                <v:textbox>
                  <w:txbxContent>
                    <w:p>
                      <w:pPr>
                        <w:rPr>
                          <w:b/>
                          <w:sz w:val="25"/>
                        </w:rPr>
                      </w:pPr>
                      <w:r>
                        <w:rPr>
                          <w:rFonts w:hint="eastAsia"/>
                          <w:b/>
                          <w:sz w:val="25"/>
                        </w:rPr>
                        <w:t>期刊信息</w:t>
                      </w:r>
                    </w:p>
                  </w:txbxContent>
                </v:textbox>
              </v:shape>
            </w:pict>
          </mc:Fallback>
        </mc:AlternateContent>
      </w:r>
    </w:p>
    <w:p>
      <w:pPr>
        <w:spacing w:line="600" w:lineRule="exact"/>
        <w:jc w:val="center"/>
        <w:rPr>
          <w:rFonts w:hint="default" w:ascii="Times New Roman" w:hAnsi="Times New Roman" w:cs="Times New Roman"/>
          <w:szCs w:val="32"/>
        </w:rPr>
      </w:pPr>
    </w:p>
    <w:p>
      <w:pPr>
        <w:spacing w:line="600" w:lineRule="exact"/>
        <w:jc w:val="center"/>
        <w:rPr>
          <w:rFonts w:hint="default" w:ascii="Times New Roman" w:hAnsi="Times New Roman" w:cs="Times New Roman"/>
          <w:szCs w:val="32"/>
        </w:rPr>
      </w:pPr>
    </w:p>
    <w:p>
      <w:pPr>
        <w:spacing w:line="600" w:lineRule="exact"/>
        <w:jc w:val="center"/>
        <w:rPr>
          <w:rFonts w:hint="default" w:ascii="Times New Roman" w:hAnsi="Times New Roman" w:cs="Times New Roman"/>
          <w:szCs w:val="32"/>
        </w:rPr>
      </w:pPr>
    </w:p>
    <w:p>
      <w:pPr>
        <w:suppressAutoHyphens/>
        <w:spacing w:line="600" w:lineRule="exact"/>
        <w:ind w:firstLine="800"/>
        <w:rPr>
          <w:rFonts w:hint="default" w:ascii="Times New Roman" w:hAnsi="Times New Roman" w:eastAsia="仿宋_GB2312" w:cs="Times New Roman"/>
          <w:kern w:val="32"/>
          <w:sz w:val="32"/>
          <w:szCs w:val="32"/>
        </w:rPr>
      </w:pPr>
    </w:p>
    <w:p>
      <w:pPr>
        <w:autoSpaceDN w:val="0"/>
        <w:rPr>
          <w:rFonts w:hint="default" w:ascii="Times New Roman" w:hAnsi="Times New Roman" w:eastAsia="仿宋_GB2312" w:cs="Times New Roman"/>
          <w:kern w:val="32"/>
          <w:sz w:val="32"/>
          <w:szCs w:val="32"/>
          <w:lang w:bidi="ar"/>
        </w:rPr>
      </w:pPr>
    </w:p>
    <w:p>
      <w:pPr>
        <w:autoSpaceDN w:val="0"/>
        <w:ind w:firstLine="420" w:firstLineChars="200"/>
        <w:rPr>
          <w:rFonts w:hint="default" w:ascii="Times New Roman" w:hAnsi="Times New Roman" w:cs="Times New Roman"/>
          <w:szCs w:val="32"/>
        </w:rPr>
      </w:pPr>
    </w:p>
    <w:p>
      <w:pPr>
        <w:autoSpaceDN w:val="0"/>
        <w:ind w:firstLine="420" w:firstLineChars="200"/>
        <w:rPr>
          <w:rFonts w:hint="default" w:ascii="Times New Roman" w:hAnsi="Times New Roman" w:cs="Times New Roman"/>
          <w:szCs w:val="32"/>
        </w:rPr>
      </w:pPr>
    </w:p>
    <w:p>
      <w:pPr>
        <w:autoSpaceDN w:val="0"/>
        <w:ind w:firstLine="420" w:firstLineChars="200"/>
        <w:rPr>
          <w:rFonts w:hint="default" w:ascii="Times New Roman" w:hAnsi="Times New Roman" w:cs="Times New Roman"/>
          <w:szCs w:val="32"/>
        </w:rPr>
      </w:pPr>
    </w:p>
    <w:p>
      <w:pPr>
        <w:autoSpaceDN w:val="0"/>
        <w:ind w:firstLine="420" w:firstLineChars="200"/>
        <w:rPr>
          <w:rFonts w:hint="default" w:ascii="Times New Roman" w:hAnsi="Times New Roman" w:cs="Times New Roman"/>
          <w:szCs w:val="32"/>
        </w:rPr>
      </w:pPr>
    </w:p>
    <w:p>
      <w:pPr>
        <w:autoSpaceDN w:val="0"/>
        <w:spacing w:line="600" w:lineRule="exact"/>
        <w:ind w:firstLine="525"/>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2．按目录要求装订成册。封面目录格式如下：</w:t>
      </w:r>
    </w:p>
    <w:tbl>
      <w:tblPr>
        <w:tblStyle w:val="3"/>
        <w:tblW w:w="0" w:type="auto"/>
        <w:tblInd w:w="0" w:type="dxa"/>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2801"/>
        <w:gridCol w:w="1496"/>
        <w:gridCol w:w="1680"/>
        <w:gridCol w:w="1680"/>
        <w:gridCol w:w="1679"/>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750" w:hRule="atLeast"/>
        </w:trPr>
        <w:tc>
          <w:tcPr>
            <w:tcW w:w="2801" w:type="dxa"/>
            <w:tcBorders>
              <w:top w:val="single" w:color="auto" w:sz="12" w:space="0"/>
              <w:left w:val="single" w:color="auto" w:sz="12"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论文论著教材研究报告名称</w:t>
            </w:r>
          </w:p>
        </w:tc>
        <w:tc>
          <w:tcPr>
            <w:tcW w:w="1496"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本人承担</w:t>
            </w:r>
          </w:p>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部分</w:t>
            </w:r>
          </w:p>
        </w:tc>
        <w:tc>
          <w:tcPr>
            <w:tcW w:w="1680"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发表、出版时间</w:t>
            </w:r>
          </w:p>
        </w:tc>
        <w:tc>
          <w:tcPr>
            <w:tcW w:w="1680" w:type="dxa"/>
            <w:tcBorders>
              <w:top w:val="single" w:color="auto" w:sz="12"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期刊名称</w:t>
            </w:r>
          </w:p>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或出版社</w:t>
            </w:r>
          </w:p>
        </w:tc>
        <w:tc>
          <w:tcPr>
            <w:tcW w:w="1679" w:type="dxa"/>
            <w:tcBorders>
              <w:top w:val="single" w:color="auto" w:sz="12"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是否核心期刊</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495"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r>
              <w:rPr>
                <w:rFonts w:hint="default" w:ascii="Times New Roman" w:hAnsi="Times New Roman" w:cs="Times New Roman"/>
                <w:szCs w:val="21"/>
                <w:lang w:bidi="ar"/>
              </w:rPr>
              <w:t>例：《中小学教师有效教学行为调查研究》</w:t>
            </w: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独立</w:t>
            </w: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2014．04</w:t>
            </w: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教育研究</w:t>
            </w: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r>
              <w:rPr>
                <w:rFonts w:hint="default" w:ascii="Times New Roman" w:hAnsi="Times New Roman" w:cs="Times New Roman"/>
                <w:szCs w:val="21"/>
                <w:lang w:bidi="ar"/>
              </w:rPr>
              <w:t>是</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389"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408"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408" w:hRule="atLeast"/>
        </w:trPr>
        <w:tc>
          <w:tcPr>
            <w:tcW w:w="2801" w:type="dxa"/>
            <w:tcBorders>
              <w:top w:val="single" w:color="auto" w:sz="8" w:space="0"/>
              <w:left w:val="single" w:color="auto" w:sz="12" w:space="0"/>
              <w:bottom w:val="single" w:color="auto" w:sz="8"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8"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8"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408" w:hRule="atLeast"/>
        </w:trPr>
        <w:tc>
          <w:tcPr>
            <w:tcW w:w="2801" w:type="dxa"/>
            <w:tcBorders>
              <w:top w:val="single" w:color="auto" w:sz="8" w:space="0"/>
              <w:left w:val="single" w:color="auto" w:sz="12" w:space="0"/>
              <w:bottom w:val="single" w:color="auto" w:sz="12" w:space="0"/>
              <w:right w:val="single" w:color="auto" w:sz="8" w:space="0"/>
            </w:tcBorders>
            <w:noWrap w:val="0"/>
            <w:vAlign w:val="center"/>
          </w:tcPr>
          <w:p>
            <w:pPr>
              <w:autoSpaceDN w:val="0"/>
              <w:spacing w:line="260" w:lineRule="exact"/>
              <w:rPr>
                <w:rFonts w:hint="default" w:ascii="Times New Roman" w:hAnsi="Times New Roman" w:cs="Times New Roman"/>
                <w:szCs w:val="21"/>
              </w:rPr>
            </w:pPr>
          </w:p>
        </w:tc>
        <w:tc>
          <w:tcPr>
            <w:tcW w:w="1496"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80" w:type="dxa"/>
            <w:tcBorders>
              <w:top w:val="single" w:color="auto" w:sz="8" w:space="0"/>
              <w:left w:val="single" w:color="auto" w:sz="8" w:space="0"/>
              <w:bottom w:val="single" w:color="auto" w:sz="12" w:space="0"/>
              <w:right w:val="single" w:color="auto" w:sz="8" w:space="0"/>
            </w:tcBorders>
            <w:noWrap w:val="0"/>
            <w:vAlign w:val="center"/>
          </w:tcPr>
          <w:p>
            <w:pPr>
              <w:autoSpaceDN w:val="0"/>
              <w:spacing w:line="260" w:lineRule="exact"/>
              <w:jc w:val="center"/>
              <w:rPr>
                <w:rFonts w:hint="default" w:ascii="Times New Roman" w:hAnsi="Times New Roman" w:cs="Times New Roman"/>
                <w:szCs w:val="21"/>
              </w:rPr>
            </w:pPr>
          </w:p>
        </w:tc>
        <w:tc>
          <w:tcPr>
            <w:tcW w:w="1679" w:type="dxa"/>
            <w:tcBorders>
              <w:top w:val="single" w:color="auto" w:sz="8" w:space="0"/>
              <w:left w:val="single" w:color="auto" w:sz="8" w:space="0"/>
              <w:bottom w:val="single" w:color="auto" w:sz="12" w:space="0"/>
              <w:right w:val="single" w:color="auto" w:sz="12" w:space="0"/>
            </w:tcBorders>
            <w:noWrap w:val="0"/>
            <w:vAlign w:val="center"/>
          </w:tcPr>
          <w:p>
            <w:pPr>
              <w:autoSpaceDN w:val="0"/>
              <w:spacing w:line="260" w:lineRule="exact"/>
              <w:jc w:val="center"/>
              <w:rPr>
                <w:rFonts w:hint="default" w:ascii="Times New Roman" w:hAnsi="Times New Roman" w:cs="Times New Roman"/>
                <w:szCs w:val="21"/>
              </w:rPr>
            </w:pPr>
          </w:p>
        </w:tc>
      </w:tr>
    </w:tbl>
    <w:p>
      <w:pPr>
        <w:suppressAutoHyphens/>
        <w:autoSpaceDN w:val="0"/>
        <w:spacing w:line="340" w:lineRule="exact"/>
        <w:rPr>
          <w:rFonts w:hint="default" w:ascii="Times New Roman" w:hAnsi="Times New Roman" w:cs="Times New Roman"/>
          <w:szCs w:val="21"/>
          <w:lang w:bidi="ar"/>
        </w:rPr>
      </w:pPr>
      <w:r>
        <w:rPr>
          <w:rFonts w:hint="default" w:ascii="Times New Roman" w:hAnsi="Times New Roman" w:eastAsia="黑体" w:cs="Times New Roman"/>
          <w:sz w:val="24"/>
          <w:lang w:bidi="ar"/>
        </w:rPr>
        <w:t>注：</w:t>
      </w:r>
      <w:r>
        <w:rPr>
          <w:rFonts w:hint="default" w:ascii="Times New Roman" w:hAnsi="Times New Roman" w:cs="Times New Roman"/>
          <w:szCs w:val="21"/>
          <w:lang w:bidi="ar"/>
        </w:rPr>
        <w:t>教师限提供5篇（部），教科研训人员限提供8篇（部），原件。</w:t>
      </w:r>
    </w:p>
    <w:p>
      <w:pPr>
        <w:suppressAutoHyphens/>
        <w:autoSpaceDN w:val="0"/>
        <w:spacing w:line="500" w:lineRule="exact"/>
        <w:ind w:firstLine="641"/>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（四）课题和教学科研获奖情况（限2项）</w:t>
      </w:r>
    </w:p>
    <w:p>
      <w:pPr>
        <w:suppressAutoHyphens/>
        <w:autoSpaceDN w:val="0"/>
        <w:spacing w:line="480" w:lineRule="exact"/>
        <w:ind w:firstLine="641"/>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1．任现职以来完成的课题材料，包括：（1）立项报告，或课题下达文件；（2</w:t>
      </w:r>
      <w:r>
        <w:rPr>
          <w:rFonts w:hint="default" w:ascii="Times New Roman" w:hAnsi="Times New Roman" w:eastAsia="仿宋_GB2312" w:cs="Times New Roman"/>
          <w:kern w:val="0"/>
          <w:sz w:val="32"/>
          <w:szCs w:val="32"/>
          <w:lang w:bidi="ar"/>
        </w:rPr>
        <w:t>）</w:t>
      </w:r>
      <w:r>
        <w:rPr>
          <w:rFonts w:hint="default" w:ascii="Times New Roman" w:hAnsi="Times New Roman" w:eastAsia="仿宋_GB2312" w:cs="Times New Roman"/>
          <w:kern w:val="32"/>
          <w:sz w:val="32"/>
          <w:szCs w:val="32"/>
          <w:lang w:bidi="ar"/>
        </w:rPr>
        <w:t>研究成果：研究报告、发表的论文等；（3</w:t>
      </w:r>
      <w:r>
        <w:rPr>
          <w:rFonts w:hint="default" w:ascii="Times New Roman" w:hAnsi="Times New Roman" w:eastAsia="仿宋_GB2312" w:cs="Times New Roman"/>
          <w:kern w:val="0"/>
          <w:sz w:val="32"/>
          <w:szCs w:val="32"/>
          <w:lang w:bidi="ar"/>
        </w:rPr>
        <w:t>）</w:t>
      </w:r>
      <w:r>
        <w:rPr>
          <w:rFonts w:hint="default" w:ascii="Times New Roman" w:hAnsi="Times New Roman" w:eastAsia="仿宋_GB2312" w:cs="Times New Roman"/>
          <w:kern w:val="32"/>
          <w:sz w:val="32"/>
          <w:szCs w:val="32"/>
          <w:lang w:bidi="ar"/>
        </w:rPr>
        <w:t>结题报告，或课题获奖证书。</w:t>
      </w:r>
    </w:p>
    <w:p>
      <w:pPr>
        <w:suppressAutoHyphens/>
        <w:autoSpaceDN w:val="0"/>
        <w:spacing w:line="480" w:lineRule="exact"/>
        <w:ind w:firstLine="641"/>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2．任现职以来教学成果奖获奖材料，包括：（1）获奖证书；（2）成果申报书；（3）成果报告；（4）研究成果：代表性研究报告、论文、专著（封面、目录及重要章节）等。</w:t>
      </w:r>
    </w:p>
    <w:p>
      <w:pPr>
        <w:suppressAutoHyphens/>
        <w:autoSpaceDN w:val="0"/>
        <w:spacing w:line="480" w:lineRule="exact"/>
        <w:ind w:firstLine="641"/>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３．材料按每个</w:t>
      </w:r>
      <w:r>
        <w:rPr>
          <w:rFonts w:hint="default" w:ascii="Times New Roman" w:hAnsi="Times New Roman" w:eastAsia="仿宋_GB2312" w:cs="Times New Roman"/>
          <w:sz w:val="32"/>
          <w:szCs w:val="32"/>
          <w:lang w:bidi="ar"/>
        </w:rPr>
        <w:t>课题或教学科研获奖的</w:t>
      </w:r>
      <w:r>
        <w:rPr>
          <w:rFonts w:hint="default" w:ascii="Times New Roman" w:hAnsi="Times New Roman" w:eastAsia="仿宋_GB2312" w:cs="Times New Roman"/>
          <w:kern w:val="32"/>
          <w:sz w:val="32"/>
          <w:szCs w:val="32"/>
          <w:lang w:bidi="ar"/>
        </w:rPr>
        <w:t>目录顺序装订成册。封面目录格式如下：</w:t>
      </w:r>
    </w:p>
    <w:tbl>
      <w:tblPr>
        <w:tblStyle w:val="3"/>
        <w:tblW w:w="0" w:type="auto"/>
        <w:jc w:val="center"/>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Layout w:type="fixed"/>
        <w:tblCellMar>
          <w:top w:w="0" w:type="dxa"/>
          <w:left w:w="108" w:type="dxa"/>
          <w:bottom w:w="0" w:type="dxa"/>
          <w:right w:w="108" w:type="dxa"/>
        </w:tblCellMar>
      </w:tblPr>
      <w:tblGrid>
        <w:gridCol w:w="2549"/>
        <w:gridCol w:w="2153"/>
        <w:gridCol w:w="1279"/>
        <w:gridCol w:w="1640"/>
        <w:gridCol w:w="1570"/>
      </w:tblGrid>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12" w:space="0"/>
              <w:left w:val="single" w:color="auto" w:sz="12"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课题名称</w:t>
            </w:r>
          </w:p>
        </w:tc>
        <w:tc>
          <w:tcPr>
            <w:tcW w:w="2153" w:type="dxa"/>
            <w:tcBorders>
              <w:top w:val="single" w:color="auto" w:sz="12"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立项部门、时间</w:t>
            </w:r>
          </w:p>
        </w:tc>
        <w:tc>
          <w:tcPr>
            <w:tcW w:w="1279" w:type="dxa"/>
            <w:tcBorders>
              <w:top w:val="single" w:color="auto" w:sz="12"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本人排名</w:t>
            </w:r>
          </w:p>
        </w:tc>
        <w:tc>
          <w:tcPr>
            <w:tcW w:w="1640" w:type="dxa"/>
            <w:tcBorders>
              <w:top w:val="single" w:color="auto" w:sz="12"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结题、获奖时间</w:t>
            </w:r>
          </w:p>
        </w:tc>
        <w:tc>
          <w:tcPr>
            <w:tcW w:w="1570" w:type="dxa"/>
            <w:tcBorders>
              <w:top w:val="single" w:color="auto" w:sz="12" w:space="0"/>
              <w:left w:val="single" w:color="auto" w:sz="8" w:space="0"/>
              <w:bottom w:val="single" w:color="auto" w:sz="8"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备注</w:t>
            </w: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autoSpaceDN w:val="0"/>
              <w:spacing w:line="300" w:lineRule="exact"/>
              <w:jc w:val="left"/>
              <w:rPr>
                <w:rFonts w:hint="default" w:ascii="Times New Roman" w:hAnsi="Times New Roman" w:cs="Times New Roman"/>
                <w:szCs w:val="21"/>
              </w:rPr>
            </w:pPr>
            <w:r>
              <w:rPr>
                <w:rFonts w:hint="default" w:ascii="Times New Roman" w:hAnsi="Times New Roman" w:cs="Times New Roman"/>
                <w:szCs w:val="21"/>
                <w:lang w:bidi="ar"/>
              </w:rPr>
              <w:t>例：江苏省中小学教师发展现状与对策研究</w:t>
            </w:r>
          </w:p>
        </w:tc>
        <w:tc>
          <w:tcPr>
            <w:tcW w:w="2153"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left"/>
              <w:rPr>
                <w:rFonts w:hint="default" w:ascii="Times New Roman" w:hAnsi="Times New Roman" w:cs="Times New Roman"/>
                <w:szCs w:val="21"/>
              </w:rPr>
            </w:pPr>
            <w:r>
              <w:rPr>
                <w:rFonts w:hint="default" w:ascii="Times New Roman" w:hAnsi="Times New Roman" w:cs="Times New Roman"/>
                <w:szCs w:val="21"/>
                <w:lang w:bidi="ar"/>
              </w:rPr>
              <w:t>江苏省教育科学规划办公室2019．10</w:t>
            </w:r>
          </w:p>
        </w:tc>
        <w:tc>
          <w:tcPr>
            <w:tcW w:w="1279"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2/7</w:t>
            </w:r>
          </w:p>
        </w:tc>
        <w:tc>
          <w:tcPr>
            <w:tcW w:w="1640"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r>
              <w:rPr>
                <w:rFonts w:hint="default" w:ascii="Times New Roman" w:hAnsi="Times New Roman" w:cs="Times New Roman"/>
                <w:szCs w:val="21"/>
                <w:lang w:bidi="ar"/>
              </w:rPr>
              <w:t>2022．10</w:t>
            </w:r>
          </w:p>
        </w:tc>
        <w:tc>
          <w:tcPr>
            <w:tcW w:w="1570" w:type="dxa"/>
            <w:tcBorders>
              <w:top w:val="single" w:color="auto" w:sz="8" w:space="0"/>
              <w:left w:val="single" w:color="auto" w:sz="8" w:space="0"/>
              <w:bottom w:val="single" w:color="auto" w:sz="8"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autoSpaceDN w:val="0"/>
              <w:spacing w:line="300" w:lineRule="exact"/>
              <w:rPr>
                <w:rFonts w:hint="default" w:ascii="Times New Roman" w:hAnsi="Times New Roman" w:cs="Times New Roman"/>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autoSpaceDN w:val="0"/>
              <w:spacing w:line="300" w:lineRule="exact"/>
              <w:rPr>
                <w:rFonts w:hint="default" w:ascii="Times New Roman" w:hAnsi="Times New Roman" w:cs="Times New Roman"/>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8" w:space="0"/>
              <w:right w:val="single" w:color="auto" w:sz="8" w:space="0"/>
            </w:tcBorders>
            <w:noWrap w:val="0"/>
            <w:vAlign w:val="center"/>
          </w:tcPr>
          <w:p>
            <w:pPr>
              <w:autoSpaceDN w:val="0"/>
              <w:spacing w:line="300" w:lineRule="exact"/>
              <w:rPr>
                <w:rFonts w:hint="default" w:ascii="Times New Roman" w:hAnsi="Times New Roman" w:cs="Times New Roman"/>
                <w:szCs w:val="21"/>
              </w:rPr>
            </w:pPr>
          </w:p>
        </w:tc>
        <w:tc>
          <w:tcPr>
            <w:tcW w:w="2153"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279"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640" w:type="dxa"/>
            <w:tcBorders>
              <w:top w:val="single" w:color="auto" w:sz="8" w:space="0"/>
              <w:left w:val="single" w:color="auto" w:sz="8" w:space="0"/>
              <w:bottom w:val="single" w:color="auto" w:sz="8"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570" w:type="dxa"/>
            <w:tcBorders>
              <w:top w:val="single" w:color="auto" w:sz="8" w:space="0"/>
              <w:left w:val="single" w:color="auto" w:sz="8" w:space="0"/>
              <w:bottom w:val="single" w:color="auto" w:sz="8"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p>
        </w:tc>
      </w:tr>
      <w:tr>
        <w:tblPrEx>
          <w:tblBorders>
            <w:top w:val="single" w:color="auto" w:sz="12" w:space="0"/>
            <w:left w:val="single" w:color="auto" w:sz="12" w:space="0"/>
            <w:bottom w:val="single" w:color="auto" w:sz="12" w:space="0"/>
            <w:right w:val="single" w:color="auto" w:sz="12" w:space="0"/>
            <w:insideH w:val="outset" w:color="auto" w:sz="6" w:space="0"/>
            <w:insideV w:val="outset" w:color="auto" w:sz="6" w:space="0"/>
          </w:tblBorders>
          <w:tblCellMar>
            <w:top w:w="0" w:type="dxa"/>
            <w:left w:w="108" w:type="dxa"/>
            <w:bottom w:w="0" w:type="dxa"/>
            <w:right w:w="108" w:type="dxa"/>
          </w:tblCellMar>
        </w:tblPrEx>
        <w:trPr>
          <w:trHeight w:val="567" w:hRule="atLeast"/>
          <w:jc w:val="center"/>
        </w:trPr>
        <w:tc>
          <w:tcPr>
            <w:tcW w:w="2549" w:type="dxa"/>
            <w:tcBorders>
              <w:top w:val="single" w:color="auto" w:sz="8" w:space="0"/>
              <w:left w:val="single" w:color="auto" w:sz="12" w:space="0"/>
              <w:bottom w:val="single" w:color="auto" w:sz="12" w:space="0"/>
              <w:right w:val="single" w:color="auto" w:sz="8" w:space="0"/>
            </w:tcBorders>
            <w:noWrap w:val="0"/>
            <w:vAlign w:val="center"/>
          </w:tcPr>
          <w:p>
            <w:pPr>
              <w:autoSpaceDN w:val="0"/>
              <w:spacing w:line="300" w:lineRule="exact"/>
              <w:rPr>
                <w:rFonts w:hint="default" w:ascii="Times New Roman" w:hAnsi="Times New Roman" w:cs="Times New Roman"/>
                <w:szCs w:val="21"/>
              </w:rPr>
            </w:pPr>
          </w:p>
        </w:tc>
        <w:tc>
          <w:tcPr>
            <w:tcW w:w="2153" w:type="dxa"/>
            <w:tcBorders>
              <w:top w:val="single" w:color="auto" w:sz="8" w:space="0"/>
              <w:left w:val="single" w:color="auto" w:sz="8" w:space="0"/>
              <w:bottom w:val="single" w:color="auto" w:sz="12"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279" w:type="dxa"/>
            <w:tcBorders>
              <w:top w:val="single" w:color="auto" w:sz="8" w:space="0"/>
              <w:left w:val="single" w:color="auto" w:sz="8" w:space="0"/>
              <w:bottom w:val="single" w:color="auto" w:sz="12"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640" w:type="dxa"/>
            <w:tcBorders>
              <w:top w:val="single" w:color="auto" w:sz="8" w:space="0"/>
              <w:left w:val="single" w:color="auto" w:sz="8" w:space="0"/>
              <w:bottom w:val="single" w:color="auto" w:sz="12" w:space="0"/>
              <w:right w:val="single" w:color="auto" w:sz="8" w:space="0"/>
            </w:tcBorders>
            <w:noWrap w:val="0"/>
            <w:vAlign w:val="center"/>
          </w:tcPr>
          <w:p>
            <w:pPr>
              <w:autoSpaceDN w:val="0"/>
              <w:spacing w:line="300" w:lineRule="exact"/>
              <w:jc w:val="center"/>
              <w:rPr>
                <w:rFonts w:hint="default" w:ascii="Times New Roman" w:hAnsi="Times New Roman" w:cs="Times New Roman"/>
                <w:szCs w:val="21"/>
              </w:rPr>
            </w:pPr>
          </w:p>
        </w:tc>
        <w:tc>
          <w:tcPr>
            <w:tcW w:w="1570" w:type="dxa"/>
            <w:tcBorders>
              <w:top w:val="single" w:color="auto" w:sz="8" w:space="0"/>
              <w:left w:val="single" w:color="auto" w:sz="8" w:space="0"/>
              <w:bottom w:val="single" w:color="auto" w:sz="12" w:space="0"/>
              <w:right w:val="single" w:color="auto" w:sz="12" w:space="0"/>
            </w:tcBorders>
            <w:noWrap w:val="0"/>
            <w:vAlign w:val="center"/>
          </w:tcPr>
          <w:p>
            <w:pPr>
              <w:autoSpaceDN w:val="0"/>
              <w:spacing w:line="300" w:lineRule="exact"/>
              <w:jc w:val="center"/>
              <w:rPr>
                <w:rFonts w:hint="default" w:ascii="Times New Roman" w:hAnsi="Times New Roman" w:cs="Times New Roman"/>
                <w:szCs w:val="21"/>
              </w:rPr>
            </w:pPr>
          </w:p>
        </w:tc>
      </w:tr>
    </w:tbl>
    <w:p>
      <w:pPr>
        <w:suppressAutoHyphens/>
        <w:autoSpaceDN w:val="0"/>
        <w:spacing w:before="120" w:line="300" w:lineRule="exact"/>
        <w:rPr>
          <w:rFonts w:hint="default" w:ascii="Times New Roman" w:hAnsi="Times New Roman" w:eastAsia="仿宋_GB2312" w:cs="Times New Roman"/>
          <w:kern w:val="32"/>
          <w:sz w:val="32"/>
          <w:szCs w:val="32"/>
        </w:rPr>
      </w:pPr>
      <w:r>
        <w:rPr>
          <w:rFonts w:hint="default" w:ascii="Times New Roman" w:hAnsi="Times New Roman" w:eastAsia="黑体" w:cs="Times New Roman"/>
          <w:sz w:val="24"/>
          <w:lang w:bidi="ar"/>
        </w:rPr>
        <w:t>注：</w:t>
      </w:r>
      <w:r>
        <w:rPr>
          <w:rFonts w:hint="default" w:ascii="Times New Roman" w:hAnsi="Times New Roman" w:cs="Times New Roman"/>
          <w:szCs w:val="21"/>
          <w:lang w:bidi="ar"/>
        </w:rPr>
        <w:t>限填主持或作为主要成员参与的省级及以上教科研或规划课题，以及省级二等奖以上教学科研获奖，原件。</w:t>
      </w:r>
    </w:p>
    <w:p>
      <w:pPr>
        <w:suppressAutoHyphens/>
        <w:autoSpaceDN w:val="0"/>
        <w:spacing w:line="560" w:lineRule="exact"/>
        <w:ind w:firstLine="480"/>
        <w:rPr>
          <w:rFonts w:hint="default" w:ascii="Times New Roman" w:hAnsi="Times New Roman" w:eastAsia="楷体" w:cs="Times New Roman"/>
          <w:kern w:val="32"/>
          <w:sz w:val="32"/>
          <w:szCs w:val="32"/>
        </w:rPr>
      </w:pPr>
      <w:r>
        <w:rPr>
          <w:rFonts w:hint="default" w:ascii="Times New Roman" w:hAnsi="Times New Roman" w:eastAsia="楷体" w:cs="Times New Roman"/>
          <w:kern w:val="32"/>
          <w:sz w:val="32"/>
          <w:szCs w:val="32"/>
          <w:lang w:bidi="ar"/>
        </w:rPr>
        <w:t>（五）申报人员材料袋格式要求</w:t>
      </w:r>
    </w:p>
    <w:p>
      <w:pPr>
        <w:suppressAutoHyphens/>
        <w:autoSpaceDN w:val="0"/>
        <w:spacing w:line="560" w:lineRule="exact"/>
        <w:ind w:firstLine="640"/>
        <w:rPr>
          <w:rFonts w:hint="default" w:ascii="Times New Roman" w:hAnsi="Times New Roman" w:eastAsia="仿宋_GB2312" w:cs="Times New Roman"/>
          <w:kern w:val="32"/>
          <w:sz w:val="32"/>
          <w:szCs w:val="32"/>
          <w:lang w:bidi="ar"/>
        </w:rPr>
      </w:pPr>
      <w:r>
        <w:rPr>
          <w:rFonts w:hint="default" w:ascii="Times New Roman" w:hAnsi="Times New Roman" w:eastAsia="仿宋_GB2312" w:cs="Times New Roman"/>
          <w:kern w:val="32"/>
          <w:sz w:val="32"/>
          <w:szCs w:val="32"/>
          <w:lang w:bidi="ar"/>
        </w:rPr>
        <w:t>1.申报人员材料封面以A4纸打印，粘贴于材料袋的封面，格式如下：</w:t>
      </w:r>
    </w:p>
    <w:tbl>
      <w:tblPr>
        <w:tblStyle w:val="3"/>
        <w:tblW w:w="9087" w:type="dxa"/>
        <w:jc w:val="center"/>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Layout w:type="fixed"/>
        <w:tblCellMar>
          <w:top w:w="0" w:type="dxa"/>
          <w:left w:w="108" w:type="dxa"/>
          <w:bottom w:w="0" w:type="dxa"/>
          <w:right w:w="108" w:type="dxa"/>
        </w:tblCellMar>
      </w:tblPr>
      <w:tblGrid>
        <w:gridCol w:w="9087"/>
      </w:tblGrid>
      <w:tr>
        <w:tblPrEx>
          <w:tblBorders>
            <w:top w:val="single" w:color="000000" w:sz="12" w:space="0"/>
            <w:left w:val="single" w:color="000000" w:sz="12" w:space="0"/>
            <w:bottom w:val="single" w:color="000000" w:sz="12" w:space="0"/>
            <w:right w:val="single" w:color="000000" w:sz="12" w:space="0"/>
            <w:insideH w:val="outset" w:color="auto" w:sz="6" w:space="0"/>
            <w:insideV w:val="outset" w:color="auto" w:sz="6" w:space="0"/>
          </w:tblBorders>
        </w:tblPrEx>
        <w:trPr>
          <w:trHeight w:val="90" w:hRule="atLeast"/>
          <w:jc w:val="center"/>
        </w:trPr>
        <w:tc>
          <w:tcPr>
            <w:tcW w:w="9087" w:type="dxa"/>
            <w:tcBorders>
              <w:top w:val="single" w:color="000000" w:sz="12" w:space="0"/>
              <w:left w:val="single" w:color="000000" w:sz="12" w:space="0"/>
              <w:bottom w:val="single" w:color="000000" w:sz="12" w:space="0"/>
              <w:right w:val="single" w:color="000000" w:sz="12" w:space="0"/>
            </w:tcBorders>
            <w:noWrap w:val="0"/>
            <w:vAlign w:val="top"/>
          </w:tcPr>
          <w:p>
            <w:pPr>
              <w:autoSpaceDN w:val="0"/>
              <w:spacing w:before="120" w:after="120"/>
              <w:jc w:val="left"/>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 xml:space="preserve">地区：            </w:t>
            </w:r>
          </w:p>
          <w:p>
            <w:pPr>
              <w:autoSpaceDN w:val="0"/>
              <w:spacing w:before="120" w:after="120"/>
              <w:jc w:val="left"/>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 xml:space="preserve">编号：          </w:t>
            </w:r>
          </w:p>
          <w:p>
            <w:pPr>
              <w:autoSpaceDN w:val="0"/>
              <w:spacing w:before="120" w:after="120"/>
              <w:jc w:val="left"/>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学段：</w:t>
            </w:r>
          </w:p>
          <w:p>
            <w:pPr>
              <w:autoSpaceDN w:val="0"/>
              <w:spacing w:line="600" w:lineRule="exact"/>
              <w:jc w:val="center"/>
              <w:rPr>
                <w:rFonts w:hint="default" w:ascii="Times New Roman" w:hAnsi="Times New Roman" w:eastAsia="华文中宋" w:cs="Times New Roman"/>
                <w:sz w:val="44"/>
                <w:szCs w:val="44"/>
                <w:lang w:bidi="ar"/>
              </w:rPr>
            </w:pPr>
            <w:r>
              <w:rPr>
                <w:rFonts w:hint="default" w:ascii="Times New Roman" w:hAnsi="Times New Roman" w:eastAsia="华文中宋" w:cs="Times New Roman"/>
                <w:sz w:val="44"/>
                <w:szCs w:val="44"/>
                <w:lang w:bidi="ar"/>
              </w:rPr>
              <w:t>江苏省中小学教师专业技术资格</w:t>
            </w:r>
          </w:p>
          <w:p>
            <w:pPr>
              <w:autoSpaceDN w:val="0"/>
              <w:spacing w:line="600" w:lineRule="exact"/>
              <w:jc w:val="center"/>
              <w:rPr>
                <w:rFonts w:hint="default" w:ascii="Times New Roman" w:hAnsi="Times New Roman" w:eastAsia="华文中宋" w:cs="Times New Roman"/>
                <w:sz w:val="44"/>
                <w:szCs w:val="44"/>
                <w:lang w:bidi="ar"/>
              </w:rPr>
            </w:pPr>
            <w:r>
              <w:rPr>
                <w:rFonts w:hint="default" w:ascii="Times New Roman" w:hAnsi="Times New Roman" w:eastAsia="华文中宋" w:cs="Times New Roman"/>
                <w:sz w:val="44"/>
                <w:szCs w:val="44"/>
                <w:lang w:bidi="ar"/>
              </w:rPr>
              <w:t>送审材料袋</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学校（单位）名称：_________</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姓    名：_________________</w:t>
            </w:r>
          </w:p>
          <w:p>
            <w:pPr>
              <w:autoSpaceDN w:val="0"/>
              <w:spacing w:before="360" w:after="240" w:line="400" w:lineRule="exact"/>
              <w:jc w:val="center"/>
              <w:rPr>
                <w:rFonts w:hint="default" w:ascii="Times New Roman" w:hAnsi="Times New Roman" w:eastAsia="楷体_GB2312" w:cs="Times New Roman"/>
                <w:kern w:val="0"/>
                <w:sz w:val="28"/>
                <w:szCs w:val="28"/>
              </w:rPr>
            </w:pPr>
            <w:r>
              <w:rPr>
                <w:rFonts w:hint="default" w:ascii="Times New Roman" w:hAnsi="Times New Roman" w:eastAsia="楷体_GB2312" w:cs="Times New Roman"/>
                <w:kern w:val="0"/>
                <w:sz w:val="28"/>
                <w:szCs w:val="28"/>
                <w:lang w:bidi="ar"/>
              </w:rPr>
              <w:t>评审学科：_________________</w:t>
            </w:r>
          </w:p>
          <w:p>
            <w:pPr>
              <w:autoSpaceDN w:val="0"/>
              <w:spacing w:before="360" w:after="240" w:line="400" w:lineRule="exact"/>
              <w:jc w:val="center"/>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拟评职务资格：_____</w:t>
            </w:r>
            <w:r>
              <w:rPr>
                <w:rFonts w:hint="default" w:ascii="Times New Roman" w:hAnsi="Times New Roman" w:cs="Times New Roman"/>
                <w:kern w:val="0"/>
                <w:sz w:val="28"/>
                <w:szCs w:val="28"/>
                <w:lang w:bidi="ar"/>
              </w:rPr>
              <w:t>________</w:t>
            </w:r>
          </w:p>
          <w:p>
            <w:pPr>
              <w:autoSpaceDN w:val="0"/>
              <w:spacing w:before="360" w:after="240" w:line="400" w:lineRule="exact"/>
              <w:ind w:firstLine="2520" w:firstLineChars="900"/>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单位审核人：_____</w:t>
            </w:r>
            <w:r>
              <w:rPr>
                <w:rFonts w:hint="default" w:ascii="Times New Roman" w:hAnsi="Times New Roman" w:cs="Times New Roman"/>
                <w:kern w:val="0"/>
                <w:sz w:val="28"/>
                <w:szCs w:val="28"/>
                <w:lang w:bidi="ar"/>
              </w:rPr>
              <w:t>____________</w:t>
            </w:r>
          </w:p>
          <w:p>
            <w:pPr>
              <w:autoSpaceDN w:val="0"/>
              <w:spacing w:before="360" w:after="240" w:line="400" w:lineRule="exact"/>
              <w:jc w:val="center"/>
              <w:rPr>
                <w:rFonts w:hint="default" w:ascii="Times New Roman" w:hAnsi="Times New Roman" w:cs="Times New Roman"/>
                <w:kern w:val="0"/>
                <w:sz w:val="28"/>
                <w:szCs w:val="28"/>
              </w:rPr>
            </w:pPr>
            <w:r>
              <w:rPr>
                <w:rFonts w:hint="default" w:ascii="Times New Roman" w:hAnsi="Times New Roman" w:eastAsia="楷体_GB2312" w:cs="Times New Roman"/>
                <w:kern w:val="0"/>
                <w:sz w:val="28"/>
                <w:szCs w:val="28"/>
                <w:lang w:bidi="ar"/>
              </w:rPr>
              <w:t>市、县审核人：_____</w:t>
            </w:r>
            <w:r>
              <w:rPr>
                <w:rFonts w:hint="default" w:ascii="Times New Roman" w:hAnsi="Times New Roman" w:cs="Times New Roman"/>
                <w:kern w:val="0"/>
                <w:sz w:val="28"/>
                <w:szCs w:val="28"/>
                <w:lang w:bidi="ar"/>
              </w:rPr>
              <w:t>________</w:t>
            </w:r>
          </w:p>
          <w:p>
            <w:pPr>
              <w:autoSpaceDN w:val="0"/>
              <w:spacing w:before="120" w:after="120"/>
              <w:jc w:val="center"/>
              <w:rPr>
                <w:rFonts w:hint="default" w:ascii="Times New Roman" w:hAnsi="Times New Roman" w:eastAsia="楷体_GB2312" w:cs="Times New Roman"/>
                <w:kern w:val="0"/>
                <w:sz w:val="28"/>
                <w:szCs w:val="28"/>
                <w:lang w:bidi="ar"/>
              </w:rPr>
            </w:pPr>
          </w:p>
          <w:p>
            <w:pPr>
              <w:autoSpaceDN w:val="0"/>
              <w:spacing w:before="120" w:after="120"/>
              <w:jc w:val="center"/>
              <w:rPr>
                <w:rFonts w:hint="default" w:ascii="Times New Roman" w:hAnsi="Times New Roman" w:eastAsia="楷体_GB2312" w:cs="Times New Roman"/>
                <w:kern w:val="0"/>
                <w:sz w:val="28"/>
                <w:szCs w:val="28"/>
                <w:lang w:bidi="ar"/>
              </w:rPr>
            </w:pPr>
            <w:r>
              <w:rPr>
                <w:rFonts w:hint="default" w:ascii="Times New Roman" w:hAnsi="Times New Roman" w:eastAsia="楷体_GB2312" w:cs="Times New Roman"/>
                <w:kern w:val="0"/>
                <w:sz w:val="28"/>
                <w:szCs w:val="28"/>
                <w:lang w:bidi="ar"/>
              </w:rPr>
              <w:t>年   月   日</w:t>
            </w:r>
          </w:p>
        </w:tc>
      </w:tr>
    </w:tbl>
    <w:p>
      <w:pPr>
        <w:tabs>
          <w:tab w:val="right" w:pos="8730"/>
        </w:tabs>
        <w:suppressAutoHyphens/>
        <w:autoSpaceDN w:val="0"/>
        <w:spacing w:line="600" w:lineRule="exact"/>
        <w:rPr>
          <w:rFonts w:hint="default" w:ascii="Times New Roman" w:hAnsi="Times New Roman" w:eastAsia="黑体" w:cs="Times New Roman"/>
          <w:sz w:val="32"/>
          <w:szCs w:val="32"/>
        </w:rPr>
      </w:pPr>
    </w:p>
    <w:p>
      <w:pPr>
        <w:suppressAutoHyphens/>
        <w:autoSpaceDN w:val="0"/>
        <w:spacing w:line="560" w:lineRule="exact"/>
        <w:ind w:firstLine="640"/>
        <w:rPr>
          <w:rFonts w:hint="default" w:ascii="Times New Roman" w:hAnsi="Times New Roman" w:eastAsia="仿宋_GB2312" w:cs="Times New Roman"/>
          <w:kern w:val="32"/>
          <w:sz w:val="32"/>
          <w:szCs w:val="32"/>
          <w:lang w:bidi="ar"/>
        </w:rPr>
      </w:pPr>
    </w:p>
    <w:p>
      <w:pPr>
        <w:suppressAutoHyphens/>
        <w:autoSpaceDN w:val="0"/>
        <w:spacing w:line="560" w:lineRule="exact"/>
        <w:ind w:firstLine="640" w:firstLineChars="20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2.送审材料袋底部要求</w:t>
      </w:r>
    </w:p>
    <w:p>
      <w:pPr>
        <w:autoSpaceDN w:val="0"/>
        <w:spacing w:line="600" w:lineRule="exact"/>
        <w:ind w:firstLine="640" w:firstLineChars="200"/>
        <w:outlineLvl w:val="0"/>
        <w:rPr>
          <w:rFonts w:hint="default" w:ascii="Times New Roman" w:hAnsi="Times New Roman" w:eastAsia="仿宋_GB2312" w:cs="Times New Roman"/>
          <w:kern w:val="32"/>
          <w:sz w:val="32"/>
          <w:szCs w:val="32"/>
        </w:rPr>
      </w:pPr>
      <w:r>
        <w:rPr>
          <w:rFonts w:hint="default" w:ascii="Times New Roman" w:hAnsi="Times New Roman" w:eastAsia="仿宋_GB2312" w:cs="Times New Roman"/>
          <w:kern w:val="32"/>
          <w:sz w:val="32"/>
          <w:szCs w:val="32"/>
          <w:lang w:bidi="ar"/>
        </w:rPr>
        <w:t>申报人员按照下列表样用白纸打印后裁剪成5cm*20cm左右粘</w:t>
      </w:r>
      <w:r>
        <w:rPr>
          <w:rFonts w:hint="eastAsia" w:ascii="Times New Roman" w:hAnsi="Times New Roman" w:eastAsia="仿宋_GB2312" w:cs="Times New Roman"/>
          <w:kern w:val="32"/>
          <w:sz w:val="32"/>
          <w:szCs w:val="32"/>
          <w:lang w:eastAsia="zh-CN" w:bidi="ar"/>
        </w:rPr>
        <w:t>贴</w:t>
      </w:r>
      <w:r>
        <w:rPr>
          <w:rFonts w:hint="default" w:ascii="Times New Roman" w:hAnsi="Times New Roman" w:eastAsia="仿宋_GB2312" w:cs="Times New Roman"/>
          <w:kern w:val="32"/>
          <w:sz w:val="32"/>
          <w:szCs w:val="32"/>
          <w:lang w:bidi="ar"/>
        </w:rPr>
        <w:t>于送审材料袋底部。</w:t>
      </w:r>
    </w:p>
    <w:tbl>
      <w:tblPr>
        <w:tblStyle w:val="3"/>
        <w:tblW w:w="0" w:type="auto"/>
        <w:tblInd w:w="155"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autofit"/>
        <w:tblCellMar>
          <w:top w:w="0" w:type="dxa"/>
          <w:left w:w="108" w:type="dxa"/>
          <w:bottom w:w="0" w:type="dxa"/>
          <w:right w:w="108" w:type="dxa"/>
        </w:tblCellMar>
      </w:tblPr>
      <w:tblGrid>
        <w:gridCol w:w="8790"/>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PrEx>
        <w:trPr>
          <w:trHeight w:val="2481" w:hRule="atLeast"/>
        </w:trPr>
        <w:tc>
          <w:tcPr>
            <w:tcW w:w="8790" w:type="dxa"/>
            <w:tcBorders>
              <w:top w:val="single" w:color="auto" w:sz="4" w:space="0"/>
              <w:left w:val="single" w:color="auto" w:sz="4" w:space="0"/>
              <w:bottom w:val="single" w:color="auto" w:sz="4" w:space="0"/>
              <w:right w:val="single" w:color="auto" w:sz="4" w:space="0"/>
            </w:tcBorders>
            <w:noWrap w:val="0"/>
            <w:vAlign w:val="top"/>
          </w:tcPr>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 xml:space="preserve">地区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学校（单位）名称</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姓名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拟评职务资格</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任教学段 </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评审学科</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r>
              <w:rPr>
                <w:rFonts w:hint="default" w:ascii="Times New Roman" w:hAnsi="Times New Roman" w:cs="Times New Roman"/>
                <w:szCs w:val="21"/>
                <w:lang w:bidi="ar"/>
              </w:rPr>
              <w:t>是否研训员</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是否乡村或乡村“三定向”</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是否校级</w:t>
            </w:r>
            <w:r>
              <w:rPr>
                <w:rFonts w:hint="default" w:ascii="Times New Roman" w:hAnsi="Times New Roman" w:cs="Times New Roman"/>
                <w:szCs w:val="21"/>
                <w:u w:val="single"/>
                <w:lang w:bidi="ar"/>
              </w:rPr>
              <w:t xml:space="preserve">            </w:t>
            </w:r>
            <w:r>
              <w:rPr>
                <w:rFonts w:hint="default" w:ascii="Times New Roman" w:hAnsi="Times New Roman" w:cs="Times New Roman"/>
                <w:szCs w:val="21"/>
                <w:lang w:bidi="ar"/>
              </w:rPr>
              <w:t xml:space="preserve">   </w:t>
            </w:r>
          </w:p>
          <w:p>
            <w:pPr>
              <w:autoSpaceDN w:val="0"/>
              <w:rPr>
                <w:rFonts w:hint="default" w:ascii="Times New Roman" w:hAnsi="Times New Roman" w:cs="Times New Roman"/>
                <w:szCs w:val="21"/>
              </w:rPr>
            </w:pPr>
          </w:p>
          <w:p>
            <w:pPr>
              <w:autoSpaceDN w:val="0"/>
              <w:rPr>
                <w:rFonts w:hint="default" w:ascii="Times New Roman" w:hAnsi="Times New Roman" w:cs="Times New Roman"/>
                <w:szCs w:val="21"/>
              </w:rPr>
            </w:pPr>
          </w:p>
        </w:tc>
      </w:tr>
    </w:tbl>
    <w:p>
      <w:pPr>
        <w:autoSpaceDN w:val="0"/>
        <w:rPr>
          <w:rFonts w:hint="default" w:ascii="Times New Roman" w:hAnsi="Times New Roman" w:cs="Times New Roman"/>
          <w:szCs w:val="21"/>
        </w:rPr>
      </w:pPr>
    </w:p>
    <w:p>
      <w:pPr>
        <w:autoSpaceDN w:val="0"/>
        <w:spacing w:line="600" w:lineRule="exact"/>
        <w:jc w:val="center"/>
        <w:outlineLvl w:val="0"/>
        <w:rPr>
          <w:rFonts w:hint="default" w:ascii="Times New Roman" w:hAnsi="Times New Roman" w:eastAsia="方正小标宋简体" w:cs="Times New Roman"/>
          <w:bCs/>
          <w:sz w:val="44"/>
          <w:szCs w:val="32"/>
        </w:rPr>
      </w:pPr>
    </w:p>
    <w:p>
      <w:pPr>
        <w:autoSpaceDN w:val="0"/>
        <w:spacing w:line="600" w:lineRule="exact"/>
        <w:jc w:val="center"/>
        <w:outlineLvl w:val="0"/>
        <w:rPr>
          <w:rFonts w:hint="default" w:ascii="Times New Roman" w:hAnsi="Times New Roman" w:eastAsia="方正小标宋简体" w:cs="Times New Roman"/>
          <w:bCs/>
          <w:sz w:val="44"/>
          <w:szCs w:val="32"/>
        </w:rPr>
      </w:pPr>
    </w:p>
    <w:p>
      <w:pPr>
        <w:autoSpaceDN w:val="0"/>
        <w:spacing w:line="600" w:lineRule="exact"/>
        <w:jc w:val="center"/>
        <w:outlineLvl w:val="0"/>
        <w:rPr>
          <w:rFonts w:hint="default" w:ascii="Times New Roman" w:hAnsi="Times New Roman" w:eastAsia="方正小标宋简体" w:cs="Times New Roman"/>
          <w:bCs/>
          <w:sz w:val="44"/>
          <w:szCs w:val="32"/>
        </w:rPr>
      </w:pPr>
    </w:p>
    <w:p>
      <w:pPr>
        <w:autoSpaceDN w:val="0"/>
        <w:spacing w:line="600" w:lineRule="exact"/>
        <w:jc w:val="center"/>
        <w:outlineLvl w:val="0"/>
        <w:rPr>
          <w:rFonts w:hint="default" w:ascii="Times New Roman" w:hAnsi="Times New Roman" w:eastAsia="方正小标宋简体" w:cs="Times New Roman"/>
          <w:bCs/>
          <w:sz w:val="44"/>
          <w:szCs w:val="32"/>
        </w:rPr>
      </w:pPr>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CEB49A"/>
    <w:multiLevelType w:val="multilevel"/>
    <w:tmpl w:val="27CEB49A"/>
    <w:lvl w:ilvl="0" w:tentative="0">
      <w:start w:val="1"/>
      <w:numFmt w:val="japaneseCounting"/>
      <w:lvlText w:val="%1、"/>
      <w:lvlJc w:val="left"/>
      <w:pPr>
        <w:tabs>
          <w:tab w:val="left" w:pos="0"/>
        </w:tabs>
        <w:ind w:left="1360" w:hanging="720"/>
      </w:pPr>
      <w:rPr>
        <w:caps w:val="0"/>
      </w:rPr>
    </w:lvl>
    <w:lvl w:ilvl="1" w:tentative="0">
      <w:start w:val="1"/>
      <w:numFmt w:val="lowerLetter"/>
      <w:lvlText w:val="%2)"/>
      <w:lvlJc w:val="left"/>
      <w:pPr>
        <w:tabs>
          <w:tab w:val="left" w:pos="0"/>
        </w:tabs>
        <w:ind w:left="1480" w:hanging="420"/>
      </w:pPr>
    </w:lvl>
    <w:lvl w:ilvl="2" w:tentative="0">
      <w:start w:val="1"/>
      <w:numFmt w:val="lowerRoman"/>
      <w:lvlText w:val="%3."/>
      <w:lvlJc w:val="right"/>
      <w:pPr>
        <w:tabs>
          <w:tab w:val="left" w:pos="0"/>
        </w:tabs>
        <w:ind w:left="1900" w:hanging="420"/>
      </w:pPr>
    </w:lvl>
    <w:lvl w:ilvl="3" w:tentative="0">
      <w:start w:val="1"/>
      <w:numFmt w:val="decimal"/>
      <w:lvlText w:val="%4."/>
      <w:lvlJc w:val="left"/>
      <w:pPr>
        <w:tabs>
          <w:tab w:val="left" w:pos="0"/>
        </w:tabs>
        <w:ind w:left="2320" w:hanging="420"/>
      </w:pPr>
    </w:lvl>
    <w:lvl w:ilvl="4" w:tentative="0">
      <w:start w:val="1"/>
      <w:numFmt w:val="lowerLetter"/>
      <w:lvlText w:val="%5)"/>
      <w:lvlJc w:val="left"/>
      <w:pPr>
        <w:tabs>
          <w:tab w:val="left" w:pos="0"/>
        </w:tabs>
        <w:ind w:left="2740" w:hanging="420"/>
      </w:pPr>
    </w:lvl>
    <w:lvl w:ilvl="5" w:tentative="0">
      <w:start w:val="1"/>
      <w:numFmt w:val="lowerRoman"/>
      <w:lvlText w:val="%6."/>
      <w:lvlJc w:val="right"/>
      <w:pPr>
        <w:tabs>
          <w:tab w:val="left" w:pos="0"/>
        </w:tabs>
        <w:ind w:left="3160" w:hanging="420"/>
      </w:pPr>
    </w:lvl>
    <w:lvl w:ilvl="6" w:tentative="0">
      <w:start w:val="1"/>
      <w:numFmt w:val="decimal"/>
      <w:lvlText w:val="%7."/>
      <w:lvlJc w:val="left"/>
      <w:pPr>
        <w:tabs>
          <w:tab w:val="left" w:pos="0"/>
        </w:tabs>
        <w:ind w:left="3580" w:hanging="420"/>
      </w:pPr>
    </w:lvl>
    <w:lvl w:ilvl="7" w:tentative="0">
      <w:start w:val="1"/>
      <w:numFmt w:val="lowerLetter"/>
      <w:lvlText w:val="%8)"/>
      <w:lvlJc w:val="left"/>
      <w:pPr>
        <w:tabs>
          <w:tab w:val="left" w:pos="0"/>
        </w:tabs>
        <w:ind w:left="4000" w:hanging="420"/>
      </w:pPr>
    </w:lvl>
    <w:lvl w:ilvl="8" w:tentative="0">
      <w:start w:val="1"/>
      <w:numFmt w:val="lowerRoman"/>
      <w:lvlText w:val="%9."/>
      <w:lvlJc w:val="right"/>
      <w:pPr>
        <w:tabs>
          <w:tab w:val="left" w:pos="0"/>
        </w:tabs>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1D615F"/>
    <w:rsid w:val="769E11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2024-05-24T02:08:18Z</dcterms:created>
  <dc:creator>huawei</dc:creator>
  <cp:lastModifiedBy>huawei</cp:lastModifiedBy>
  <dcterms:modified xsi:type="dcterms:W3CDTF">2024-05-24T02:10:39Z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B0F0B6EAD7854116B982AC043239789A</vt:lpwstr>
  </property>
</Properties>
</file>