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20E7" w:rsidRDefault="00EC20E7" w:rsidP="00EC20E7">
      <w:pPr>
        <w:spacing w:afterLines="50" w:after="156" w:line="520" w:lineRule="exact"/>
        <w:jc w:val="left"/>
        <w:rPr>
          <w:rFonts w:ascii="仿宋" w:eastAsia="仿宋" w:hAnsi="仿宋"/>
          <w:sz w:val="32"/>
        </w:rPr>
      </w:pPr>
      <w:r>
        <w:rPr>
          <w:rFonts w:ascii="仿宋" w:eastAsia="仿宋" w:hAnsi="仿宋" w:hint="eastAsia"/>
          <w:sz w:val="32"/>
        </w:rPr>
        <w:t>附件2</w:t>
      </w:r>
    </w:p>
    <w:p w:rsidR="00EC20E7" w:rsidRDefault="00EC20E7" w:rsidP="00EC20E7">
      <w:pPr>
        <w:spacing w:line="660" w:lineRule="exact"/>
        <w:jc w:val="center"/>
        <w:rPr>
          <w:rFonts w:eastAsia="华文中宋" w:hAnsi="华文中宋" w:hint="eastAsia"/>
          <w:bCs/>
          <w:sz w:val="44"/>
        </w:rPr>
      </w:pPr>
      <w:r>
        <w:rPr>
          <w:rFonts w:eastAsia="华文中宋"/>
          <w:bCs/>
          <w:sz w:val="44"/>
        </w:rPr>
        <w:t>2022</w:t>
      </w:r>
      <w:r>
        <w:rPr>
          <w:rFonts w:eastAsia="华文中宋" w:hAnsi="华文中宋" w:hint="eastAsia"/>
          <w:bCs/>
          <w:sz w:val="44"/>
        </w:rPr>
        <w:t>年全省中等职业学校教师正高级</w:t>
      </w:r>
    </w:p>
    <w:p w:rsidR="00EC20E7" w:rsidRDefault="00EC20E7" w:rsidP="00EC20E7">
      <w:pPr>
        <w:spacing w:line="660" w:lineRule="exact"/>
        <w:jc w:val="center"/>
        <w:rPr>
          <w:rFonts w:eastAsia="华文中宋"/>
          <w:bCs/>
          <w:sz w:val="44"/>
        </w:rPr>
      </w:pPr>
      <w:r>
        <w:rPr>
          <w:rFonts w:eastAsia="华文中宋" w:hAnsi="华文中宋" w:hint="eastAsia"/>
          <w:bCs/>
          <w:sz w:val="44"/>
        </w:rPr>
        <w:t>专业技术资格评审通过人员名单</w:t>
      </w:r>
    </w:p>
    <w:p w:rsidR="00EC20E7" w:rsidRDefault="00EC20E7" w:rsidP="00EC20E7">
      <w:pPr>
        <w:spacing w:afterLines="50" w:after="156" w:line="520" w:lineRule="exact"/>
        <w:jc w:val="center"/>
        <w:rPr>
          <w:rFonts w:eastAsia="楷体_GB2312"/>
          <w:b/>
          <w:bCs/>
          <w:sz w:val="32"/>
        </w:rPr>
      </w:pPr>
      <w:r>
        <w:rPr>
          <w:rFonts w:eastAsia="楷体_GB2312" w:hint="eastAsia"/>
          <w:b/>
          <w:bCs/>
          <w:sz w:val="32"/>
        </w:rPr>
        <w:t>（共</w:t>
      </w:r>
      <w:r>
        <w:rPr>
          <w:rFonts w:eastAsia="楷体_GB2312"/>
          <w:b/>
          <w:bCs/>
          <w:sz w:val="32"/>
        </w:rPr>
        <w:t>29</w:t>
      </w:r>
      <w:r>
        <w:rPr>
          <w:rFonts w:eastAsia="楷体_GB2312" w:hint="eastAsia"/>
          <w:b/>
          <w:bCs/>
          <w:sz w:val="32"/>
        </w:rPr>
        <w:t>人）</w:t>
      </w:r>
    </w:p>
    <w:p w:rsidR="00EC20E7" w:rsidRDefault="00EC20E7" w:rsidP="00EC20E7">
      <w:pPr>
        <w:spacing w:line="520" w:lineRule="exact"/>
        <w:ind w:left="1040"/>
        <w:rPr>
          <w:rFonts w:ascii="黑体" w:eastAsia="黑体" w:cs="Arial"/>
          <w:sz w:val="32"/>
        </w:rPr>
      </w:pPr>
    </w:p>
    <w:tbl>
      <w:tblPr>
        <w:tblW w:w="9640" w:type="dxa"/>
        <w:tblInd w:w="-176" w:type="dxa"/>
        <w:tblLook w:val="04A0" w:firstRow="1" w:lastRow="0" w:firstColumn="1" w:lastColumn="0" w:noHBand="0" w:noVBand="1"/>
      </w:tblPr>
      <w:tblGrid>
        <w:gridCol w:w="993"/>
        <w:gridCol w:w="4820"/>
        <w:gridCol w:w="1842"/>
        <w:gridCol w:w="1985"/>
      </w:tblGrid>
      <w:tr w:rsidR="00EC20E7" w:rsidTr="00EC20E7">
        <w:trPr>
          <w:trHeight w:val="567"/>
          <w:tblHeader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32"/>
                <w:szCs w:val="32"/>
              </w:rPr>
              <w:t>序号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32"/>
                <w:szCs w:val="32"/>
              </w:rPr>
              <w:t>学 校 名 称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32"/>
                <w:szCs w:val="32"/>
              </w:rPr>
              <w:t>姓  名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32"/>
                <w:szCs w:val="32"/>
              </w:rPr>
              <w:t>拟评审职称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南京金陵中等专业学校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汪晴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南京商业学校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李云松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江苏省江阴中等专业学校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李松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江苏省陶都中等专业学校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张顺生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江苏省锡山中等专业学校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裴静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江苏省宜兴中等专业学校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周晓瑜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无锡市教育科学研究院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杨晓燕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江苏省车辐中等专业学校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宋平贵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江苏省丰县中等专业学校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王俊岭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江苏省溧阳中等专业学校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周坚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11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江苏省溧阳中等专业学校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袁洁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12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溧阳市天目湖中等专业学校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虞申网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13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溧阳市天目湖中等专业学校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任俊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14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江苏省昆山第一中等专业学校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郎军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15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江苏省太仓中等专业学校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朱萍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16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江苏省吴江中等专业学校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潘莉萍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17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江苏省吴中中等专业学校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钱惠琴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18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江苏省海安中等专业学校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陆金生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19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江苏省南通中等专业学校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瞿娟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20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江苏省通州中等专业学校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姜进梅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21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淮安市高级职业技术学校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沈寿东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22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江苏省淮阴商业学校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刘芙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23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江苏省滨海中等专业学校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任昌娟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24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江苏省高邮中等专业学校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吴荣平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25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扬州市邗江中等专业学校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车晓红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26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江苏省丹阳中等专业学校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蒋伟凤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27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江苏省靖江中等专业学校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彭红星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28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泰州机电高等职业技术学校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栾桂芬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  <w:tr w:rsidR="00EC20E7" w:rsidTr="00EC20E7">
        <w:trPr>
          <w:trHeight w:val="567"/>
        </w:trPr>
        <w:tc>
          <w:tcPr>
            <w:tcW w:w="993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29</w:t>
            </w:r>
          </w:p>
        </w:tc>
        <w:tc>
          <w:tcPr>
            <w:tcW w:w="4820" w:type="dxa"/>
            <w:noWrap/>
            <w:vAlign w:val="center"/>
            <w:hideMark/>
          </w:tcPr>
          <w:p w:rsidR="00EC20E7" w:rsidRDefault="00EC20E7"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江苏省宿迁中等专业学校</w:t>
            </w:r>
          </w:p>
        </w:tc>
        <w:tc>
          <w:tcPr>
            <w:tcW w:w="1842" w:type="dxa"/>
            <w:noWrap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张举</w:t>
            </w:r>
          </w:p>
        </w:tc>
        <w:tc>
          <w:tcPr>
            <w:tcW w:w="1985" w:type="dxa"/>
            <w:vAlign w:val="center"/>
            <w:hideMark/>
          </w:tcPr>
          <w:p w:rsidR="00EC20E7" w:rsidRDefault="00EC20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正高级讲师</w:t>
            </w:r>
          </w:p>
        </w:tc>
      </w:tr>
    </w:tbl>
    <w:p w:rsidR="00EC20E7" w:rsidRDefault="00EC20E7" w:rsidP="00EC20E7">
      <w:pPr>
        <w:spacing w:line="520" w:lineRule="exact"/>
        <w:ind w:firstLineChars="100" w:firstLine="320"/>
        <w:rPr>
          <w:rFonts w:ascii="黑体" w:eastAsia="黑体" w:cs="Arial" w:hint="eastAsia"/>
          <w:sz w:val="32"/>
        </w:rPr>
      </w:pPr>
    </w:p>
    <w:p w:rsidR="00EC20E7" w:rsidRDefault="00EC20E7" w:rsidP="00EC20E7">
      <w:pPr>
        <w:spacing w:line="520" w:lineRule="exact"/>
        <w:ind w:firstLineChars="100" w:firstLine="320"/>
        <w:rPr>
          <w:rFonts w:ascii="黑体" w:eastAsia="黑体" w:cs="Arial" w:hint="eastAsia"/>
          <w:sz w:val="32"/>
        </w:rPr>
      </w:pPr>
    </w:p>
    <w:p w:rsidR="00EC20E7" w:rsidRDefault="00EC20E7" w:rsidP="00EC20E7">
      <w:pPr>
        <w:spacing w:line="520" w:lineRule="exact"/>
        <w:rPr>
          <w:rFonts w:hint="eastAsia"/>
        </w:rPr>
      </w:pPr>
    </w:p>
    <w:p w:rsidR="00EC20E7" w:rsidRDefault="00EC20E7" w:rsidP="00EC20E7">
      <w:pPr>
        <w:spacing w:line="520" w:lineRule="exact"/>
      </w:pPr>
    </w:p>
    <w:p w:rsidR="00EC20E7" w:rsidRDefault="00EC20E7" w:rsidP="00EC20E7">
      <w:pPr>
        <w:spacing w:line="520" w:lineRule="exact"/>
      </w:pPr>
    </w:p>
    <w:p w:rsidR="007047E0" w:rsidRDefault="007047E0">
      <w:pPr>
        <w:rPr>
          <w:rFonts w:hint="eastAsia"/>
        </w:rPr>
      </w:pPr>
      <w:bookmarkStart w:id="0" w:name="_GoBack"/>
      <w:bookmarkEnd w:id="0"/>
    </w:p>
    <w:sectPr w:rsidR="007047E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C01"/>
    <w:rsid w:val="00572C01"/>
    <w:rsid w:val="007047E0"/>
    <w:rsid w:val="00EC2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20E7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20E7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095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120</Words>
  <Characters>685</Characters>
  <Application>Microsoft Office Word</Application>
  <DocSecurity>0</DocSecurity>
  <Lines>5</Lines>
  <Paragraphs>1</Paragraphs>
  <ScaleCrop>false</ScaleCrop>
  <Company>JSJYT</Company>
  <LinksUpToDate>false</LinksUpToDate>
  <CharactersWithSpaces>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2022-12-21T09:02:00Z</dcterms:created>
  <dcterms:modified xsi:type="dcterms:W3CDTF">2022-12-21T09:02:00Z</dcterms:modified>
</cp:coreProperties>
</file>