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173" w:rsidRDefault="006D7C4D">
      <w:pPr>
        <w:spacing w:line="560" w:lineRule="exact"/>
        <w:jc w:val="left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2</w:t>
      </w:r>
    </w:p>
    <w:p w:rsidR="00584173" w:rsidRDefault="006D7C4D">
      <w:pPr>
        <w:jc w:val="center"/>
        <w:rPr>
          <w:rFonts w:ascii="Times New Roman" w:eastAsia="方正小标宋简体" w:hAnsi="Times New Roman" w:cs="Times New Roman"/>
          <w:sz w:val="40"/>
          <w:szCs w:val="32"/>
        </w:rPr>
      </w:pPr>
      <w:r>
        <w:rPr>
          <w:rFonts w:ascii="Times New Roman" w:eastAsia="方正小标宋简体" w:hAnsi="Times New Roman" w:cs="Times New Roman"/>
          <w:sz w:val="40"/>
          <w:szCs w:val="32"/>
        </w:rPr>
        <w:t>第十二届</w:t>
      </w:r>
      <w:r>
        <w:rPr>
          <w:rFonts w:ascii="Times New Roman" w:eastAsia="方正小标宋简体" w:hAnsi="Times New Roman" w:cs="Times New Roman"/>
          <w:sz w:val="40"/>
          <w:szCs w:val="32"/>
        </w:rPr>
        <w:t>“</w:t>
      </w:r>
      <w:r>
        <w:rPr>
          <w:rFonts w:ascii="Times New Roman" w:eastAsia="方正小标宋简体" w:hAnsi="Times New Roman" w:cs="Times New Roman"/>
          <w:sz w:val="40"/>
          <w:szCs w:val="32"/>
        </w:rPr>
        <w:t>江苏省大学生年度人物</w:t>
      </w:r>
      <w:r>
        <w:rPr>
          <w:rFonts w:ascii="Times New Roman" w:eastAsia="方正小标宋简体" w:hAnsi="Times New Roman" w:cs="Times New Roman"/>
          <w:sz w:val="40"/>
          <w:szCs w:val="32"/>
        </w:rPr>
        <w:t>”</w:t>
      </w:r>
    </w:p>
    <w:p w:rsidR="00584173" w:rsidRDefault="006D7C4D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方正小标宋简体" w:hAnsi="Times New Roman" w:cs="Times New Roman"/>
          <w:sz w:val="40"/>
          <w:szCs w:val="32"/>
        </w:rPr>
        <w:t>及提名奖、入围奖拟获奖名单</w:t>
      </w:r>
    </w:p>
    <w:tbl>
      <w:tblPr>
        <w:tblW w:w="85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2551"/>
        <w:gridCol w:w="4535"/>
      </w:tblGrid>
      <w:tr w:rsidR="00584173">
        <w:trPr>
          <w:cantSplit/>
          <w:trHeight w:val="1020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第十二届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江苏省大学生年度人物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 xml:space="preserve"> （按风采展评得分排序）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惠文豪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叶雷凯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江苏科技大学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朱志鹏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盐城师范学院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李璋浔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南京农业大学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陈泽军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南京财经大学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匡华飞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南京工程学院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吴金鑫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扬州大学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雪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江南大学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尕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松德喜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谢炜杰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无锡科技职业学院</w:t>
            </w:r>
          </w:p>
        </w:tc>
      </w:tr>
    </w:tbl>
    <w:p w:rsidR="00584173" w:rsidRDefault="00584173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tbl>
      <w:tblPr>
        <w:tblW w:w="85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2551"/>
        <w:gridCol w:w="4535"/>
      </w:tblGrid>
      <w:tr w:rsidR="00584173">
        <w:trPr>
          <w:cantSplit/>
          <w:trHeight w:val="1020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lastRenderedPageBreak/>
              <w:t>第十二届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江苏省大学生年度人物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提名奖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（按风采展评得分排序）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熊昱安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东南大学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郑致成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南京医科大学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阿尔曼江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·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铁木尔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南京理工大学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辰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南京特殊教育师范学院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韩飞虎</w:t>
            </w:r>
            <w:proofErr w:type="gramEnd"/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中国矿业大学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李亚茹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南京传媒学院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李瑷蔚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严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格</w:t>
            </w:r>
          </w:p>
        </w:tc>
        <w:tc>
          <w:tcPr>
            <w:tcW w:w="4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淮阴师范学院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莹莹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江苏师范大学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柴子楷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南京艺术学院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柳宋慧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常熟理工学院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冯宇轩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江苏警官学院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陆桂龙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南通理工学院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韩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天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无锡学院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寇旨言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世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豪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南京工业职业技术大学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陆建波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曹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辉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黄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健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</w:tr>
      <w:tr w:rsidR="00584173">
        <w:trPr>
          <w:cantSplit/>
          <w:trHeight w:val="567"/>
          <w:jc w:val="center"/>
        </w:trPr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</w:tr>
      <w:tr w:rsidR="00584173">
        <w:trPr>
          <w:cantSplit/>
          <w:trHeight w:val="1020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4173" w:rsidRDefault="006D7C4D" w:rsidP="00734A55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lastRenderedPageBreak/>
              <w:t>第十二届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“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江苏省大学生年度人物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”</w:t>
            </w:r>
            <w:r w:rsidRPr="00734A55">
              <w:rPr>
                <w:rFonts w:ascii="方正小标宋简体" w:eastAsia="方正小标宋简体" w:hAnsi="Times New Roman" w:cs="Times New Roman"/>
                <w:sz w:val="32"/>
              </w:rPr>
              <w:t>入围奖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（按</w:t>
            </w:r>
            <w:r w:rsidR="00734A55">
              <w:rPr>
                <w:rFonts w:ascii="方正小标宋简体" w:eastAsia="方正小标宋简体" w:hAnsi="Times New Roman" w:cs="Times New Roman" w:hint="eastAsia"/>
                <w:sz w:val="22"/>
              </w:rPr>
              <w:t>学校</w:t>
            </w:r>
            <w:r w:rsidR="00734A55" w:rsidRPr="00734A55">
              <w:rPr>
                <w:rFonts w:ascii="方正小标宋简体" w:eastAsia="方正小标宋简体" w:hAnsi="Times New Roman" w:cs="Times New Roman" w:hint="eastAsia"/>
                <w:sz w:val="22"/>
              </w:rPr>
              <w:t>排序）</w:t>
            </w:r>
          </w:p>
        </w:tc>
      </w:tr>
      <w:tr w:rsidR="00584173">
        <w:trPr>
          <w:cantSplit/>
          <w:trHeight w:val="794"/>
          <w:jc w:val="center"/>
        </w:trPr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姓</w:t>
            </w:r>
            <w:r>
              <w:rPr>
                <w:rFonts w:ascii="Times New Roman" w:eastAsia="黑体" w:hAnsi="Times New Roman" w:cs="Times New Roman"/>
                <w:sz w:val="28"/>
              </w:rPr>
              <w:t xml:space="preserve">  </w:t>
            </w:r>
            <w:r>
              <w:rPr>
                <w:rFonts w:ascii="Times New Roman" w:eastAsia="黑体" w:hAnsi="Times New Roman" w:cs="Times New Roman"/>
                <w:sz w:val="28"/>
              </w:rPr>
              <w:t>名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28"/>
              </w:rPr>
            </w:pPr>
            <w:r>
              <w:rPr>
                <w:rFonts w:ascii="Times New Roman" w:eastAsia="黑体" w:hAnsi="Times New Roman" w:cs="Times New Roman"/>
                <w:sz w:val="28"/>
              </w:rPr>
              <w:t>所在高校名称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刘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上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南京航空航天大学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毅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南京森林警察学院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朱沈韵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黎校园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江苏第二师范学院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邹乾一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东南大学成贤学院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吕琛珩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南京航空航天大学金城学院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朱温涵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南京工业大学浦江学院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许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蔚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徐州工程学院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赵如静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中国矿业大学徐海学院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吴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恒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江苏师范大学科文学院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温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馨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江苏理工学院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蒋佳一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常州大学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张天羿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常州工学院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王仕阳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袁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梦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苏州科技大学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江辉琪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江苏海洋大学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刘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奇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淮阴工学院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韩雪丽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江苏大学京江学院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李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钊</w:t>
            </w:r>
            <w:proofErr w:type="gramEnd"/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泰州学院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杨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洪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常州大学怀德学院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康思睿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江苏经贸职业技术学院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荣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南京铁道职业技术学院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耿紫嫣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南京旅游职业学院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权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江苏信息职业技术学院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万星云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江苏建筑职业技术学院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王德龙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黄志宇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谯</w:t>
            </w:r>
            <w:proofErr w:type="gramEnd"/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春芳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沙洲职业工学院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琼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拉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江苏电子信息职业学院</w:t>
            </w:r>
          </w:p>
        </w:tc>
      </w:tr>
      <w:tr w:rsidR="00584173">
        <w:trPr>
          <w:cantSplit/>
          <w:trHeight w:val="680"/>
          <w:jc w:val="center"/>
        </w:trPr>
        <w:tc>
          <w:tcPr>
            <w:tcW w:w="1417" w:type="dxa"/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赵秋玲</w:t>
            </w:r>
          </w:p>
        </w:tc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4173" w:rsidRDefault="006D7C4D">
            <w:pPr>
              <w:widowControl/>
              <w:spacing w:line="480" w:lineRule="exact"/>
              <w:jc w:val="center"/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/>
                <w:color w:val="000000"/>
                <w:kern w:val="0"/>
                <w:sz w:val="28"/>
                <w:szCs w:val="28"/>
              </w:rPr>
              <w:t>镇江高等专科学校</w:t>
            </w:r>
          </w:p>
        </w:tc>
      </w:tr>
    </w:tbl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584173" w:rsidRDefault="00584173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</w:p>
    <w:sectPr w:rsidR="00584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76BF" w:rsidRDefault="006976BF" w:rsidP="00734A55">
      <w:r>
        <w:separator/>
      </w:r>
    </w:p>
  </w:endnote>
  <w:endnote w:type="continuationSeparator" w:id="0">
    <w:p w:rsidR="006976BF" w:rsidRDefault="006976BF" w:rsidP="00734A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楷体_GB2312">
    <w:altName w:val="楷体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76BF" w:rsidRDefault="006976BF" w:rsidP="00734A55">
      <w:r>
        <w:separator/>
      </w:r>
    </w:p>
  </w:footnote>
  <w:footnote w:type="continuationSeparator" w:id="0">
    <w:p w:rsidR="006976BF" w:rsidRDefault="006976BF" w:rsidP="00734A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BlNzQxZmY1OTcxNDdlMjQxYjk2ODU0M2FiYzNmMWUifQ=="/>
  </w:docVars>
  <w:rsids>
    <w:rsidRoot w:val="00D00780"/>
    <w:rsid w:val="00010EDE"/>
    <w:rsid w:val="00095F4E"/>
    <w:rsid w:val="001C0583"/>
    <w:rsid w:val="001D0B3D"/>
    <w:rsid w:val="0030561E"/>
    <w:rsid w:val="003843A4"/>
    <w:rsid w:val="004A598B"/>
    <w:rsid w:val="00584173"/>
    <w:rsid w:val="006147E4"/>
    <w:rsid w:val="006976BF"/>
    <w:rsid w:val="006D7C4D"/>
    <w:rsid w:val="00734A55"/>
    <w:rsid w:val="00836BAB"/>
    <w:rsid w:val="00926DE9"/>
    <w:rsid w:val="00992CCB"/>
    <w:rsid w:val="00AE456A"/>
    <w:rsid w:val="00D00780"/>
    <w:rsid w:val="039A78E2"/>
    <w:rsid w:val="03F434D0"/>
    <w:rsid w:val="0CD429BE"/>
    <w:rsid w:val="0DF847E6"/>
    <w:rsid w:val="138E23CC"/>
    <w:rsid w:val="1A1033D1"/>
    <w:rsid w:val="3BF40739"/>
    <w:rsid w:val="42721D6E"/>
    <w:rsid w:val="44C7351A"/>
    <w:rsid w:val="44E64193"/>
    <w:rsid w:val="4DB27B5B"/>
    <w:rsid w:val="5EED1339"/>
    <w:rsid w:val="77EB0433"/>
    <w:rsid w:val="787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uiPriority="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pPr>
      <w:spacing w:before="115"/>
      <w:ind w:left="460" w:right="438"/>
      <w:jc w:val="center"/>
    </w:pPr>
    <w:rPr>
      <w:rFonts w:ascii="仿宋" w:eastAsia="仿宋" w:hAnsi="仿宋" w:cs="仿宋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uiPriority="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楷体_GB2312" w:eastAsia="楷体_GB2312" w:cs="楷体_GB2312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pPr>
      <w:spacing w:before="115"/>
      <w:ind w:left="460" w:right="438"/>
      <w:jc w:val="center"/>
    </w:pPr>
    <w:rPr>
      <w:rFonts w:ascii="仿宋" w:eastAsia="仿宋" w:hAnsi="仿宋" w:cs="仿宋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</Words>
  <Characters>991</Characters>
  <Application>Microsoft Office Word</Application>
  <DocSecurity>0</DocSecurity>
  <Lines>8</Lines>
  <Paragraphs>2</Paragraphs>
  <ScaleCrop>false</ScaleCrop>
  <Company>JSJYT</Company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高福营</dc:creator>
  <cp:lastModifiedBy>MM</cp:lastModifiedBy>
  <cp:revision>2</cp:revision>
  <cp:lastPrinted>2022-06-07T07:14:00Z</cp:lastPrinted>
  <dcterms:created xsi:type="dcterms:W3CDTF">2022-06-07T09:13:00Z</dcterms:created>
  <dcterms:modified xsi:type="dcterms:W3CDTF">2022-06-07T09:13:00Z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D62B8B5BC2D24B969B4C6173266DC010</vt:lpwstr>
  </property>
</Properties>
</file>