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C8D" w:rsidRPr="00064893" w:rsidRDefault="00DA502A" w:rsidP="007B1826">
      <w:pPr>
        <w:pStyle w:val="1"/>
        <w:spacing w:line="600" w:lineRule="exact"/>
        <w:jc w:val="center"/>
        <w:rPr>
          <w:rFonts w:ascii="华文中宋" w:eastAsia="华文中宋" w:hAnsi="华文中宋"/>
          <w:color w:val="000000" w:themeColor="text1"/>
        </w:rPr>
      </w:pPr>
      <w:bookmarkStart w:id="0" w:name="_GoBack"/>
      <w:bookmarkEnd w:id="0"/>
      <w:r w:rsidRPr="00064893">
        <w:rPr>
          <w:rFonts w:ascii="华文中宋" w:eastAsia="华文中宋" w:hAnsi="华文中宋"/>
          <w:color w:val="000000" w:themeColor="text1"/>
        </w:rPr>
        <w:t>江苏省普通高中星级评估标准及评价细则</w:t>
      </w:r>
    </w:p>
    <w:p w:rsidR="00C52C8D" w:rsidRPr="00064893" w:rsidRDefault="00DA502A" w:rsidP="007B1826">
      <w:pPr>
        <w:spacing w:line="600" w:lineRule="exact"/>
        <w:ind w:rightChars="355" w:right="745"/>
        <w:jc w:val="center"/>
        <w:rPr>
          <w:rFonts w:ascii="Times New Roman" w:eastAsia="宋体" w:hAnsi="Times New Roman" w:cs="Times New Roman"/>
          <w:b/>
          <w:color w:val="000000" w:themeColor="text1"/>
          <w:sz w:val="36"/>
          <w:szCs w:val="36"/>
        </w:rPr>
      </w:pPr>
      <w:r w:rsidRPr="00064893">
        <w:rPr>
          <w:rFonts w:ascii="Times New Roman" w:eastAsia="宋体" w:hAnsi="Times New Roman" w:cs="Times New Roman"/>
          <w:b/>
          <w:color w:val="000000" w:themeColor="text1"/>
          <w:sz w:val="36"/>
          <w:szCs w:val="36"/>
        </w:rPr>
        <w:t>（</w:t>
      </w:r>
      <w:r w:rsidRPr="00064893">
        <w:rPr>
          <w:rFonts w:ascii="Times New Roman" w:eastAsia="华文中宋" w:hAnsi="Times New Roman" w:cs="Times New Roman"/>
          <w:b/>
          <w:color w:val="000000" w:themeColor="text1"/>
          <w:sz w:val="36"/>
          <w:szCs w:val="36"/>
        </w:rPr>
        <w:t>三星级</w:t>
      </w:r>
      <w:r w:rsidRPr="00064893">
        <w:rPr>
          <w:rFonts w:ascii="Times New Roman" w:eastAsia="宋体" w:hAnsi="Times New Roman" w:cs="Times New Roman"/>
          <w:b/>
          <w:color w:val="000000" w:themeColor="text1"/>
          <w:sz w:val="36"/>
          <w:szCs w:val="36"/>
        </w:rPr>
        <w:t>）</w:t>
      </w:r>
    </w:p>
    <w:p w:rsidR="00C52C8D" w:rsidRDefault="00C52C8D">
      <w:pPr>
        <w:spacing w:line="360" w:lineRule="exact"/>
        <w:ind w:rightChars="355" w:right="745"/>
        <w:rPr>
          <w:rFonts w:ascii="Times New Roman" w:eastAsia="黑体" w:hAnsi="Times New Roman" w:cs="Times New Roman"/>
          <w:b/>
          <w:color w:val="000000" w:themeColor="text1"/>
          <w:szCs w:val="21"/>
        </w:rPr>
      </w:pPr>
    </w:p>
    <w:p w:rsidR="00C52C8D" w:rsidRDefault="00DA502A">
      <w:pPr>
        <w:spacing w:line="360" w:lineRule="exact"/>
        <w:ind w:rightChars="355" w:right="745"/>
        <w:rPr>
          <w:rFonts w:ascii="Times New Roman" w:eastAsia="黑体" w:hAnsi="Times New Roman" w:cs="Times New Roman"/>
          <w:b/>
          <w:color w:val="000000" w:themeColor="text1"/>
          <w:szCs w:val="21"/>
        </w:rPr>
      </w:pPr>
      <w:r>
        <w:rPr>
          <w:rFonts w:ascii="Times New Roman" w:eastAsia="黑体" w:hAnsi="Times New Roman" w:cs="Times New Roman"/>
          <w:b/>
          <w:color w:val="000000" w:themeColor="text1"/>
          <w:szCs w:val="21"/>
        </w:rPr>
        <w:t>达标等级评定说明</w:t>
      </w:r>
      <w:r>
        <w:rPr>
          <w:rFonts w:ascii="Times New Roman" w:eastAsia="黑体" w:hAnsi="Times New Roman" w:cs="Times New Roman"/>
          <w:b/>
          <w:color w:val="000000" w:themeColor="text1"/>
          <w:szCs w:val="21"/>
        </w:rPr>
        <w:t>:</w:t>
      </w:r>
    </w:p>
    <w:p w:rsidR="00C52C8D" w:rsidRDefault="00DA502A">
      <w:pPr>
        <w:spacing w:line="360" w:lineRule="exact"/>
        <w:ind w:rightChars="355" w:right="745"/>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 xml:space="preserve">1. </w:t>
      </w:r>
      <w:r>
        <w:rPr>
          <w:rFonts w:ascii="Times New Roman" w:eastAsia="宋体" w:hAnsi="Times New Roman" w:cs="Times New Roman"/>
          <w:color w:val="000000" w:themeColor="text1"/>
          <w:szCs w:val="21"/>
        </w:rPr>
        <w:t>单项达标程度分达标（</w:t>
      </w:r>
      <w:r>
        <w:rPr>
          <w:rFonts w:ascii="Times New Roman" w:eastAsia="宋体" w:hAnsi="Times New Roman" w:cs="Times New Roman"/>
          <w:color w:val="000000" w:themeColor="text1"/>
          <w:szCs w:val="21"/>
        </w:rPr>
        <w:t>A</w:t>
      </w:r>
      <w:r>
        <w:rPr>
          <w:rFonts w:ascii="Times New Roman" w:eastAsia="宋体" w:hAnsi="Times New Roman" w:cs="Times New Roman"/>
          <w:color w:val="000000" w:themeColor="text1"/>
          <w:szCs w:val="21"/>
        </w:rPr>
        <w:t>）、未完全达标（</w:t>
      </w:r>
      <w:r>
        <w:rPr>
          <w:rFonts w:ascii="Times New Roman" w:eastAsia="宋体" w:hAnsi="Times New Roman" w:cs="Times New Roman"/>
          <w:color w:val="000000" w:themeColor="text1"/>
          <w:szCs w:val="21"/>
        </w:rPr>
        <w:t>B</w:t>
      </w:r>
      <w:r>
        <w:rPr>
          <w:rFonts w:ascii="Times New Roman" w:eastAsia="宋体" w:hAnsi="Times New Roman" w:cs="Times New Roman"/>
          <w:color w:val="000000" w:themeColor="text1"/>
          <w:szCs w:val="21"/>
        </w:rPr>
        <w:t>）、不达标（</w:t>
      </w:r>
      <w:r>
        <w:rPr>
          <w:rFonts w:ascii="Times New Roman" w:eastAsia="宋体" w:hAnsi="Times New Roman" w:cs="Times New Roman"/>
          <w:color w:val="000000" w:themeColor="text1"/>
          <w:szCs w:val="21"/>
        </w:rPr>
        <w:t>C</w:t>
      </w:r>
      <w:r>
        <w:rPr>
          <w:rFonts w:ascii="Times New Roman" w:eastAsia="宋体" w:hAnsi="Times New Roman" w:cs="Times New Roman"/>
          <w:color w:val="000000" w:themeColor="text1"/>
          <w:szCs w:val="21"/>
        </w:rPr>
        <w:t>）三级</w:t>
      </w:r>
    </w:p>
    <w:p w:rsidR="00C52C8D" w:rsidRDefault="00DA502A">
      <w:pPr>
        <w:spacing w:afterLines="50" w:after="156" w:line="360" w:lineRule="exact"/>
        <w:ind w:rightChars="355" w:right="745"/>
        <w:rPr>
          <w:rFonts w:ascii="Times New Roman" w:eastAsia="宋体" w:hAnsi="Times New Roman" w:cs="Times New Roman"/>
          <w:color w:val="000000" w:themeColor="text1"/>
          <w:szCs w:val="21"/>
        </w:rPr>
      </w:pPr>
      <w:r>
        <w:rPr>
          <w:rFonts w:ascii="Times New Roman" w:eastAsia="宋体" w:hAnsi="Times New Roman" w:cs="Times New Roman"/>
          <w:color w:val="000000" w:themeColor="text1"/>
          <w:szCs w:val="21"/>
        </w:rPr>
        <w:t xml:space="preserve">2. </w:t>
      </w:r>
      <w:r>
        <w:rPr>
          <w:rFonts w:ascii="Times New Roman" w:eastAsia="宋体" w:hAnsi="Times New Roman" w:cs="Times New Roman"/>
          <w:color w:val="000000" w:themeColor="text1"/>
          <w:szCs w:val="21"/>
        </w:rPr>
        <w:t>凡达到</w:t>
      </w:r>
      <w:r>
        <w:rPr>
          <w:rFonts w:ascii="Times New Roman" w:eastAsia="宋体" w:hAnsi="Times New Roman" w:cs="Times New Roman"/>
          <w:color w:val="000000" w:themeColor="text1"/>
          <w:szCs w:val="21"/>
        </w:rPr>
        <w:t>A</w:t>
      </w:r>
      <w:r>
        <w:rPr>
          <w:rFonts w:ascii="Times New Roman" w:eastAsia="宋体" w:hAnsi="Times New Roman" w:cs="Times New Roman"/>
          <w:color w:val="000000" w:themeColor="text1"/>
          <w:szCs w:val="21"/>
        </w:rPr>
        <w:t>级细则全部要求的为达标（</w:t>
      </w:r>
      <w:r>
        <w:rPr>
          <w:rFonts w:ascii="Times New Roman" w:eastAsia="宋体" w:hAnsi="Times New Roman" w:cs="Times New Roman"/>
          <w:color w:val="000000" w:themeColor="text1"/>
          <w:szCs w:val="21"/>
        </w:rPr>
        <w:t>A</w:t>
      </w:r>
      <w:r>
        <w:rPr>
          <w:rFonts w:ascii="Times New Roman" w:eastAsia="宋体" w:hAnsi="Times New Roman" w:cs="Times New Roman"/>
          <w:color w:val="000000" w:themeColor="text1"/>
          <w:szCs w:val="21"/>
        </w:rPr>
        <w:t>），不完全符合</w:t>
      </w:r>
      <w:r>
        <w:rPr>
          <w:rFonts w:ascii="Times New Roman" w:eastAsia="宋体" w:hAnsi="Times New Roman" w:cs="Times New Roman"/>
          <w:color w:val="000000" w:themeColor="text1"/>
          <w:szCs w:val="21"/>
        </w:rPr>
        <w:t>A</w:t>
      </w:r>
      <w:r>
        <w:rPr>
          <w:rFonts w:ascii="Times New Roman" w:eastAsia="宋体" w:hAnsi="Times New Roman" w:cs="Times New Roman"/>
          <w:color w:val="000000" w:themeColor="text1"/>
          <w:szCs w:val="21"/>
        </w:rPr>
        <w:t>级要求又非</w:t>
      </w:r>
      <w:r>
        <w:rPr>
          <w:rFonts w:ascii="Times New Roman" w:eastAsia="宋体" w:hAnsi="Times New Roman" w:cs="Times New Roman"/>
          <w:color w:val="000000" w:themeColor="text1"/>
          <w:szCs w:val="21"/>
        </w:rPr>
        <w:t>C</w:t>
      </w:r>
      <w:r>
        <w:rPr>
          <w:rFonts w:ascii="Times New Roman" w:eastAsia="宋体" w:hAnsi="Times New Roman" w:cs="Times New Roman"/>
          <w:color w:val="000000" w:themeColor="text1"/>
          <w:szCs w:val="21"/>
        </w:rPr>
        <w:t>级细则所列情况之一的为未完全达标（</w:t>
      </w:r>
      <w:r>
        <w:rPr>
          <w:rFonts w:ascii="Times New Roman" w:eastAsia="宋体" w:hAnsi="Times New Roman" w:cs="Times New Roman"/>
          <w:color w:val="000000" w:themeColor="text1"/>
          <w:szCs w:val="21"/>
        </w:rPr>
        <w:t>B</w:t>
      </w:r>
      <w:r>
        <w:rPr>
          <w:rFonts w:ascii="Times New Roman" w:eastAsia="宋体" w:hAnsi="Times New Roman" w:cs="Times New Roman"/>
          <w:color w:val="000000" w:themeColor="text1"/>
          <w:szCs w:val="21"/>
        </w:rPr>
        <w:t>），符合</w:t>
      </w:r>
      <w:r>
        <w:rPr>
          <w:rFonts w:ascii="Times New Roman" w:eastAsia="宋体" w:hAnsi="Times New Roman" w:cs="Times New Roman"/>
          <w:color w:val="000000" w:themeColor="text1"/>
          <w:szCs w:val="21"/>
        </w:rPr>
        <w:t>C</w:t>
      </w:r>
      <w:r>
        <w:rPr>
          <w:rFonts w:ascii="Times New Roman" w:eastAsia="宋体" w:hAnsi="Times New Roman" w:cs="Times New Roman"/>
          <w:color w:val="000000" w:themeColor="text1"/>
          <w:szCs w:val="21"/>
        </w:rPr>
        <w:t>级细则所列现象任</w:t>
      </w:r>
      <w:r w:rsidR="00332379">
        <w:rPr>
          <w:rFonts w:ascii="Times New Roman" w:eastAsia="宋体" w:hAnsi="Times New Roman" w:cs="Times New Roman" w:hint="eastAsia"/>
          <w:color w:val="000000" w:themeColor="text1"/>
          <w:szCs w:val="21"/>
        </w:rPr>
        <w:t>何</w:t>
      </w:r>
      <w:r>
        <w:rPr>
          <w:rFonts w:ascii="Times New Roman" w:eastAsia="宋体" w:hAnsi="Times New Roman" w:cs="Times New Roman"/>
          <w:color w:val="000000" w:themeColor="text1"/>
          <w:szCs w:val="21"/>
        </w:rPr>
        <w:t>一条的为不达标（</w:t>
      </w:r>
      <w:r>
        <w:rPr>
          <w:rFonts w:ascii="Times New Roman" w:eastAsia="宋体" w:hAnsi="Times New Roman" w:cs="Times New Roman"/>
          <w:color w:val="000000" w:themeColor="text1"/>
          <w:szCs w:val="21"/>
        </w:rPr>
        <w:t>C</w:t>
      </w:r>
      <w:r>
        <w:rPr>
          <w:rFonts w:ascii="Times New Roman" w:eastAsia="宋体" w:hAnsi="Times New Roman" w:cs="Times New Roman"/>
          <w:color w:val="000000" w:themeColor="text1"/>
          <w:szCs w:val="21"/>
        </w:rPr>
        <w:t>）</w:t>
      </w:r>
    </w:p>
    <w:tbl>
      <w:tblPr>
        <w:tblW w:w="9108"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645"/>
        <w:gridCol w:w="1949"/>
        <w:gridCol w:w="3962"/>
        <w:gridCol w:w="2552"/>
      </w:tblGrid>
      <w:tr w:rsidR="00C52C8D">
        <w:trPr>
          <w:trHeight w:val="505"/>
          <w:tblHeader/>
          <w:jc w:val="center"/>
        </w:trPr>
        <w:tc>
          <w:tcPr>
            <w:tcW w:w="2594" w:type="dxa"/>
            <w:gridSpan w:val="2"/>
            <w:tcBorders>
              <w:top w:val="single" w:sz="4" w:space="0" w:color="auto"/>
              <w:bottom w:val="single" w:sz="4" w:space="0" w:color="auto"/>
            </w:tcBorders>
            <w:vAlign w:val="center"/>
          </w:tcPr>
          <w:p w:rsidR="00C52C8D" w:rsidRDefault="00DA502A">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评估指标及标准</w:t>
            </w:r>
          </w:p>
        </w:tc>
        <w:tc>
          <w:tcPr>
            <w:tcW w:w="3962" w:type="dxa"/>
            <w:tcBorders>
              <w:top w:val="single" w:sz="4" w:space="0" w:color="auto"/>
            </w:tcBorders>
            <w:vAlign w:val="center"/>
          </w:tcPr>
          <w:p w:rsidR="00C52C8D" w:rsidRDefault="00DA502A">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达标（</w:t>
            </w:r>
            <w:r>
              <w:rPr>
                <w:rFonts w:ascii="Times New Roman" w:eastAsia="宋体" w:hAnsi="Times New Roman" w:cs="Times New Roman"/>
                <w:b/>
                <w:color w:val="000000" w:themeColor="text1"/>
                <w:szCs w:val="21"/>
              </w:rPr>
              <w:t>A</w:t>
            </w:r>
            <w:r>
              <w:rPr>
                <w:rFonts w:ascii="Times New Roman" w:eastAsia="宋体" w:hAnsi="Times New Roman" w:cs="Times New Roman"/>
                <w:b/>
                <w:color w:val="000000" w:themeColor="text1"/>
                <w:szCs w:val="21"/>
              </w:rPr>
              <w:t>）</w:t>
            </w:r>
          </w:p>
        </w:tc>
        <w:tc>
          <w:tcPr>
            <w:tcW w:w="2552" w:type="dxa"/>
            <w:tcBorders>
              <w:top w:val="single" w:sz="4" w:space="0" w:color="auto"/>
            </w:tcBorders>
            <w:vAlign w:val="center"/>
          </w:tcPr>
          <w:p w:rsidR="00C52C8D" w:rsidRDefault="00DA502A">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不达标（</w:t>
            </w:r>
            <w:r>
              <w:rPr>
                <w:rFonts w:ascii="Times New Roman" w:eastAsia="宋体" w:hAnsi="Times New Roman" w:cs="Times New Roman"/>
                <w:b/>
                <w:color w:val="000000" w:themeColor="text1"/>
                <w:szCs w:val="21"/>
              </w:rPr>
              <w:t>C</w:t>
            </w:r>
            <w:r>
              <w:rPr>
                <w:rFonts w:ascii="Times New Roman" w:eastAsia="宋体" w:hAnsi="Times New Roman" w:cs="Times New Roman"/>
                <w:b/>
                <w:color w:val="000000" w:themeColor="text1"/>
                <w:szCs w:val="21"/>
              </w:rPr>
              <w:t>）</w:t>
            </w:r>
          </w:p>
        </w:tc>
      </w:tr>
      <w:tr w:rsidR="00C52C8D">
        <w:trPr>
          <w:jc w:val="center"/>
        </w:trPr>
        <w:tc>
          <w:tcPr>
            <w:tcW w:w="645" w:type="dxa"/>
            <w:vMerge w:val="restart"/>
            <w:vAlign w:val="center"/>
          </w:tcPr>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一</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办</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学</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条</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件</w:t>
            </w: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 </w:t>
            </w:r>
            <w:r>
              <w:rPr>
                <w:rFonts w:ascii="Times New Roman" w:eastAsia="宋体" w:hAnsi="Times New Roman" w:cs="Times New Roman"/>
                <w:color w:val="000000" w:themeColor="text1"/>
                <w:kern w:val="0"/>
                <w:szCs w:val="21"/>
              </w:rPr>
              <w:t>学校独立设置。</w:t>
            </w:r>
            <w:r>
              <w:rPr>
                <w:rFonts w:ascii="Times New Roman" w:hAnsi="Times New Roman" w:cs="Times New Roman"/>
                <w:color w:val="000000" w:themeColor="text1"/>
                <w:szCs w:val="21"/>
              </w:rPr>
              <w:t>农村完全中学的高中班级需占一半以上。高中规模不少于</w:t>
            </w:r>
            <w:r>
              <w:rPr>
                <w:rFonts w:ascii="Times New Roman" w:hAnsi="Times New Roman" w:cs="Times New Roman"/>
                <w:bCs/>
                <w:color w:val="000000" w:themeColor="text1"/>
                <w:szCs w:val="21"/>
              </w:rPr>
              <w:t>24</w:t>
            </w:r>
            <w:r>
              <w:rPr>
                <w:rFonts w:ascii="Times New Roman" w:hAnsi="Times New Roman" w:cs="Times New Roman"/>
                <w:bCs/>
                <w:color w:val="000000" w:themeColor="text1"/>
                <w:szCs w:val="21"/>
              </w:rPr>
              <w:t>个班，平均班额达标。</w:t>
            </w:r>
            <w:r>
              <w:rPr>
                <w:rFonts w:ascii="Times New Roman" w:hAnsi="Times New Roman" w:cs="Times New Roman"/>
                <w:color w:val="000000" w:themeColor="text1"/>
                <w:szCs w:val="21"/>
              </w:rPr>
              <w:t>生均占地面积不少于</w:t>
            </w:r>
            <w:r>
              <w:rPr>
                <w:rFonts w:ascii="Times New Roman" w:hAnsi="Times New Roman" w:cs="Times New Roman"/>
                <w:bCs/>
                <w:color w:val="000000" w:themeColor="text1"/>
                <w:szCs w:val="21"/>
              </w:rPr>
              <w:t>30</w:t>
            </w:r>
            <w:r>
              <w:rPr>
                <w:rFonts w:ascii="Times New Roman" w:hAnsi="Times New Roman" w:cs="Times New Roman"/>
                <w:bCs/>
                <w:color w:val="000000" w:themeColor="text1"/>
                <w:szCs w:val="21"/>
              </w:rPr>
              <w:t>平方米（老城区学校不少于</w:t>
            </w:r>
            <w:r>
              <w:rPr>
                <w:rFonts w:ascii="Times New Roman" w:hAnsi="Times New Roman" w:cs="Times New Roman"/>
                <w:bCs/>
                <w:color w:val="000000" w:themeColor="text1"/>
                <w:szCs w:val="21"/>
              </w:rPr>
              <w:t>25</w:t>
            </w:r>
            <w:r>
              <w:rPr>
                <w:rFonts w:ascii="Times New Roman" w:hAnsi="Times New Roman" w:cs="Times New Roman"/>
                <w:bCs/>
                <w:color w:val="000000" w:themeColor="text1"/>
                <w:szCs w:val="21"/>
              </w:rPr>
              <w:t>平方米）。生均校舍建筑面积（不含宿舍）不少于</w:t>
            </w:r>
            <w:r>
              <w:rPr>
                <w:rFonts w:ascii="Times New Roman" w:hAnsi="Times New Roman" w:cs="Times New Roman"/>
                <w:bCs/>
                <w:color w:val="000000" w:themeColor="text1"/>
                <w:szCs w:val="21"/>
              </w:rPr>
              <w:t>15</w:t>
            </w:r>
            <w:r>
              <w:rPr>
                <w:rFonts w:ascii="Times New Roman" w:hAnsi="Times New Roman" w:cs="Times New Roman"/>
                <w:bCs/>
                <w:color w:val="000000" w:themeColor="text1"/>
                <w:szCs w:val="21"/>
              </w:rPr>
              <w:t>平方米</w:t>
            </w:r>
            <w:r w:rsidR="007515D0">
              <w:rPr>
                <w:rFonts w:ascii="Times New Roman" w:hAnsi="Times New Roman" w:cs="Times New Roman" w:hint="eastAsia"/>
                <w:bCs/>
                <w:color w:val="000000" w:themeColor="text1"/>
                <w:szCs w:val="21"/>
              </w:rPr>
              <w:t>。</w:t>
            </w:r>
          </w:p>
        </w:tc>
        <w:tc>
          <w:tcPr>
            <w:tcW w:w="3962" w:type="dxa"/>
          </w:tcPr>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专门举办高中学历教育的独立法人，高中三个年级俱全。农村完全中学有实施初高中分设的规划且期限明确、合理可行。十二年一贯制学校的高中需有独立校园及配套的标准实验室、运动场、图书馆等学习生活场所和设施</w:t>
            </w:r>
            <w:r w:rsidR="007515D0">
              <w:rPr>
                <w:rFonts w:ascii="Times New Roman" w:hAnsi="Times New Roman" w:cs="Times New Roman" w:hint="eastAsia"/>
                <w:color w:val="000000" w:themeColor="text1"/>
                <w:szCs w:val="21"/>
              </w:rPr>
              <w:t>。</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高中</w:t>
            </w:r>
            <w:r>
              <w:rPr>
                <w:rFonts w:ascii="Times New Roman" w:hAnsi="Times New Roman" w:cs="Times New Roman"/>
                <w:color w:val="000000" w:themeColor="text1"/>
                <w:szCs w:val="21"/>
              </w:rPr>
              <w:t>办学规模适度，一般在</w:t>
            </w:r>
            <w:r>
              <w:rPr>
                <w:rFonts w:ascii="Times New Roman" w:hAnsi="Times New Roman" w:cs="Times New Roman"/>
                <w:bCs/>
                <w:color w:val="000000" w:themeColor="text1"/>
                <w:szCs w:val="21"/>
              </w:rPr>
              <w:t>8-16</w:t>
            </w:r>
            <w:r>
              <w:rPr>
                <w:rFonts w:ascii="Times New Roman" w:hAnsi="Times New Roman" w:cs="Times New Roman"/>
                <w:bCs/>
                <w:color w:val="000000" w:themeColor="text1"/>
                <w:szCs w:val="21"/>
              </w:rPr>
              <w:t>轨之间</w:t>
            </w:r>
            <w:r>
              <w:rPr>
                <w:rFonts w:ascii="Times New Roman" w:hAnsi="Times New Roman" w:cs="Times New Roman" w:hint="eastAsia"/>
                <w:bCs/>
                <w:color w:val="000000" w:themeColor="text1"/>
                <w:szCs w:val="21"/>
              </w:rPr>
              <w:t>，</w:t>
            </w:r>
            <w:r>
              <w:rPr>
                <w:rFonts w:ascii="Times New Roman" w:hAnsi="Times New Roman" w:cs="Times New Roman"/>
                <w:color w:val="000000" w:themeColor="text1"/>
                <w:szCs w:val="21"/>
              </w:rPr>
              <w:t>农村完全中学、十二年一贯制学校</w:t>
            </w:r>
            <w:r>
              <w:rPr>
                <w:rFonts w:ascii="Times New Roman" w:hAnsi="Times New Roman" w:cs="Times New Roman" w:hint="eastAsia"/>
                <w:color w:val="000000" w:themeColor="text1"/>
                <w:szCs w:val="21"/>
              </w:rPr>
              <w:t>的高中班级数和学生数不少于初中班级数和学生数</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）各年级班均学生</w:t>
            </w:r>
            <w:r>
              <w:rPr>
                <w:rFonts w:ascii="Times New Roman" w:hAnsi="Times New Roman" w:cs="Times New Roman"/>
                <w:bCs/>
                <w:color w:val="000000" w:themeColor="text1"/>
                <w:szCs w:val="21"/>
              </w:rPr>
              <w:t>不超过</w:t>
            </w:r>
            <w:r>
              <w:rPr>
                <w:rFonts w:ascii="Times New Roman" w:hAnsi="Times New Roman" w:cs="Times New Roman"/>
                <w:bCs/>
                <w:color w:val="000000" w:themeColor="text1"/>
                <w:szCs w:val="21"/>
              </w:rPr>
              <w:t>50</w:t>
            </w:r>
            <w:r>
              <w:rPr>
                <w:rFonts w:ascii="Times New Roman" w:hAnsi="Times New Roman" w:cs="Times New Roman"/>
                <w:bCs/>
                <w:color w:val="000000" w:themeColor="text1"/>
                <w:szCs w:val="21"/>
              </w:rPr>
              <w:t>人</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）生均校园占地面积不少于</w:t>
            </w:r>
            <w:r>
              <w:rPr>
                <w:rFonts w:ascii="Times New Roman" w:hAnsi="Times New Roman" w:cs="Times New Roman"/>
                <w:color w:val="000000" w:themeColor="text1"/>
                <w:szCs w:val="21"/>
              </w:rPr>
              <w:t>30</w:t>
            </w:r>
            <w:r>
              <w:rPr>
                <w:rFonts w:ascii="Times New Roman" w:hAnsi="Times New Roman" w:cs="Times New Roman"/>
                <w:color w:val="000000" w:themeColor="text1"/>
                <w:szCs w:val="21"/>
              </w:rPr>
              <w:t>平方米（老城区学校不少于</w:t>
            </w:r>
            <w:r>
              <w:rPr>
                <w:rFonts w:ascii="Times New Roman" w:hAnsi="Times New Roman" w:cs="Times New Roman"/>
                <w:color w:val="000000" w:themeColor="text1"/>
                <w:szCs w:val="21"/>
              </w:rPr>
              <w:t>25</w:t>
            </w:r>
            <w:r>
              <w:rPr>
                <w:rFonts w:ascii="Times New Roman" w:hAnsi="Times New Roman" w:cs="Times New Roman"/>
                <w:color w:val="000000" w:themeColor="text1"/>
                <w:szCs w:val="21"/>
              </w:rPr>
              <w:t>平方米）</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）生均校舍（不含宿舍）建筑面积不少于</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平方米</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6</w:t>
            </w:r>
            <w:r>
              <w:rPr>
                <w:rFonts w:ascii="Times New Roman" w:hAnsi="Times New Roman" w:cs="Times New Roman"/>
                <w:color w:val="000000" w:themeColor="text1"/>
                <w:szCs w:val="21"/>
              </w:rPr>
              <w:t>）无高考补习班或插班复读生</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高中规模少于</w:t>
            </w:r>
            <w:r>
              <w:rPr>
                <w:rFonts w:ascii="Times New Roman" w:hAnsi="Times New Roman" w:cs="Times New Roman"/>
                <w:color w:val="000000" w:themeColor="text1"/>
                <w:szCs w:val="21"/>
              </w:rPr>
              <w:t>8</w:t>
            </w:r>
            <w:r>
              <w:rPr>
                <w:rFonts w:ascii="Times New Roman" w:hAnsi="Times New Roman" w:cs="Times New Roman"/>
                <w:color w:val="000000" w:themeColor="text1"/>
                <w:szCs w:val="21"/>
              </w:rPr>
              <w:t>轨制的学校，学生总数的计算基数为标准规模（</w:t>
            </w:r>
            <w:r>
              <w:rPr>
                <w:rFonts w:ascii="Times New Roman" w:hAnsi="Times New Roman" w:cs="Times New Roman"/>
                <w:color w:val="000000" w:themeColor="text1"/>
                <w:szCs w:val="21"/>
              </w:rPr>
              <w:t>24</w:t>
            </w:r>
            <w:r>
              <w:rPr>
                <w:rFonts w:ascii="Times New Roman" w:hAnsi="Times New Roman" w:cs="Times New Roman"/>
                <w:color w:val="000000" w:themeColor="text1"/>
                <w:szCs w:val="21"/>
              </w:rPr>
              <w:t>个班）、班额（</w:t>
            </w:r>
            <w:r>
              <w:rPr>
                <w:rFonts w:ascii="Times New Roman" w:hAnsi="Times New Roman" w:cs="Times New Roman"/>
                <w:color w:val="000000" w:themeColor="text1"/>
                <w:szCs w:val="21"/>
              </w:rPr>
              <w:t>50</w:t>
            </w:r>
            <w:r>
              <w:rPr>
                <w:rFonts w:ascii="Times New Roman" w:hAnsi="Times New Roman" w:cs="Times New Roman"/>
                <w:color w:val="000000" w:themeColor="text1"/>
                <w:szCs w:val="21"/>
              </w:rPr>
              <w:t>人</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班）的总和（</w:t>
            </w:r>
            <w:r>
              <w:rPr>
                <w:rFonts w:ascii="Times New Roman" w:hAnsi="Times New Roman" w:cs="Times New Roman"/>
                <w:color w:val="000000" w:themeColor="text1"/>
                <w:szCs w:val="21"/>
              </w:rPr>
              <w:t>1200</w:t>
            </w:r>
            <w:r>
              <w:rPr>
                <w:rFonts w:ascii="Times New Roman" w:hAnsi="Times New Roman" w:cs="Times New Roman"/>
                <w:color w:val="000000" w:themeColor="text1"/>
                <w:szCs w:val="21"/>
              </w:rPr>
              <w:t>人），即申报学校校园面积不少于</w:t>
            </w:r>
            <w:r>
              <w:rPr>
                <w:rFonts w:ascii="Times New Roman" w:hAnsi="Times New Roman" w:cs="Times New Roman"/>
                <w:color w:val="000000" w:themeColor="text1"/>
                <w:szCs w:val="21"/>
              </w:rPr>
              <w:t>36000</w:t>
            </w:r>
            <w:r>
              <w:rPr>
                <w:rFonts w:ascii="Times New Roman" w:hAnsi="Times New Roman" w:cs="Times New Roman"/>
                <w:color w:val="000000" w:themeColor="text1"/>
                <w:szCs w:val="21"/>
              </w:rPr>
              <w:t>平方米（老城区不少于</w:t>
            </w:r>
            <w:r>
              <w:rPr>
                <w:rFonts w:ascii="Times New Roman" w:hAnsi="Times New Roman" w:cs="Times New Roman"/>
                <w:color w:val="000000" w:themeColor="text1"/>
                <w:szCs w:val="21"/>
              </w:rPr>
              <w:t>30000</w:t>
            </w:r>
            <w:r>
              <w:rPr>
                <w:rFonts w:ascii="Times New Roman" w:hAnsi="Times New Roman" w:cs="Times New Roman"/>
                <w:color w:val="000000" w:themeColor="text1"/>
                <w:szCs w:val="21"/>
              </w:rPr>
              <w:t>平方米），校舍（不含宿舍）建筑面积不少于</w:t>
            </w:r>
            <w:r>
              <w:rPr>
                <w:rFonts w:ascii="Times New Roman" w:hAnsi="Times New Roman" w:cs="Times New Roman"/>
                <w:color w:val="000000" w:themeColor="text1"/>
                <w:szCs w:val="21"/>
              </w:rPr>
              <w:t>18000</w:t>
            </w:r>
            <w:r>
              <w:rPr>
                <w:rFonts w:ascii="Times New Roman" w:hAnsi="Times New Roman" w:cs="Times New Roman"/>
                <w:color w:val="000000" w:themeColor="text1"/>
                <w:szCs w:val="21"/>
              </w:rPr>
              <w:t>平方米</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核算生均资源时，需将所有在籍、在校学生纳入计算；完全中学需将在校生全额纳入计算，十二年一贯制学校只统计高中部独立校区部分或独立使用、为</w:t>
            </w:r>
            <w:r>
              <w:rPr>
                <w:rFonts w:ascii="Times New Roman" w:hAnsi="Times New Roman" w:cs="Times New Roman"/>
                <w:color w:val="000000" w:themeColor="text1"/>
                <w:szCs w:val="21"/>
              </w:rPr>
              <w:lastRenderedPageBreak/>
              <w:t>主使用的办学资源</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土地征用手续正在审批或校舍建筑工程已经完成</w:t>
            </w:r>
            <w:r>
              <w:rPr>
                <w:rFonts w:ascii="Times New Roman" w:hAnsi="Times New Roman" w:cs="Times New Roman"/>
                <w:color w:val="000000" w:themeColor="text1"/>
                <w:szCs w:val="21"/>
              </w:rPr>
              <w:t>50%</w:t>
            </w:r>
            <w:r>
              <w:rPr>
                <w:rFonts w:ascii="Times New Roman" w:hAnsi="Times New Roman" w:cs="Times New Roman"/>
                <w:color w:val="000000" w:themeColor="text1"/>
                <w:szCs w:val="21"/>
              </w:rPr>
              <w:t>以上的均可全面积纳入计算生均资源</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F51AFD">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）高中规模少于</w:t>
            </w:r>
            <w:r>
              <w:rPr>
                <w:rFonts w:ascii="Times New Roman" w:hAnsi="Times New Roman" w:cs="Times New Roman" w:hint="eastAsia"/>
                <w:color w:val="000000" w:themeColor="text1"/>
                <w:szCs w:val="21"/>
              </w:rPr>
              <w:t>6</w:t>
            </w:r>
            <w:r>
              <w:rPr>
                <w:rFonts w:ascii="Times New Roman" w:hAnsi="Times New Roman" w:cs="Times New Roman"/>
                <w:color w:val="000000" w:themeColor="text1"/>
                <w:szCs w:val="21"/>
              </w:rPr>
              <w:t>轨</w:t>
            </w:r>
            <w:r>
              <w:rPr>
                <w:rFonts w:ascii="Times New Roman" w:hAnsi="Times New Roman" w:cs="Times New Roman"/>
                <w:bCs/>
                <w:color w:val="000000" w:themeColor="text1"/>
                <w:szCs w:val="21"/>
              </w:rPr>
              <w:t>，</w:t>
            </w:r>
            <w:r>
              <w:rPr>
                <w:rFonts w:ascii="Times New Roman" w:hAnsi="Times New Roman" w:cs="Times New Roman"/>
                <w:color w:val="000000" w:themeColor="text1"/>
                <w:szCs w:val="21"/>
              </w:rPr>
              <w:t>或</w:t>
            </w:r>
            <w:r>
              <w:rPr>
                <w:rFonts w:ascii="Times New Roman" w:hAnsi="Times New Roman" w:cs="Times New Roman" w:hint="eastAsia"/>
                <w:color w:val="000000" w:themeColor="text1"/>
                <w:szCs w:val="21"/>
              </w:rPr>
              <w:t>农村</w:t>
            </w:r>
            <w:r>
              <w:rPr>
                <w:rFonts w:ascii="Times New Roman" w:hAnsi="Times New Roman" w:cs="Times New Roman"/>
                <w:color w:val="000000" w:themeColor="text1"/>
                <w:szCs w:val="21"/>
              </w:rPr>
              <w:t>完全中学、十二年一贯制学校</w:t>
            </w:r>
            <w:r>
              <w:rPr>
                <w:rFonts w:ascii="Times New Roman" w:hAnsi="Times New Roman" w:cs="Times New Roman" w:hint="eastAsia"/>
                <w:color w:val="000000" w:themeColor="text1"/>
                <w:szCs w:val="21"/>
              </w:rPr>
              <w:t>的高中班级数和学生数少于初中班级数和学生数</w:t>
            </w:r>
            <w:r>
              <w:rPr>
                <w:rFonts w:ascii="Times New Roman" w:hAnsi="Times New Roman" w:cs="Times New Roman"/>
                <w:color w:val="000000" w:themeColor="text1"/>
                <w:szCs w:val="21"/>
              </w:rPr>
              <w:t>，或学校超大规模，高中规模超过</w:t>
            </w:r>
            <w:r>
              <w:rPr>
                <w:rFonts w:ascii="Times New Roman" w:hAnsi="Times New Roman" w:cs="Times New Roman"/>
                <w:color w:val="000000" w:themeColor="text1"/>
                <w:szCs w:val="21"/>
              </w:rPr>
              <w:t>20</w:t>
            </w:r>
            <w:r>
              <w:rPr>
                <w:rFonts w:ascii="Times New Roman" w:hAnsi="Times New Roman" w:cs="Times New Roman"/>
                <w:color w:val="000000" w:themeColor="text1"/>
                <w:szCs w:val="21"/>
              </w:rPr>
              <w:t>轨，</w:t>
            </w:r>
            <w:r>
              <w:rPr>
                <w:rFonts w:ascii="Times New Roman" w:hAnsi="Times New Roman" w:cs="Times New Roman"/>
                <w:bCs/>
                <w:color w:val="000000" w:themeColor="text1"/>
                <w:szCs w:val="21"/>
              </w:rPr>
              <w:t>或平均班额超过</w:t>
            </w:r>
            <w:r>
              <w:rPr>
                <w:rFonts w:ascii="Times New Roman" w:hAnsi="Times New Roman" w:cs="Times New Roman"/>
                <w:bCs/>
                <w:color w:val="000000" w:themeColor="text1"/>
                <w:szCs w:val="21"/>
              </w:rPr>
              <w:t>54</w:t>
            </w:r>
            <w:r>
              <w:rPr>
                <w:rFonts w:ascii="Times New Roman" w:hAnsi="Times New Roman" w:cs="Times New Roman"/>
                <w:bCs/>
                <w:color w:val="000000" w:themeColor="text1"/>
                <w:szCs w:val="21"/>
              </w:rPr>
              <w:t>人</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）十二年一贯制学校的高中无独立校区及基本设施</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）生均校园占地面积</w:t>
            </w:r>
          </w:p>
          <w:p w:rsidR="00C52C8D" w:rsidRDefault="00DA502A" w:rsidP="0062508B">
            <w:pPr>
              <w:spacing w:line="360" w:lineRule="exact"/>
              <w:rPr>
                <w:rFonts w:ascii="Times New Roman" w:hAnsi="Times New Roman" w:cs="Times New Roman"/>
                <w:color w:val="000000" w:themeColor="text1"/>
                <w:szCs w:val="21"/>
              </w:rPr>
            </w:pPr>
            <w:r>
              <w:rPr>
                <w:rFonts w:ascii="Times New Roman" w:hAnsi="Times New Roman" w:cs="Times New Roman"/>
                <w:color w:val="000000" w:themeColor="text1"/>
                <w:szCs w:val="21"/>
              </w:rPr>
              <w:t>低于标准</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）生均校舍建筑面</w:t>
            </w:r>
            <w:r w:rsidR="000A47C8">
              <w:rPr>
                <w:rFonts w:ascii="Times New Roman" w:hAnsi="Times New Roman" w:cs="Times New Roman" w:hint="eastAsia"/>
                <w:color w:val="000000" w:themeColor="text1"/>
                <w:szCs w:val="21"/>
              </w:rPr>
              <w:t>积</w:t>
            </w:r>
            <w:r>
              <w:rPr>
                <w:rFonts w:ascii="Times New Roman" w:hAnsi="Times New Roman" w:cs="Times New Roman"/>
                <w:color w:val="000000" w:themeColor="text1"/>
                <w:szCs w:val="21"/>
              </w:rPr>
              <w:t>（不含宿舍）低于标准</w:t>
            </w:r>
            <w:r w:rsidR="007515D0">
              <w:rPr>
                <w:rFonts w:ascii="Times New Roman" w:hAnsi="Times New Roman" w:cs="Times New Roman" w:hint="eastAsia"/>
                <w:color w:val="000000" w:themeColor="text1"/>
                <w:szCs w:val="21"/>
              </w:rPr>
              <w:t>。</w:t>
            </w:r>
          </w:p>
          <w:p w:rsidR="00C52C8D" w:rsidRPr="005447D6" w:rsidRDefault="00DA502A" w:rsidP="0062508B">
            <w:pPr>
              <w:spacing w:line="360" w:lineRule="exact"/>
              <w:ind w:firstLineChars="100" w:firstLine="210"/>
              <w:rPr>
                <w:rFonts w:ascii="Times New Roman" w:hAnsi="Times New Roman" w:cs="Times New Roman"/>
                <w:b/>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）举办高考补习班、招收插班复读生。或违反省普通高中学籍管理规定，存在违规招生等行为</w:t>
            </w:r>
            <w:r w:rsidR="007515D0">
              <w:rPr>
                <w:rFonts w:ascii="Times New Roman" w:hAnsi="Times New Roman"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 </w:t>
            </w:r>
            <w:r>
              <w:rPr>
                <w:rFonts w:ascii="Times New Roman" w:hAnsi="Times New Roman" w:cs="Times New Roman"/>
                <w:color w:val="000000" w:themeColor="text1"/>
                <w:szCs w:val="21"/>
              </w:rPr>
              <w:t>有足够的理、化、生等实验室，能按课程标准开齐全部实验。实验器材充足，能开出</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人一组的分组实验。按标准配齐配足音乐室、美术室等专用教室</w:t>
            </w:r>
            <w:r>
              <w:rPr>
                <w:rFonts w:ascii="Times New Roman" w:hAnsi="Times New Roman" w:cs="Times New Roman"/>
                <w:b/>
                <w:color w:val="000000" w:themeColor="text1"/>
                <w:szCs w:val="21"/>
              </w:rPr>
              <w:t>，</w:t>
            </w:r>
            <w:r>
              <w:rPr>
                <w:rFonts w:ascii="Times New Roman" w:hAnsi="Times New Roman" w:cs="Times New Roman"/>
                <w:color w:val="000000" w:themeColor="text1"/>
                <w:szCs w:val="21"/>
              </w:rPr>
              <w:t>设施设备齐全</w:t>
            </w:r>
            <w:r w:rsidR="007515D0">
              <w:rPr>
                <w:rFonts w:ascii="Times New Roman" w:hAnsi="Times New Roman" w:cs="Times New Roman" w:hint="eastAsia"/>
                <w:color w:val="000000" w:themeColor="text1"/>
                <w:szCs w:val="21"/>
              </w:rPr>
              <w:t>。</w:t>
            </w:r>
          </w:p>
        </w:tc>
        <w:tc>
          <w:tcPr>
            <w:tcW w:w="3962" w:type="dxa"/>
          </w:tcPr>
          <w:p w:rsidR="00C52C8D" w:rsidRPr="003A33F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sidR="00312C60">
              <w:rPr>
                <w:rFonts w:ascii="Times New Roman" w:hAnsi="Times New Roman" w:cs="Times New Roman"/>
                <w:color w:val="000000" w:themeColor="text1"/>
                <w:szCs w:val="21"/>
              </w:rPr>
              <w:t>8</w:t>
            </w:r>
            <w:r w:rsidR="00312C60">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轨制学校的理、化、生普通类标准实验室按</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配备，</w:t>
            </w:r>
            <w:r w:rsidRPr="003A33FD">
              <w:rPr>
                <w:rFonts w:ascii="Times New Roman" w:hAnsi="Times New Roman" w:cs="Times New Roman" w:hint="eastAsia"/>
                <w:color w:val="000000" w:themeColor="text1"/>
                <w:szCs w:val="21"/>
              </w:rPr>
              <w:t>或实验室总数不少于</w:t>
            </w:r>
            <w:r w:rsidRPr="003A33FD">
              <w:rPr>
                <w:rFonts w:ascii="Times New Roman" w:hAnsi="Times New Roman" w:cs="Times New Roman" w:hint="eastAsia"/>
                <w:color w:val="000000" w:themeColor="text1"/>
                <w:szCs w:val="21"/>
              </w:rPr>
              <w:t>10</w:t>
            </w:r>
            <w:r w:rsidRPr="003A33FD">
              <w:rPr>
                <w:rFonts w:ascii="Times New Roman" w:hAnsi="Times New Roman" w:cs="Times New Roman" w:hint="eastAsia"/>
                <w:color w:val="000000" w:themeColor="text1"/>
                <w:szCs w:val="21"/>
              </w:rPr>
              <w:t>个，</w:t>
            </w:r>
            <w:r>
              <w:rPr>
                <w:rFonts w:ascii="Times New Roman" w:hAnsi="Times New Roman" w:cs="Times New Roman"/>
                <w:color w:val="000000" w:themeColor="text1"/>
                <w:szCs w:val="21"/>
              </w:rPr>
              <w:t>均有规范的仪器室、药品室、准备室以及标本室等。有探究、创新、数字实验室，但不抵算普通类标准实验室。能按课程标准开齐全部实验，实验器材充足</w:t>
            </w:r>
            <w:r w:rsidRPr="003A33FD">
              <w:rPr>
                <w:rFonts w:ascii="Times New Roman" w:hAnsi="Times New Roman" w:cs="Times New Roman"/>
                <w:color w:val="000000" w:themeColor="text1"/>
                <w:szCs w:val="21"/>
              </w:rPr>
              <w:t>，能</w:t>
            </w:r>
            <w:r w:rsidRPr="003A33FD">
              <w:rPr>
                <w:rFonts w:ascii="Times New Roman" w:hAnsi="Times New Roman" w:cs="Times New Roman" w:hint="eastAsia"/>
                <w:color w:val="000000" w:themeColor="text1"/>
                <w:szCs w:val="21"/>
              </w:rPr>
              <w:t>满足</w:t>
            </w:r>
            <w:r w:rsidRPr="003A33FD">
              <w:rPr>
                <w:rFonts w:ascii="Times New Roman" w:hAnsi="Times New Roman" w:cs="Times New Roman"/>
                <w:color w:val="000000" w:themeColor="text1"/>
                <w:szCs w:val="21"/>
              </w:rPr>
              <w:t>2</w:t>
            </w:r>
            <w:r w:rsidRPr="003A33FD">
              <w:rPr>
                <w:rFonts w:ascii="Times New Roman" w:hAnsi="Times New Roman" w:cs="Times New Roman"/>
                <w:color w:val="000000" w:themeColor="text1"/>
                <w:szCs w:val="21"/>
              </w:rPr>
              <w:t>人一组的分组实验</w:t>
            </w:r>
            <w:r w:rsidRPr="003A33FD">
              <w:rPr>
                <w:rFonts w:ascii="Times New Roman" w:hAnsi="Times New Roman" w:cs="Times New Roman" w:hint="eastAsia"/>
                <w:color w:val="000000" w:themeColor="text1"/>
                <w:szCs w:val="21"/>
              </w:rPr>
              <w:t>需求</w:t>
            </w:r>
            <w:r w:rsidRPr="003A33FD">
              <w:rPr>
                <w:rFonts w:ascii="Times New Roman" w:hAnsi="Times New Roman" w:cs="Times New Roman"/>
                <w:color w:val="000000" w:themeColor="text1"/>
                <w:szCs w:val="21"/>
              </w:rPr>
              <w:t xml:space="preserve"> </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轨制以上学校，需按照选科情况和开齐开足实验要求增加相关实验室数量。每增加</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轨，理、化、生实验室总数</w:t>
            </w:r>
            <w:r>
              <w:rPr>
                <w:rFonts w:ascii="Times New Roman" w:hAnsi="Times New Roman" w:cs="Times New Roman" w:hint="eastAsia"/>
                <w:color w:val="000000" w:themeColor="text1"/>
                <w:szCs w:val="21"/>
              </w:rPr>
              <w:t>需</w:t>
            </w:r>
            <w:r>
              <w:rPr>
                <w:rFonts w:ascii="Times New Roman" w:hAnsi="Times New Roman" w:cs="Times New Roman"/>
                <w:color w:val="000000" w:themeColor="text1"/>
                <w:szCs w:val="21"/>
              </w:rPr>
              <w:t>增加</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个</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完全中学</w:t>
            </w:r>
            <w:r>
              <w:rPr>
                <w:rFonts w:ascii="Times New Roman" w:hAnsi="Times New Roman" w:cs="Times New Roman" w:hint="eastAsia"/>
                <w:color w:val="000000" w:themeColor="text1"/>
                <w:szCs w:val="21"/>
              </w:rPr>
              <w:t>、</w:t>
            </w:r>
            <w:r w:rsidR="008374BD">
              <w:rPr>
                <w:rFonts w:ascii="Times New Roman" w:hAnsi="Times New Roman" w:cs="Times New Roman" w:hint="eastAsia"/>
                <w:color w:val="000000" w:themeColor="text1"/>
                <w:szCs w:val="21"/>
              </w:rPr>
              <w:t>十二</w:t>
            </w:r>
            <w:r>
              <w:rPr>
                <w:rFonts w:ascii="Times New Roman" w:hAnsi="Times New Roman" w:cs="Times New Roman" w:hint="eastAsia"/>
                <w:color w:val="000000" w:themeColor="text1"/>
                <w:szCs w:val="21"/>
              </w:rPr>
              <w:t>年一贯制学校</w:t>
            </w:r>
            <w:r>
              <w:rPr>
                <w:rFonts w:ascii="Times New Roman" w:hAnsi="Times New Roman" w:cs="Times New Roman"/>
                <w:color w:val="000000" w:themeColor="text1"/>
                <w:szCs w:val="21"/>
              </w:rPr>
              <w:t>另需根据初中班级规模配备普通类标准的理、化、生实验室</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8</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12</w:t>
            </w:r>
            <w:r>
              <w:rPr>
                <w:rFonts w:ascii="Times New Roman" w:hAnsi="Times New Roman" w:cs="Times New Roman"/>
                <w:color w:val="000000" w:themeColor="text1"/>
                <w:szCs w:val="21"/>
              </w:rPr>
              <w:t>轨制学校至少配备</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个通用技术实践室，每增加</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轨</w:t>
            </w:r>
            <w:r w:rsidR="000A47C8">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通用技术实践室总数需增加</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个</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8</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12</w:t>
            </w:r>
            <w:r w:rsidR="00BA7FD5">
              <w:rPr>
                <w:rFonts w:ascii="Times New Roman" w:hAnsi="Times New Roman" w:cs="Times New Roman"/>
                <w:color w:val="000000" w:themeColor="text1"/>
                <w:szCs w:val="21"/>
              </w:rPr>
              <w:t>轨制学校</w:t>
            </w:r>
            <w:r w:rsidR="00BA7FD5">
              <w:rPr>
                <w:rFonts w:ascii="Times New Roman" w:hAnsi="Times New Roman" w:cs="Times New Roman" w:hint="eastAsia"/>
                <w:color w:val="000000" w:themeColor="text1"/>
                <w:szCs w:val="21"/>
              </w:rPr>
              <w:t>需</w:t>
            </w:r>
            <w:r>
              <w:rPr>
                <w:rFonts w:ascii="Times New Roman" w:hAnsi="Times New Roman" w:cs="Times New Roman"/>
                <w:color w:val="000000" w:themeColor="text1"/>
                <w:szCs w:val="21"/>
              </w:rPr>
              <w:t>配备音乐、美术专用教室各</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个，教具设施齐全，满足课程开设需要。每增加</w:t>
            </w:r>
            <w:r>
              <w:rPr>
                <w:rFonts w:ascii="Times New Roman" w:hAnsi="Times New Roman" w:cs="Times New Roman"/>
                <w:color w:val="000000" w:themeColor="text1"/>
                <w:szCs w:val="21"/>
              </w:rPr>
              <w:t>4</w:t>
            </w:r>
            <w:r w:rsidR="00BA7FD5">
              <w:rPr>
                <w:rFonts w:ascii="Times New Roman" w:hAnsi="Times New Roman" w:cs="Times New Roman"/>
                <w:color w:val="000000" w:themeColor="text1"/>
                <w:szCs w:val="21"/>
              </w:rPr>
              <w:t>轨，</w:t>
            </w:r>
            <w:r w:rsidR="00BA7FD5">
              <w:rPr>
                <w:rFonts w:ascii="Times New Roman" w:hAnsi="Times New Roman" w:cs="Times New Roman" w:hint="eastAsia"/>
                <w:color w:val="000000" w:themeColor="text1"/>
                <w:szCs w:val="21"/>
              </w:rPr>
              <w:t>需</w:t>
            </w:r>
            <w:r>
              <w:rPr>
                <w:rFonts w:ascii="Times New Roman" w:hAnsi="Times New Roman" w:cs="Times New Roman"/>
                <w:color w:val="000000" w:themeColor="text1"/>
                <w:szCs w:val="21"/>
              </w:rPr>
              <w:t>增加音乐、美术专用教室各</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个</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sidR="00312C60">
              <w:rPr>
                <w:rFonts w:ascii="Times New Roman" w:hAnsi="Times New Roman" w:cs="Times New Roman"/>
                <w:color w:val="000000" w:themeColor="text1"/>
                <w:szCs w:val="21"/>
              </w:rPr>
              <w:t>8</w:t>
            </w:r>
            <w:r w:rsidR="00312C60">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轨制学校的理、化、生普通类标准实验室配置低于</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配备，</w:t>
            </w:r>
            <w:r>
              <w:rPr>
                <w:rFonts w:ascii="Times New Roman" w:hAnsi="Times New Roman" w:cs="Times New Roman"/>
                <w:bCs/>
                <w:color w:val="000000" w:themeColor="text1"/>
                <w:szCs w:val="21"/>
              </w:rPr>
              <w:t>或轨制数与理、化、生普通类标准实验室数没有同比增加的，或实验室、实验器材不能满足</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人一组的分组实验需求的，或没有开齐开足全部实验的</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）通用技术实践室配置数量低于标准</w:t>
            </w:r>
            <w:r w:rsidR="00863392">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）音乐室、美术室等专用教室配置数量不足，</w:t>
            </w:r>
            <w:r>
              <w:rPr>
                <w:rFonts w:ascii="Times New Roman" w:hAnsi="Times New Roman" w:cs="Times New Roman"/>
                <w:bCs/>
                <w:color w:val="000000" w:themeColor="text1"/>
                <w:szCs w:val="21"/>
              </w:rPr>
              <w:t>或教具设施不能满足课程开设需要</w:t>
            </w:r>
            <w:r w:rsidR="00863392">
              <w:rPr>
                <w:rFonts w:ascii="Times New Roman" w:hAnsi="Times New Roman" w:cs="Times New Roman" w:hint="eastAsia"/>
                <w:bCs/>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bCs/>
                <w:color w:val="000000" w:themeColor="text1"/>
                <w:szCs w:val="21"/>
              </w:rPr>
            </w:pPr>
            <w:r>
              <w:rPr>
                <w:rFonts w:ascii="Times New Roman" w:hAnsi="Times New Roman" w:cs="Times New Roman"/>
                <w:color w:val="000000" w:themeColor="text1"/>
                <w:szCs w:val="21"/>
              </w:rPr>
              <w:t xml:space="preserve">3. </w:t>
            </w:r>
            <w:r>
              <w:rPr>
                <w:rFonts w:ascii="Times New Roman" w:hAnsi="Times New Roman" w:cs="Times New Roman"/>
                <w:bCs/>
                <w:color w:val="000000" w:themeColor="text1"/>
                <w:szCs w:val="21"/>
              </w:rPr>
              <w:t>按标准配备专用计算机教室，电脑数量能满足学生使用需求。数字化教育教学资源丰富，多媒体设施设备充足。智慧校园建设有规划，有实施，成效明显</w:t>
            </w:r>
            <w:r w:rsidR="007515D0">
              <w:rPr>
                <w:rFonts w:ascii="Times New Roman" w:hAnsi="Times New Roman" w:cs="Times New Roman" w:hint="eastAsia"/>
                <w:bCs/>
                <w:color w:val="000000" w:themeColor="text1"/>
                <w:szCs w:val="21"/>
              </w:rPr>
              <w:t>。</w:t>
            </w:r>
          </w:p>
        </w:tc>
        <w:tc>
          <w:tcPr>
            <w:tcW w:w="3962" w:type="dxa"/>
          </w:tcPr>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1</w:t>
            </w:r>
            <w:r>
              <w:rPr>
                <w:rFonts w:ascii="Times New Roman" w:hAnsi="Times New Roman" w:cs="Times New Roman"/>
                <w:bCs/>
                <w:color w:val="000000" w:themeColor="text1"/>
                <w:szCs w:val="21"/>
              </w:rPr>
              <w:t>）专用计算机教室数量和供学生使用的电脑数量</w:t>
            </w:r>
            <w:r>
              <w:rPr>
                <w:rFonts w:ascii="Times New Roman" w:hAnsi="Times New Roman" w:cs="Times New Roman" w:hint="eastAsia"/>
                <w:bCs/>
                <w:color w:val="000000" w:themeColor="text1"/>
                <w:szCs w:val="21"/>
              </w:rPr>
              <w:t>不少于</w:t>
            </w:r>
            <w:r>
              <w:rPr>
                <w:rFonts w:ascii="Times New Roman" w:hAnsi="Times New Roman" w:cs="Times New Roman" w:hint="eastAsia"/>
                <w:bCs/>
                <w:color w:val="000000" w:themeColor="text1"/>
                <w:szCs w:val="21"/>
              </w:rPr>
              <w:t>1</w:t>
            </w:r>
            <w:r>
              <w:rPr>
                <w:rFonts w:ascii="Times New Roman" w:hAnsi="Times New Roman" w:cs="Times New Roman" w:hint="eastAsia"/>
                <w:bCs/>
                <w:color w:val="000000" w:themeColor="text1"/>
                <w:szCs w:val="21"/>
              </w:rPr>
              <w:t>台</w:t>
            </w:r>
            <w:r>
              <w:rPr>
                <w:rFonts w:ascii="Times New Roman" w:hAnsi="Times New Roman" w:cs="Times New Roman" w:hint="eastAsia"/>
                <w:bCs/>
                <w:color w:val="000000" w:themeColor="text1"/>
                <w:szCs w:val="21"/>
              </w:rPr>
              <w:t>/10</w:t>
            </w:r>
            <w:r>
              <w:rPr>
                <w:rFonts w:ascii="Times New Roman" w:hAnsi="Times New Roman" w:cs="Times New Roman" w:hint="eastAsia"/>
                <w:bCs/>
                <w:color w:val="000000" w:themeColor="text1"/>
                <w:szCs w:val="21"/>
              </w:rPr>
              <w:t>人</w:t>
            </w:r>
            <w:r>
              <w:rPr>
                <w:rFonts w:ascii="Times New Roman" w:hAnsi="Times New Roman" w:cs="Times New Roman"/>
                <w:bCs/>
                <w:color w:val="000000" w:themeColor="text1"/>
                <w:szCs w:val="21"/>
              </w:rPr>
              <w:t>，并保证正常使用</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）教室及各类专用教室均有先进的多媒体设施设备，有满足教育教学需要的数字化资源，数字化资源利用和多媒体设施设备使用充分</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）制定并实施智慧校园建设规划，拥有有线与无线双网覆盖的网络环境，有统一的数据共享平台和综合信息服务平台，初步形成了信息获取和信息产生的泛</w:t>
            </w:r>
            <w:r>
              <w:rPr>
                <w:rFonts w:ascii="Times New Roman" w:hAnsi="Times New Roman" w:cs="Times New Roman"/>
                <w:bCs/>
                <w:color w:val="000000" w:themeColor="text1"/>
                <w:szCs w:val="21"/>
              </w:rPr>
              <w:lastRenderedPageBreak/>
              <w:t>在环境，人工智能等现代技术在办学过程中得到合理运用</w:t>
            </w:r>
            <w:r w:rsidR="007515D0">
              <w:rPr>
                <w:rFonts w:ascii="Times New Roman" w:hAnsi="Times New Roman" w:cs="Times New Roman" w:hint="eastAsia"/>
                <w:bCs/>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lastRenderedPageBreak/>
              <w:t>（</w:t>
            </w:r>
            <w:r>
              <w:rPr>
                <w:rFonts w:ascii="Times New Roman" w:hAnsi="Times New Roman" w:cs="Times New Roman"/>
                <w:bCs/>
                <w:color w:val="000000" w:themeColor="text1"/>
                <w:szCs w:val="21"/>
              </w:rPr>
              <w:t>1</w:t>
            </w:r>
            <w:r>
              <w:rPr>
                <w:rFonts w:ascii="Times New Roman" w:hAnsi="Times New Roman" w:cs="Times New Roman"/>
                <w:bCs/>
                <w:color w:val="000000" w:themeColor="text1"/>
                <w:szCs w:val="21"/>
              </w:rPr>
              <w:t>）专用计算机教室数量和供学生使用的电脑数量不能满足学生使用需求</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）教育教学数字化资源贫乏，教室和各类专用教室无先进的多媒体教学设备或配置不全</w:t>
            </w:r>
            <w:r w:rsidR="00863392">
              <w:rPr>
                <w:rFonts w:ascii="Times New Roman" w:hAnsi="Times New Roman" w:cs="Times New Roman" w:hint="eastAsia"/>
                <w:bCs/>
                <w:color w:val="000000" w:themeColor="text1"/>
                <w:szCs w:val="21"/>
              </w:rPr>
              <w:t>。</w:t>
            </w:r>
          </w:p>
          <w:p w:rsidR="00C52C8D" w:rsidRDefault="00DA502A" w:rsidP="00F85014">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）智慧校园建设</w:t>
            </w:r>
            <w:r w:rsidR="00F85014">
              <w:rPr>
                <w:rFonts w:ascii="Times New Roman" w:hAnsi="Times New Roman" w:cs="Times New Roman" w:hint="eastAsia"/>
                <w:bCs/>
                <w:color w:val="000000" w:themeColor="text1"/>
                <w:szCs w:val="21"/>
              </w:rPr>
              <w:t>明显滞后</w:t>
            </w:r>
            <w:r>
              <w:rPr>
                <w:rFonts w:ascii="Times New Roman" w:hAnsi="Times New Roman" w:cs="Times New Roman"/>
                <w:bCs/>
                <w:color w:val="000000" w:themeColor="text1"/>
                <w:szCs w:val="21"/>
              </w:rPr>
              <w:t>，或无明显进展</w:t>
            </w:r>
            <w:r w:rsidR="00863392">
              <w:rPr>
                <w:rFonts w:ascii="Times New Roman" w:hAnsi="Times New Roman" w:cs="Times New Roman" w:hint="eastAsia"/>
                <w:bCs/>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7515D0">
            <w:pPr>
              <w:widowControl/>
              <w:spacing w:line="360" w:lineRule="exact"/>
              <w:ind w:firstLineChars="200" w:firstLine="420"/>
              <w:jc w:val="left"/>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4. </w:t>
            </w:r>
            <w:r>
              <w:rPr>
                <w:rFonts w:ascii="Times New Roman" w:hAnsi="Times New Roman" w:cs="Times New Roman"/>
                <w:color w:val="000000" w:themeColor="text1"/>
                <w:szCs w:val="21"/>
              </w:rPr>
              <w:t>图书馆、阅览室开架借阅。生均藏书量及期刊种类达二级馆要求，年生均购书不少于</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册。有较丰富齐全的与现行教材配套的数字化教学资源。阅览室座位不少于学生数的</w:t>
            </w:r>
            <w:r>
              <w:rPr>
                <w:rFonts w:ascii="Times New Roman" w:hAnsi="Times New Roman" w:cs="Times New Roman"/>
                <w:color w:val="000000" w:themeColor="text1"/>
                <w:szCs w:val="21"/>
              </w:rPr>
              <w:t>1/10</w:t>
            </w:r>
            <w:r w:rsidR="007515D0">
              <w:rPr>
                <w:rFonts w:ascii="Times New Roman" w:hAnsi="Times New Roman" w:cs="Times New Roman" w:hint="eastAsia"/>
                <w:color w:val="000000" w:themeColor="text1"/>
                <w:szCs w:val="21"/>
              </w:rPr>
              <w:t>。</w:t>
            </w:r>
          </w:p>
        </w:tc>
        <w:tc>
          <w:tcPr>
            <w:tcW w:w="3962" w:type="dxa"/>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8</w:t>
            </w:r>
            <w:r>
              <w:rPr>
                <w:rFonts w:ascii="Times New Roman" w:hAnsi="Times New Roman" w:cs="Times New Roman"/>
                <w:color w:val="000000" w:themeColor="text1"/>
                <w:szCs w:val="21"/>
              </w:rPr>
              <w:t>轨制学校的图书馆使用面积不少于</w:t>
            </w:r>
            <w:r>
              <w:rPr>
                <w:rFonts w:ascii="Times New Roman" w:hAnsi="Times New Roman" w:cs="Times New Roman"/>
                <w:color w:val="000000" w:themeColor="text1"/>
                <w:szCs w:val="21"/>
              </w:rPr>
              <w:t>1000</w:t>
            </w:r>
            <w:r>
              <w:rPr>
                <w:rFonts w:ascii="Times New Roman" w:hAnsi="Times New Roman" w:cs="Times New Roman"/>
                <w:color w:val="000000" w:themeColor="text1"/>
                <w:szCs w:val="21"/>
              </w:rPr>
              <w:t>平方米，</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轨制以上学校的图书馆使用面积应根据在校生的实际使用需求增加。生均纸质藏书</w:t>
            </w:r>
            <w:r>
              <w:rPr>
                <w:rFonts w:ascii="Times New Roman" w:hAnsi="Times New Roman" w:cs="Times New Roman"/>
                <w:bCs/>
                <w:color w:val="000000" w:themeColor="text1"/>
                <w:szCs w:val="21"/>
              </w:rPr>
              <w:t>不少于</w:t>
            </w:r>
            <w:r>
              <w:rPr>
                <w:rFonts w:ascii="Times New Roman" w:hAnsi="Times New Roman" w:cs="Times New Roman"/>
                <w:bCs/>
                <w:color w:val="000000" w:themeColor="text1"/>
                <w:szCs w:val="21"/>
              </w:rPr>
              <w:t>50</w:t>
            </w:r>
            <w:r>
              <w:rPr>
                <w:rFonts w:ascii="Times New Roman" w:hAnsi="Times New Roman" w:cs="Times New Roman"/>
                <w:bCs/>
                <w:color w:val="000000" w:themeColor="text1"/>
                <w:szCs w:val="21"/>
              </w:rPr>
              <w:t>册</w:t>
            </w: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生，供学生阅览的期刊种类较为丰富</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）图书管理自动化，实行开架借阅，年生均借阅图书</w:t>
            </w:r>
            <w:r>
              <w:rPr>
                <w:rFonts w:ascii="Times New Roman" w:hAnsi="Times New Roman" w:cs="Times New Roman"/>
                <w:color w:val="000000" w:themeColor="text1"/>
                <w:szCs w:val="21"/>
              </w:rPr>
              <w:t>20</w:t>
            </w:r>
            <w:r>
              <w:rPr>
                <w:rFonts w:ascii="Times New Roman" w:hAnsi="Times New Roman" w:cs="Times New Roman"/>
                <w:color w:val="000000" w:themeColor="text1"/>
                <w:szCs w:val="21"/>
              </w:rPr>
              <w:t>册以上</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）定期采购新书，年生均购书不少于</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册</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）与现行教材配套的数字化教学资源较丰富齐全，电子阅览室电脑不少于</w:t>
            </w:r>
            <w:r>
              <w:rPr>
                <w:rFonts w:ascii="Times New Roman" w:hAnsi="Times New Roman" w:cs="Times New Roman" w:hint="eastAsia"/>
                <w:color w:val="000000" w:themeColor="text1"/>
                <w:szCs w:val="21"/>
              </w:rPr>
              <w:t>6</w:t>
            </w:r>
            <w:r>
              <w:rPr>
                <w:rFonts w:ascii="Times New Roman" w:hAnsi="Times New Roman" w:cs="Times New Roman"/>
                <w:color w:val="000000" w:themeColor="text1"/>
                <w:szCs w:val="21"/>
              </w:rPr>
              <w:t>0</w:t>
            </w:r>
            <w:r>
              <w:rPr>
                <w:rFonts w:ascii="Times New Roman" w:hAnsi="Times New Roman" w:cs="Times New Roman"/>
                <w:color w:val="000000" w:themeColor="text1"/>
                <w:szCs w:val="21"/>
              </w:rPr>
              <w:t>台，实现网上资源共享。阅览室座位达到学生数的</w:t>
            </w:r>
            <w:r>
              <w:rPr>
                <w:rFonts w:ascii="Times New Roman" w:hAnsi="Times New Roman" w:cs="Times New Roman"/>
                <w:bCs/>
                <w:color w:val="000000" w:themeColor="text1"/>
                <w:szCs w:val="21"/>
              </w:rPr>
              <w:t>1/10</w:t>
            </w:r>
            <w:r w:rsidR="007515D0">
              <w:rPr>
                <w:rFonts w:ascii="Times New Roman" w:hAnsi="Times New Roman" w:cs="Times New Roman" w:hint="eastAsia"/>
                <w:bCs/>
                <w:color w:val="000000" w:themeColor="text1"/>
                <w:szCs w:val="21"/>
              </w:rPr>
              <w:t>。</w:t>
            </w:r>
          </w:p>
        </w:tc>
        <w:tc>
          <w:tcPr>
            <w:tcW w:w="2552" w:type="dxa"/>
            <w:vAlign w:val="center"/>
          </w:tcPr>
          <w:p w:rsidR="00F51AF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）图书馆使用面积少于</w:t>
            </w:r>
            <w:r>
              <w:rPr>
                <w:rFonts w:ascii="Times New Roman" w:hAnsi="Times New Roman" w:cs="Times New Roman"/>
                <w:color w:val="000000" w:themeColor="text1"/>
                <w:szCs w:val="21"/>
              </w:rPr>
              <w:t>1000</w:t>
            </w:r>
            <w:r>
              <w:rPr>
                <w:rFonts w:ascii="Times New Roman" w:hAnsi="Times New Roman" w:cs="Times New Roman"/>
                <w:color w:val="000000" w:themeColor="text1"/>
                <w:szCs w:val="21"/>
              </w:rPr>
              <w:t>平方米</w:t>
            </w:r>
            <w:r w:rsidR="00863392">
              <w:rPr>
                <w:rFonts w:ascii="Times New Roman" w:hAnsi="Times New Roman" w:cs="Times New Roman" w:hint="eastAsia"/>
                <w:color w:val="000000" w:themeColor="text1"/>
                <w:szCs w:val="21"/>
              </w:rPr>
              <w:t>。</w:t>
            </w:r>
          </w:p>
          <w:p w:rsidR="00C52C8D" w:rsidRPr="00F51AF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）生均纸质藏书少于</w:t>
            </w:r>
            <w:r>
              <w:rPr>
                <w:rFonts w:ascii="Times New Roman" w:hAnsi="Times New Roman" w:cs="Times New Roman"/>
                <w:bCs/>
                <w:color w:val="000000" w:themeColor="text1"/>
                <w:szCs w:val="21"/>
              </w:rPr>
              <w:t>45</w:t>
            </w:r>
            <w:r>
              <w:rPr>
                <w:rFonts w:ascii="Times New Roman" w:hAnsi="Times New Roman" w:cs="Times New Roman"/>
                <w:bCs/>
                <w:color w:val="000000" w:themeColor="text1"/>
                <w:szCs w:val="21"/>
              </w:rPr>
              <w:t>册</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）图书管理未得到自动化要求，或未实行开架借阅，或年生均借阅图书少于</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册</w:t>
            </w:r>
            <w:r w:rsidR="00863392">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）电子阅览室电脑少于</w:t>
            </w:r>
            <w:r>
              <w:rPr>
                <w:rFonts w:ascii="Times New Roman" w:hAnsi="Times New Roman" w:cs="Times New Roman"/>
                <w:color w:val="000000" w:themeColor="text1"/>
                <w:szCs w:val="21"/>
              </w:rPr>
              <w:t>60</w:t>
            </w:r>
            <w:r>
              <w:rPr>
                <w:rFonts w:ascii="Times New Roman" w:hAnsi="Times New Roman" w:cs="Times New Roman"/>
                <w:color w:val="000000" w:themeColor="text1"/>
                <w:szCs w:val="21"/>
              </w:rPr>
              <w:t>台，阅览室座位不达学生数的</w:t>
            </w:r>
            <w:r>
              <w:rPr>
                <w:rFonts w:ascii="Times New Roman" w:hAnsi="Times New Roman" w:cs="Times New Roman"/>
                <w:color w:val="000000" w:themeColor="text1"/>
                <w:szCs w:val="21"/>
              </w:rPr>
              <w:t>1/12</w:t>
            </w:r>
            <w:r w:rsidR="00863392">
              <w:rPr>
                <w:rFonts w:ascii="Times New Roman" w:hAnsi="Times New Roman"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bCs/>
                <w:color w:val="000000" w:themeColor="text1"/>
                <w:szCs w:val="21"/>
              </w:rPr>
            </w:pPr>
            <w:r>
              <w:rPr>
                <w:rFonts w:ascii="Times New Roman" w:hAnsi="Times New Roman" w:cs="Times New Roman"/>
                <w:color w:val="000000" w:themeColor="text1"/>
                <w:szCs w:val="21"/>
              </w:rPr>
              <w:t>5.</w:t>
            </w:r>
            <w:r>
              <w:rPr>
                <w:rFonts w:ascii="Times New Roman" w:hAnsi="Times New Roman" w:cs="Times New Roman"/>
                <w:b/>
                <w:color w:val="000000" w:themeColor="text1"/>
                <w:szCs w:val="21"/>
              </w:rPr>
              <w:t xml:space="preserve"> </w:t>
            </w:r>
            <w:r>
              <w:rPr>
                <w:rFonts w:ascii="Times New Roman" w:hAnsi="Times New Roman" w:cs="Times New Roman"/>
                <w:color w:val="000000" w:themeColor="text1"/>
                <w:szCs w:val="21"/>
              </w:rPr>
              <w:t>学校生均宿舍建筑面积不少于</w:t>
            </w:r>
            <w:r>
              <w:rPr>
                <w:rFonts w:ascii="Times New Roman" w:hAnsi="Times New Roman" w:cs="Times New Roman"/>
                <w:color w:val="000000" w:themeColor="text1"/>
                <w:szCs w:val="21"/>
              </w:rPr>
              <w:t>4.5</w:t>
            </w:r>
            <w:r>
              <w:rPr>
                <w:rFonts w:ascii="Times New Roman" w:hAnsi="Times New Roman" w:cs="Times New Roman"/>
                <w:color w:val="000000" w:themeColor="text1"/>
                <w:szCs w:val="21"/>
              </w:rPr>
              <w:t>平方米，卫生设施齐全方便。食堂整洁卫生，厨房面积达标，设施良好，</w:t>
            </w:r>
            <w:r>
              <w:rPr>
                <w:rFonts w:ascii="Times New Roman" w:hAnsi="Times New Roman" w:cs="Times New Roman"/>
                <w:bCs/>
                <w:color w:val="000000" w:themeColor="text1"/>
                <w:szCs w:val="21"/>
              </w:rPr>
              <w:t>食堂餐位满足</w:t>
            </w:r>
            <w:r>
              <w:rPr>
                <w:rFonts w:ascii="Times New Roman" w:hAnsi="Times New Roman" w:cs="Times New Roman"/>
                <w:color w:val="000000" w:themeColor="text1"/>
                <w:szCs w:val="21"/>
              </w:rPr>
              <w:t>师生就餐需求</w:t>
            </w:r>
            <w:r w:rsidR="007515D0">
              <w:rPr>
                <w:rFonts w:ascii="Times New Roman" w:hAnsi="Times New Roman" w:cs="Times New Roman" w:hint="eastAsia"/>
                <w:color w:val="000000" w:themeColor="text1"/>
                <w:szCs w:val="21"/>
              </w:rPr>
              <w:t>。</w:t>
            </w:r>
          </w:p>
        </w:tc>
        <w:tc>
          <w:tcPr>
            <w:tcW w:w="3962" w:type="dxa"/>
            <w:vAlign w:val="center"/>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）生均学生宿舍建筑面积不少于</w:t>
            </w:r>
            <w:r>
              <w:rPr>
                <w:rFonts w:ascii="Times New Roman" w:hAnsi="Times New Roman" w:cs="Times New Roman"/>
                <w:color w:val="000000" w:themeColor="text1"/>
                <w:szCs w:val="21"/>
              </w:rPr>
              <w:t>4.5</w:t>
            </w:r>
            <w:r>
              <w:rPr>
                <w:rFonts w:ascii="Times New Roman" w:hAnsi="Times New Roman" w:cs="Times New Roman"/>
                <w:color w:val="000000" w:themeColor="text1"/>
                <w:szCs w:val="21"/>
              </w:rPr>
              <w:t>平方米且卫生设施齐全、方便，</w:t>
            </w:r>
            <w:r>
              <w:rPr>
                <w:rFonts w:ascii="Times New Roman" w:hAnsi="Times New Roman" w:cs="Times New Roman"/>
                <w:bCs/>
                <w:color w:val="000000" w:themeColor="text1"/>
                <w:szCs w:val="21"/>
              </w:rPr>
              <w:t>充分</w:t>
            </w:r>
            <w:r>
              <w:rPr>
                <w:rFonts w:ascii="Times New Roman" w:hAnsi="Times New Roman" w:cs="Times New Roman"/>
                <w:color w:val="000000" w:themeColor="text1"/>
                <w:szCs w:val="21"/>
              </w:rPr>
              <w:t>满足住宿学生需求</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）食堂厨房使用面积</w:t>
            </w:r>
            <w:r>
              <w:rPr>
                <w:rFonts w:ascii="Times New Roman" w:hAnsi="Times New Roman" w:cs="Times New Roman"/>
                <w:bCs/>
                <w:color w:val="000000" w:themeColor="text1"/>
                <w:szCs w:val="21"/>
              </w:rPr>
              <w:t>满足食品加工制作的规范需求</w:t>
            </w:r>
            <w:r>
              <w:rPr>
                <w:rFonts w:ascii="Times New Roman" w:hAnsi="Times New Roman" w:cs="Times New Roman"/>
                <w:color w:val="000000" w:themeColor="text1"/>
                <w:szCs w:val="21"/>
              </w:rPr>
              <w:t>，食品原料存放间、食品加工操作间、食品供应间相对独立，安全卫生和设施设备良好</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）餐厅使用面积充足，能</w:t>
            </w:r>
            <w:r>
              <w:rPr>
                <w:rFonts w:ascii="Times New Roman" w:hAnsi="Times New Roman" w:cs="Times New Roman" w:hint="eastAsia"/>
                <w:bCs/>
                <w:color w:val="000000" w:themeColor="text1"/>
                <w:szCs w:val="21"/>
              </w:rPr>
              <w:t>满足</w:t>
            </w:r>
            <w:r>
              <w:rPr>
                <w:rFonts w:ascii="Times New Roman" w:hAnsi="Times New Roman" w:cs="Times New Roman"/>
                <w:bCs/>
                <w:color w:val="000000" w:themeColor="text1"/>
                <w:szCs w:val="21"/>
              </w:rPr>
              <w:t>师生就餐需求</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）严格执行《食品卫生法》和《学校食堂与学生集体用餐卫生管理规定》等要求，食堂实行非盈利性管理</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Pr>
                <w:rFonts w:ascii="Times New Roman" w:hAnsi="Times New Roman" w:cs="Times New Roman"/>
                <w:bCs/>
                <w:color w:val="000000" w:themeColor="text1"/>
                <w:szCs w:val="21"/>
              </w:rPr>
              <w:t>学生宿舍生均建筑面积少于</w:t>
            </w:r>
            <w:r>
              <w:rPr>
                <w:rFonts w:ascii="Times New Roman" w:hAnsi="Times New Roman" w:cs="Times New Roman"/>
                <w:bCs/>
                <w:color w:val="000000" w:themeColor="text1"/>
                <w:szCs w:val="21"/>
              </w:rPr>
              <w:t>4.5</w:t>
            </w:r>
            <w:r>
              <w:rPr>
                <w:rFonts w:ascii="Times New Roman" w:hAnsi="Times New Roman" w:cs="Times New Roman"/>
                <w:bCs/>
                <w:color w:val="000000" w:themeColor="text1"/>
                <w:szCs w:val="21"/>
              </w:rPr>
              <w:t>平方米</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）师生有就餐需求而学校无合格食堂、餐厅</w:t>
            </w:r>
            <w:r w:rsidR="00863392">
              <w:rPr>
                <w:rFonts w:ascii="Times New Roman" w:hAnsi="Times New Roman"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widowControl/>
              <w:spacing w:line="360" w:lineRule="exact"/>
              <w:ind w:firstLineChars="200" w:firstLine="420"/>
              <w:jc w:val="left"/>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6. </w:t>
            </w:r>
            <w:r>
              <w:rPr>
                <w:rFonts w:ascii="Times New Roman" w:hAnsi="Times New Roman" w:cs="Times New Roman"/>
                <w:color w:val="000000" w:themeColor="text1"/>
                <w:szCs w:val="21"/>
              </w:rPr>
              <w:t>学校有</w:t>
            </w:r>
            <w:r>
              <w:rPr>
                <w:rFonts w:ascii="Times New Roman" w:hAnsi="Times New Roman" w:cs="Times New Roman"/>
                <w:color w:val="000000" w:themeColor="text1"/>
                <w:szCs w:val="21"/>
              </w:rPr>
              <w:t>300</w:t>
            </w:r>
            <w:r>
              <w:rPr>
                <w:rFonts w:ascii="Times New Roman" w:hAnsi="Times New Roman" w:cs="Times New Roman"/>
                <w:color w:val="000000" w:themeColor="text1"/>
                <w:szCs w:val="21"/>
              </w:rPr>
              <w:t>米以上跑道（农村学校有</w:t>
            </w:r>
            <w:r>
              <w:rPr>
                <w:rFonts w:ascii="Times New Roman" w:hAnsi="Times New Roman" w:cs="Times New Roman"/>
                <w:color w:val="000000" w:themeColor="text1"/>
                <w:szCs w:val="21"/>
              </w:rPr>
              <w:t>400</w:t>
            </w:r>
            <w:r>
              <w:rPr>
                <w:rFonts w:ascii="Times New Roman" w:hAnsi="Times New Roman" w:cs="Times New Roman"/>
                <w:color w:val="000000" w:themeColor="text1"/>
                <w:szCs w:val="21"/>
              </w:rPr>
              <w:t>米）的田径运动场和</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片以上的篮球场，体育设施齐全，器材充足。有卫生室，常用医疗器械及药品齐全</w:t>
            </w:r>
            <w:r w:rsidR="007515D0">
              <w:rPr>
                <w:rFonts w:ascii="Times New Roman" w:hAnsi="Times New Roman" w:cs="Times New Roman" w:hint="eastAsia"/>
                <w:color w:val="000000" w:themeColor="text1"/>
                <w:szCs w:val="21"/>
              </w:rPr>
              <w:t>。</w:t>
            </w:r>
          </w:p>
        </w:tc>
        <w:tc>
          <w:tcPr>
            <w:tcW w:w="3962" w:type="dxa"/>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）学校有</w:t>
            </w:r>
            <w:r>
              <w:rPr>
                <w:rFonts w:ascii="Times New Roman" w:hAnsi="Times New Roman" w:cs="Times New Roman"/>
                <w:color w:val="000000" w:themeColor="text1"/>
                <w:szCs w:val="21"/>
              </w:rPr>
              <w:t>6</w:t>
            </w:r>
            <w:r>
              <w:rPr>
                <w:rFonts w:ascii="Times New Roman" w:hAnsi="Times New Roman" w:cs="Times New Roman"/>
                <w:color w:val="000000" w:themeColor="text1"/>
                <w:szCs w:val="21"/>
              </w:rPr>
              <w:t>跑道（塑胶）以上的标准田径运动场，城区学校达到</w:t>
            </w:r>
            <w:r>
              <w:rPr>
                <w:rFonts w:ascii="Times New Roman" w:hAnsi="Times New Roman" w:cs="Times New Roman"/>
                <w:color w:val="000000" w:themeColor="text1"/>
                <w:szCs w:val="21"/>
              </w:rPr>
              <w:t>300</w:t>
            </w:r>
            <w:r>
              <w:rPr>
                <w:rFonts w:ascii="Times New Roman" w:hAnsi="Times New Roman" w:cs="Times New Roman"/>
                <w:color w:val="000000" w:themeColor="text1"/>
                <w:szCs w:val="21"/>
              </w:rPr>
              <w:t>米以上，农村学校达到</w:t>
            </w:r>
            <w:r>
              <w:rPr>
                <w:rFonts w:ascii="Times New Roman" w:hAnsi="Times New Roman" w:cs="Times New Roman"/>
                <w:color w:val="000000" w:themeColor="text1"/>
                <w:szCs w:val="21"/>
              </w:rPr>
              <w:t>400</w:t>
            </w:r>
            <w:r>
              <w:rPr>
                <w:rFonts w:ascii="Times New Roman" w:hAnsi="Times New Roman" w:cs="Times New Roman"/>
                <w:color w:val="000000" w:themeColor="text1"/>
                <w:szCs w:val="21"/>
              </w:rPr>
              <w:t>米。规模超过</w:t>
            </w:r>
            <w:r>
              <w:rPr>
                <w:rFonts w:ascii="Times New Roman" w:hAnsi="Times New Roman" w:cs="Times New Roman"/>
                <w:color w:val="000000" w:themeColor="text1"/>
                <w:szCs w:val="21"/>
              </w:rPr>
              <w:t>16</w:t>
            </w:r>
            <w:r>
              <w:rPr>
                <w:rFonts w:ascii="Times New Roman" w:hAnsi="Times New Roman" w:cs="Times New Roman"/>
                <w:color w:val="000000" w:themeColor="text1"/>
                <w:szCs w:val="21"/>
              </w:rPr>
              <w:t>轨的学校应相应增加运动场馆</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）生均活动面积（含田径运动场、体育馆和其他运动场地等）不少于</w:t>
            </w:r>
            <w:r>
              <w:rPr>
                <w:rFonts w:ascii="Times New Roman" w:hAnsi="Times New Roman" w:cs="Times New Roman"/>
                <w:color w:val="000000" w:themeColor="text1"/>
                <w:szCs w:val="21"/>
              </w:rPr>
              <w:t>8</w:t>
            </w:r>
            <w:r>
              <w:rPr>
                <w:rFonts w:ascii="Times New Roman" w:hAnsi="Times New Roman" w:cs="Times New Roman"/>
                <w:color w:val="000000" w:themeColor="text1"/>
                <w:szCs w:val="21"/>
              </w:rPr>
              <w:t>平方米</w:t>
            </w:r>
            <w:r w:rsidR="00D215B2">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 xml:space="preserve"> </w:t>
            </w:r>
            <w:r>
              <w:rPr>
                <w:rFonts w:ascii="Times New Roman" w:hAnsi="Times New Roman" w:cs="Times New Roman"/>
                <w:bCs/>
                <w:color w:val="000000" w:themeColor="text1"/>
                <w:szCs w:val="21"/>
              </w:rPr>
              <w:t>8</w:t>
            </w:r>
            <w:r>
              <w:rPr>
                <w:rFonts w:ascii="Times New Roman" w:hAnsi="Times New Roman" w:cs="Times New Roman"/>
                <w:bCs/>
                <w:color w:val="000000" w:themeColor="text1"/>
                <w:szCs w:val="21"/>
              </w:rPr>
              <w:t>轨</w:t>
            </w:r>
            <w:r>
              <w:rPr>
                <w:rFonts w:ascii="Times New Roman" w:hAnsi="Times New Roman" w:cs="Times New Roman"/>
                <w:color w:val="000000" w:themeColor="text1"/>
                <w:szCs w:val="21"/>
              </w:rPr>
              <w:t>制的学校，计算生均活动面积时，学生的计算基数起点为</w:t>
            </w:r>
            <w:r>
              <w:rPr>
                <w:rFonts w:ascii="Times New Roman" w:hAnsi="Times New Roman" w:cs="Times New Roman"/>
                <w:bCs/>
                <w:color w:val="000000" w:themeColor="text1"/>
                <w:szCs w:val="21"/>
              </w:rPr>
              <w:t>24</w:t>
            </w:r>
            <w:r>
              <w:rPr>
                <w:rFonts w:ascii="Times New Roman" w:hAnsi="Times New Roman" w:cs="Times New Roman"/>
                <w:bCs/>
                <w:color w:val="000000" w:themeColor="text1"/>
                <w:szCs w:val="21"/>
              </w:rPr>
              <w:t>个班级、</w:t>
            </w:r>
            <w:r>
              <w:rPr>
                <w:rFonts w:ascii="Times New Roman" w:hAnsi="Times New Roman" w:cs="Times New Roman"/>
                <w:bCs/>
                <w:color w:val="000000" w:themeColor="text1"/>
                <w:szCs w:val="21"/>
              </w:rPr>
              <w:t>1200</w:t>
            </w:r>
            <w:r>
              <w:rPr>
                <w:rFonts w:ascii="Times New Roman" w:hAnsi="Times New Roman" w:cs="Times New Roman"/>
                <w:bCs/>
                <w:color w:val="000000" w:themeColor="text1"/>
                <w:szCs w:val="21"/>
              </w:rPr>
              <w:t>名学生，</w:t>
            </w:r>
            <w:r>
              <w:rPr>
                <w:rFonts w:ascii="Times New Roman" w:hAnsi="Times New Roman" w:cs="Times New Roman"/>
                <w:color w:val="000000" w:themeColor="text1"/>
                <w:szCs w:val="21"/>
              </w:rPr>
              <w:t>其中完全中学或十二年一贯制学校，需</w:t>
            </w:r>
            <w:r>
              <w:rPr>
                <w:rFonts w:ascii="Times New Roman" w:hAnsi="Times New Roman" w:cs="Times New Roman" w:hint="eastAsia"/>
                <w:color w:val="000000" w:themeColor="text1"/>
                <w:szCs w:val="21"/>
              </w:rPr>
              <w:t>以全校学生数为</w:t>
            </w:r>
            <w:r>
              <w:rPr>
                <w:rFonts w:ascii="Times New Roman" w:hAnsi="Times New Roman" w:cs="Times New Roman"/>
                <w:color w:val="000000" w:themeColor="text1"/>
                <w:szCs w:val="21"/>
              </w:rPr>
              <w:t>计算</w:t>
            </w:r>
            <w:r>
              <w:rPr>
                <w:rFonts w:ascii="Times New Roman" w:hAnsi="Times New Roman" w:cs="Times New Roman" w:hint="eastAsia"/>
                <w:color w:val="000000" w:themeColor="text1"/>
                <w:szCs w:val="21"/>
              </w:rPr>
              <w:t>基数</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8</w:t>
            </w:r>
            <w:r>
              <w:rPr>
                <w:rFonts w:ascii="Times New Roman" w:hAnsi="Times New Roman" w:cs="Times New Roman"/>
                <w:color w:val="000000" w:themeColor="text1"/>
                <w:szCs w:val="21"/>
              </w:rPr>
              <w:t>轨制的学校有</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片以上的篮球场和其他各类运动场地、风雨操场，体育器械充足；</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轨以上的学校每增加</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轨则相应增加</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片运动场地</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）有独立设置的卫生保健室，使用面积不少于</w:t>
            </w:r>
            <w:r>
              <w:rPr>
                <w:rFonts w:ascii="Times New Roman" w:hAnsi="Times New Roman" w:cs="Times New Roman"/>
                <w:color w:val="000000" w:themeColor="text1"/>
                <w:szCs w:val="21"/>
              </w:rPr>
              <w:t>40</w:t>
            </w:r>
            <w:r>
              <w:rPr>
                <w:rFonts w:ascii="Times New Roman" w:hAnsi="Times New Roman" w:cs="Times New Roman"/>
                <w:color w:val="000000" w:themeColor="text1"/>
                <w:szCs w:val="21"/>
              </w:rPr>
              <w:t>平方米，规模大的学校需增加卫生室使用面积；有适应学校卫生工作需要的功能分区；常用医疗器械及药品齐全</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）城区学校无</w:t>
            </w:r>
            <w:r>
              <w:rPr>
                <w:rFonts w:ascii="Times New Roman" w:hAnsi="Times New Roman" w:cs="Times New Roman"/>
                <w:color w:val="000000" w:themeColor="text1"/>
                <w:szCs w:val="21"/>
              </w:rPr>
              <w:t>300</w:t>
            </w:r>
            <w:r>
              <w:rPr>
                <w:rFonts w:ascii="Times New Roman" w:hAnsi="Times New Roman" w:cs="Times New Roman"/>
                <w:color w:val="000000" w:themeColor="text1"/>
                <w:szCs w:val="21"/>
              </w:rPr>
              <w:t>米以上跑道（农村学校</w:t>
            </w:r>
            <w:r w:rsidR="000A47C8">
              <w:rPr>
                <w:rFonts w:ascii="Times New Roman" w:hAnsi="Times New Roman" w:cs="Times New Roman"/>
                <w:color w:val="000000" w:themeColor="text1"/>
                <w:szCs w:val="21"/>
              </w:rPr>
              <w:t>40</w:t>
            </w:r>
            <w:r w:rsidR="000A47C8">
              <w:rPr>
                <w:rFonts w:ascii="Times New Roman" w:hAnsi="Times New Roman" w:cs="Times New Roman" w:hint="eastAsia"/>
                <w:color w:val="000000" w:themeColor="text1"/>
                <w:szCs w:val="21"/>
              </w:rPr>
              <w:t>0</w:t>
            </w:r>
            <w:r>
              <w:rPr>
                <w:rFonts w:ascii="Times New Roman" w:hAnsi="Times New Roman" w:cs="Times New Roman"/>
                <w:color w:val="000000" w:themeColor="text1"/>
                <w:szCs w:val="21"/>
              </w:rPr>
              <w:t>米）的标准田径运动场，或一校数区只有</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个田径运动场</w:t>
            </w:r>
            <w:r w:rsidR="00863392">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）生均活动面积少于</w:t>
            </w:r>
            <w:r>
              <w:rPr>
                <w:rFonts w:ascii="Times New Roman" w:hAnsi="Times New Roman" w:cs="Times New Roman"/>
                <w:color w:val="000000" w:themeColor="text1"/>
                <w:szCs w:val="21"/>
              </w:rPr>
              <w:t>8</w:t>
            </w:r>
            <w:r>
              <w:rPr>
                <w:rFonts w:ascii="Times New Roman" w:hAnsi="Times New Roman" w:cs="Times New Roman"/>
                <w:color w:val="000000" w:themeColor="text1"/>
                <w:szCs w:val="21"/>
              </w:rPr>
              <w:t>平方米</w:t>
            </w:r>
            <w:r w:rsidR="00863392">
              <w:rPr>
                <w:rFonts w:ascii="Times New Roman" w:hAnsi="Times New Roman" w:cs="Times New Roman" w:hint="eastAsia"/>
                <w:color w:val="000000" w:themeColor="text1"/>
                <w:szCs w:val="21"/>
              </w:rPr>
              <w:t>。</w:t>
            </w:r>
          </w:p>
          <w:p w:rsidR="00C52C8D" w:rsidRDefault="00DA502A" w:rsidP="00F172F5">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）无独立设置的卫生保健室，或常用医疗器械、药品不齐全</w:t>
            </w:r>
            <w:r w:rsidR="00863392">
              <w:rPr>
                <w:rFonts w:ascii="Times New Roman" w:hAnsi="Times New Roman" w:cs="Times New Roman" w:hint="eastAsia"/>
                <w:bCs/>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widowControl/>
              <w:spacing w:line="360" w:lineRule="exact"/>
              <w:ind w:firstLineChars="200" w:firstLine="420"/>
              <w:jc w:val="left"/>
              <w:rPr>
                <w:rFonts w:ascii="Times New Roman" w:hAnsi="Times New Roman" w:cs="Times New Roman"/>
                <w:color w:val="000000" w:themeColor="text1"/>
                <w:szCs w:val="21"/>
              </w:rPr>
            </w:pPr>
            <w:r>
              <w:rPr>
                <w:rFonts w:ascii="Times New Roman" w:hAnsi="Times New Roman" w:cs="Times New Roman"/>
                <w:bCs/>
                <w:color w:val="000000" w:themeColor="text1"/>
                <w:szCs w:val="21"/>
              </w:rPr>
              <w:t xml:space="preserve">7. </w:t>
            </w:r>
            <w:r>
              <w:rPr>
                <w:rFonts w:ascii="Times New Roman" w:hAnsi="Times New Roman" w:cs="Times New Roman"/>
                <w:bCs/>
                <w:color w:val="000000" w:themeColor="text1"/>
                <w:szCs w:val="21"/>
              </w:rPr>
              <w:t>学校文化环境建设卓有成效。校园布局合理，美观整洁。绿化面积充足，人文气息浓郁</w:t>
            </w:r>
            <w:r w:rsidR="007515D0">
              <w:rPr>
                <w:rFonts w:ascii="Times New Roman" w:hAnsi="Times New Roman" w:cs="Times New Roman" w:hint="eastAsia"/>
                <w:bCs/>
                <w:color w:val="000000" w:themeColor="text1"/>
                <w:szCs w:val="21"/>
              </w:rPr>
              <w:t>。</w:t>
            </w:r>
          </w:p>
        </w:tc>
        <w:tc>
          <w:tcPr>
            <w:tcW w:w="3962" w:type="dxa"/>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）校园布局合理，教学区、运动区、生活区三区分开，道路通畅，设施完善，便于师生工作、学习和生活</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）校舍建筑安全、实用、美观、大方，生均绿化面积不少于</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平方米</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）校园景观和文化环境建设精致有品位，具有浓郁的人文气息，能发挥潜移默化的育人作用</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）校园布局</w:t>
            </w:r>
            <w:r w:rsidR="008D2409">
              <w:rPr>
                <w:rFonts w:ascii="Times New Roman" w:hAnsi="Times New Roman" w:cs="Times New Roman" w:hint="eastAsia"/>
                <w:color w:val="000000" w:themeColor="text1"/>
                <w:szCs w:val="21"/>
              </w:rPr>
              <w:t>不合理</w:t>
            </w:r>
            <w:r>
              <w:rPr>
                <w:rFonts w:ascii="Times New Roman" w:hAnsi="Times New Roman" w:cs="Times New Roman"/>
                <w:color w:val="000000" w:themeColor="text1"/>
                <w:szCs w:val="21"/>
              </w:rPr>
              <w:t>，</w:t>
            </w:r>
            <w:r w:rsidR="008D2409">
              <w:rPr>
                <w:rFonts w:ascii="Times New Roman" w:hAnsi="Times New Roman" w:cs="Times New Roman" w:hint="eastAsia"/>
                <w:color w:val="000000" w:themeColor="text1"/>
                <w:szCs w:val="21"/>
              </w:rPr>
              <w:t>严重影响</w:t>
            </w:r>
            <w:r w:rsidR="00346950">
              <w:rPr>
                <w:rFonts w:ascii="Times New Roman" w:hAnsi="Times New Roman" w:cs="Times New Roman"/>
                <w:color w:val="000000" w:themeColor="text1"/>
                <w:szCs w:val="21"/>
              </w:rPr>
              <w:t>师生正常</w:t>
            </w:r>
            <w:r>
              <w:rPr>
                <w:rFonts w:ascii="Times New Roman" w:hAnsi="Times New Roman" w:cs="Times New Roman"/>
                <w:color w:val="000000" w:themeColor="text1"/>
                <w:szCs w:val="21"/>
              </w:rPr>
              <w:t>工作、学习和生活</w:t>
            </w:r>
            <w:r w:rsidR="00863392">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bCs/>
                <w:color w:val="000000" w:themeColor="text1"/>
                <w:szCs w:val="21"/>
              </w:rPr>
              <w:t>校舍有</w:t>
            </w:r>
            <w:r>
              <w:rPr>
                <w:rFonts w:ascii="Times New Roman" w:hAnsi="Times New Roman" w:cs="Times New Roman"/>
                <w:bCs/>
                <w:color w:val="000000" w:themeColor="text1"/>
                <w:szCs w:val="21"/>
              </w:rPr>
              <w:t>C</w:t>
            </w: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D</w:t>
            </w:r>
            <w:r>
              <w:rPr>
                <w:rFonts w:ascii="Times New Roman" w:hAnsi="Times New Roman" w:cs="Times New Roman"/>
                <w:bCs/>
                <w:color w:val="000000" w:themeColor="text1"/>
                <w:szCs w:val="21"/>
              </w:rPr>
              <w:t>级危房（不含认定的文物）</w:t>
            </w:r>
            <w:r w:rsidR="00863392">
              <w:rPr>
                <w:rFonts w:ascii="Times New Roman" w:hAnsi="Times New Roman" w:cs="Times New Roman" w:hint="eastAsia"/>
                <w:bCs/>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8. </w:t>
            </w:r>
            <w:r>
              <w:rPr>
                <w:rFonts w:ascii="Times New Roman" w:hAnsi="Times New Roman" w:cs="Times New Roman"/>
                <w:color w:val="000000" w:themeColor="text1"/>
                <w:szCs w:val="21"/>
              </w:rPr>
              <w:t>学校办学经费满足办学需求</w:t>
            </w:r>
            <w:r>
              <w:rPr>
                <w:rFonts w:ascii="Times New Roman" w:hAnsi="Times New Roman" w:cs="Times New Roman"/>
                <w:b/>
                <w:color w:val="000000" w:themeColor="text1"/>
                <w:szCs w:val="21"/>
              </w:rPr>
              <w:t>。</w:t>
            </w:r>
            <w:r>
              <w:rPr>
                <w:rFonts w:ascii="Times New Roman" w:hAnsi="Times New Roman" w:cs="Times New Roman"/>
                <w:color w:val="000000" w:themeColor="text1"/>
                <w:szCs w:val="21"/>
              </w:rPr>
              <w:t>生均教学仪器设备值不低于</w:t>
            </w:r>
            <w:r>
              <w:rPr>
                <w:rFonts w:ascii="Times New Roman" w:hAnsi="Times New Roman" w:cs="Times New Roman"/>
                <w:color w:val="000000" w:themeColor="text1"/>
                <w:szCs w:val="21"/>
              </w:rPr>
              <w:t>6000</w:t>
            </w:r>
            <w:r>
              <w:rPr>
                <w:rFonts w:ascii="Times New Roman" w:hAnsi="Times New Roman" w:cs="Times New Roman"/>
                <w:color w:val="000000" w:themeColor="text1"/>
                <w:szCs w:val="21"/>
              </w:rPr>
              <w:t>元。生均公用经费超过省定标准。学校经费收支平衡，无负债，或负债在合理范围且债务化解成效显著</w:t>
            </w:r>
            <w:r w:rsidR="007515D0">
              <w:rPr>
                <w:rFonts w:ascii="Times New Roman" w:hAnsi="Times New Roman" w:cs="Times New Roman" w:hint="eastAsia"/>
                <w:color w:val="000000" w:themeColor="text1"/>
                <w:szCs w:val="21"/>
              </w:rPr>
              <w:t>。</w:t>
            </w:r>
          </w:p>
        </w:tc>
        <w:tc>
          <w:tcPr>
            <w:tcW w:w="3962" w:type="dxa"/>
          </w:tcPr>
          <w:p w:rsidR="00C52C8D" w:rsidRDefault="00DA502A" w:rsidP="00CA409A">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1</w:t>
            </w:r>
            <w:r>
              <w:rPr>
                <w:rFonts w:ascii="Times New Roman" w:hAnsi="Times New Roman" w:cs="Times New Roman"/>
                <w:bCs/>
                <w:color w:val="000000" w:themeColor="text1"/>
                <w:szCs w:val="21"/>
              </w:rPr>
              <w:t>）财政安排的办学经费满足办学需求，生均公用经费</w:t>
            </w:r>
            <w:r w:rsidR="00285DF4">
              <w:rPr>
                <w:rFonts w:ascii="Times New Roman" w:hAnsi="Times New Roman" w:cs="Times New Roman" w:hint="eastAsia"/>
                <w:bCs/>
                <w:color w:val="000000" w:themeColor="text1"/>
                <w:szCs w:val="21"/>
              </w:rPr>
              <w:t>超过</w:t>
            </w:r>
            <w:r>
              <w:rPr>
                <w:rFonts w:ascii="Times New Roman" w:hAnsi="Times New Roman" w:cs="Times New Roman"/>
                <w:bCs/>
                <w:color w:val="000000" w:themeColor="text1"/>
                <w:szCs w:val="21"/>
              </w:rPr>
              <w:t>省定标准</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）财政适时安排改善办学条件经费，保障校舍设施及时得到维修、保养，教育教学设备及时得到添置、更换、升级等</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FF0000"/>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w:t>
            </w:r>
            <w:r w:rsidRPr="003A33FD">
              <w:rPr>
                <w:rFonts w:ascii="Times New Roman" w:hAnsi="Times New Roman" w:cs="Times New Roman" w:hint="eastAsia"/>
                <w:bCs/>
                <w:color w:val="000000" w:themeColor="text1"/>
                <w:szCs w:val="21"/>
              </w:rPr>
              <w:t>依法</w:t>
            </w:r>
            <w:r w:rsidRPr="003A33FD">
              <w:rPr>
                <w:rFonts w:ascii="Times New Roman" w:hAnsi="Times New Roman" w:cs="Times New Roman"/>
                <w:bCs/>
                <w:color w:val="000000" w:themeColor="text1"/>
                <w:szCs w:val="21"/>
              </w:rPr>
              <w:t>保障教职工</w:t>
            </w:r>
            <w:r w:rsidRPr="003A33FD">
              <w:rPr>
                <w:rFonts w:ascii="Times New Roman" w:hAnsi="Times New Roman" w:cs="Times New Roman" w:hint="eastAsia"/>
                <w:bCs/>
                <w:color w:val="000000" w:themeColor="text1"/>
                <w:szCs w:val="21"/>
              </w:rPr>
              <w:t>工资、福利</w:t>
            </w:r>
            <w:r w:rsidRPr="003A33FD">
              <w:rPr>
                <w:rFonts w:ascii="Times New Roman" w:hAnsi="Times New Roman" w:cs="Times New Roman"/>
                <w:bCs/>
                <w:color w:val="000000" w:themeColor="text1"/>
                <w:szCs w:val="21"/>
              </w:rPr>
              <w:t>待遇，</w:t>
            </w:r>
            <w:r w:rsidRPr="003A33FD">
              <w:rPr>
                <w:rFonts w:ascii="Times New Roman" w:hAnsi="Times New Roman" w:cs="Times New Roman" w:hint="eastAsia"/>
                <w:bCs/>
                <w:color w:val="000000" w:themeColor="text1"/>
                <w:szCs w:val="21"/>
              </w:rPr>
              <w:t>确保教师平均工资收入水平不低于当地公务员平均工资</w:t>
            </w:r>
            <w:r w:rsidR="001D7661" w:rsidRPr="003A33FD">
              <w:rPr>
                <w:rFonts w:ascii="Times New Roman" w:hAnsi="Times New Roman" w:cs="Times New Roman" w:hint="eastAsia"/>
                <w:bCs/>
                <w:color w:val="000000" w:themeColor="text1"/>
                <w:szCs w:val="21"/>
              </w:rPr>
              <w:t>收入</w:t>
            </w:r>
            <w:r w:rsidRPr="003A33FD">
              <w:rPr>
                <w:rFonts w:ascii="Times New Roman" w:hAnsi="Times New Roman" w:cs="Times New Roman" w:hint="eastAsia"/>
                <w:bCs/>
                <w:color w:val="000000" w:themeColor="text1"/>
                <w:szCs w:val="21"/>
              </w:rPr>
              <w:t>水平</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4</w:t>
            </w:r>
            <w:r>
              <w:rPr>
                <w:rFonts w:ascii="Times New Roman" w:hAnsi="Times New Roman" w:cs="Times New Roman"/>
                <w:bCs/>
                <w:color w:val="000000" w:themeColor="text1"/>
                <w:szCs w:val="21"/>
              </w:rPr>
              <w:t>）生均教学仪器设备值不低于</w:t>
            </w:r>
            <w:r>
              <w:rPr>
                <w:rFonts w:ascii="Times New Roman" w:hAnsi="Times New Roman" w:cs="Times New Roman"/>
                <w:bCs/>
                <w:color w:val="000000" w:themeColor="text1"/>
                <w:szCs w:val="21"/>
              </w:rPr>
              <w:t xml:space="preserve"> 6000</w:t>
            </w:r>
            <w:r>
              <w:rPr>
                <w:rFonts w:ascii="Times New Roman" w:hAnsi="Times New Roman" w:cs="Times New Roman"/>
                <w:bCs/>
                <w:color w:val="000000" w:themeColor="text1"/>
                <w:szCs w:val="21"/>
              </w:rPr>
              <w:t>元（已无法使用或按规定应该报废的需扣除）</w:t>
            </w:r>
            <w:r w:rsidR="007515D0">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5</w:t>
            </w:r>
            <w:r>
              <w:rPr>
                <w:rFonts w:ascii="Times New Roman" w:hAnsi="Times New Roman" w:cs="Times New Roman"/>
                <w:bCs/>
                <w:color w:val="000000" w:themeColor="text1"/>
                <w:szCs w:val="21"/>
              </w:rPr>
              <w:t>）办学经费收支平衡，无负债，或负债在合理范围且债务化解成效显著</w:t>
            </w:r>
            <w:r w:rsidR="007515D0">
              <w:rPr>
                <w:rFonts w:ascii="Times New Roman" w:hAnsi="Times New Roman" w:cs="Times New Roman" w:hint="eastAsia"/>
                <w:bCs/>
                <w:color w:val="000000" w:themeColor="text1"/>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1</w:t>
            </w:r>
            <w:r>
              <w:rPr>
                <w:rFonts w:ascii="Times New Roman" w:hAnsi="Times New Roman" w:cs="Times New Roman"/>
                <w:bCs/>
                <w:color w:val="000000" w:themeColor="text1"/>
                <w:szCs w:val="21"/>
              </w:rPr>
              <w:t>）生均公用经费低于省定标准</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）生均教学仪器设备值低于</w:t>
            </w:r>
            <w:r>
              <w:rPr>
                <w:rFonts w:ascii="Times New Roman" w:hAnsi="Times New Roman" w:cs="Times New Roman"/>
                <w:bCs/>
                <w:color w:val="000000" w:themeColor="text1"/>
                <w:szCs w:val="21"/>
              </w:rPr>
              <w:t xml:space="preserve"> 6000</w:t>
            </w:r>
            <w:r>
              <w:rPr>
                <w:rFonts w:ascii="Times New Roman" w:hAnsi="Times New Roman" w:cs="Times New Roman"/>
                <w:bCs/>
                <w:color w:val="000000" w:themeColor="text1"/>
                <w:szCs w:val="21"/>
              </w:rPr>
              <w:t>元</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3</w:t>
            </w:r>
            <w:r>
              <w:rPr>
                <w:rFonts w:ascii="Times New Roman" w:hAnsi="Times New Roman" w:cs="Times New Roman"/>
                <w:bCs/>
                <w:color w:val="000000" w:themeColor="text1"/>
                <w:szCs w:val="21"/>
              </w:rPr>
              <w:t>）财政未能适时安排改善办学条件经费</w:t>
            </w:r>
            <w:r w:rsidR="00863392">
              <w:rPr>
                <w:rFonts w:ascii="Times New Roman" w:hAnsi="Times New Roman" w:cs="Times New Roman" w:hint="eastAsia"/>
                <w:bCs/>
                <w:color w:val="000000" w:themeColor="text1"/>
                <w:szCs w:val="21"/>
              </w:rPr>
              <w:t>。</w:t>
            </w:r>
          </w:p>
          <w:p w:rsidR="00C52C8D" w:rsidRDefault="00DA502A" w:rsidP="0062508B">
            <w:pPr>
              <w:spacing w:line="360" w:lineRule="exact"/>
              <w:ind w:firstLineChars="100" w:firstLine="210"/>
              <w:rPr>
                <w:rFonts w:ascii="Times New Roman" w:hAnsi="Times New Roman" w:cs="Times New Roman"/>
                <w:bCs/>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bCs/>
                <w:color w:val="000000" w:themeColor="text1"/>
                <w:szCs w:val="21"/>
              </w:rPr>
              <w:t>4</w:t>
            </w:r>
            <w:r>
              <w:rPr>
                <w:rFonts w:ascii="Times New Roman" w:hAnsi="Times New Roman" w:cs="Times New Roman"/>
                <w:bCs/>
                <w:color w:val="000000" w:themeColor="text1"/>
                <w:szCs w:val="21"/>
              </w:rPr>
              <w:t>）存在拖欠教职工</w:t>
            </w:r>
            <w:r>
              <w:rPr>
                <w:rFonts w:ascii="Times New Roman" w:hAnsi="Times New Roman" w:cs="Times New Roman" w:hint="eastAsia"/>
                <w:bCs/>
                <w:color w:val="000000" w:themeColor="text1"/>
                <w:szCs w:val="21"/>
              </w:rPr>
              <w:t>工资或降低教师福利</w:t>
            </w:r>
            <w:r>
              <w:rPr>
                <w:rFonts w:ascii="Times New Roman" w:hAnsi="Times New Roman" w:cs="Times New Roman"/>
                <w:bCs/>
                <w:color w:val="000000" w:themeColor="text1"/>
                <w:szCs w:val="21"/>
              </w:rPr>
              <w:t>待遇现象</w:t>
            </w:r>
            <w:r w:rsidR="00863392">
              <w:rPr>
                <w:rFonts w:ascii="Times New Roman" w:hAnsi="Times New Roman" w:cs="Times New Roman" w:hint="eastAsia"/>
                <w:bCs/>
                <w:color w:val="000000" w:themeColor="text1"/>
                <w:szCs w:val="21"/>
              </w:rPr>
              <w:t>。</w:t>
            </w:r>
          </w:p>
          <w:p w:rsidR="00C52C8D" w:rsidRDefault="00DA502A" w:rsidP="00346950">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5</w:t>
            </w:r>
            <w:r>
              <w:rPr>
                <w:rFonts w:ascii="Times New Roman" w:hAnsi="Times New Roman" w:cs="Times New Roman"/>
                <w:bCs/>
                <w:color w:val="000000" w:themeColor="text1"/>
                <w:szCs w:val="21"/>
              </w:rPr>
              <w:t>）学校债务</w:t>
            </w:r>
            <w:r w:rsidR="00346950">
              <w:rPr>
                <w:rFonts w:ascii="Times New Roman" w:hAnsi="Times New Roman" w:cs="Times New Roman" w:hint="eastAsia"/>
                <w:bCs/>
                <w:color w:val="000000" w:themeColor="text1"/>
                <w:szCs w:val="21"/>
              </w:rPr>
              <w:t>重</w:t>
            </w:r>
            <w:r>
              <w:rPr>
                <w:rFonts w:ascii="Times New Roman" w:hAnsi="Times New Roman" w:cs="Times New Roman"/>
                <w:bCs/>
                <w:color w:val="000000" w:themeColor="text1"/>
                <w:szCs w:val="21"/>
              </w:rPr>
              <w:t>，化解措施不力</w:t>
            </w:r>
            <w:r w:rsidR="00863392">
              <w:rPr>
                <w:rFonts w:ascii="Times New Roman" w:hAnsi="Times New Roman" w:cs="Times New Roman" w:hint="eastAsia"/>
                <w:bCs/>
                <w:color w:val="000000" w:themeColor="text1"/>
                <w:szCs w:val="21"/>
              </w:rPr>
              <w:t>。</w:t>
            </w:r>
          </w:p>
        </w:tc>
      </w:tr>
      <w:tr w:rsidR="00C52C8D">
        <w:trPr>
          <w:jc w:val="center"/>
        </w:trPr>
        <w:tc>
          <w:tcPr>
            <w:tcW w:w="645" w:type="dxa"/>
            <w:vMerge w:val="restart"/>
            <w:vAlign w:val="center"/>
          </w:tcPr>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二</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队</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伍</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建</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设</w:t>
            </w: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9.</w:t>
            </w:r>
            <w:r>
              <w:rPr>
                <w:rFonts w:ascii="Times New Roman" w:hAnsi="Times New Roman" w:cs="Times New Roman"/>
                <w:b/>
                <w:color w:val="000000" w:themeColor="text1"/>
                <w:szCs w:val="21"/>
              </w:rPr>
              <w:t xml:space="preserve"> </w:t>
            </w:r>
            <w:r>
              <w:rPr>
                <w:rFonts w:ascii="Times New Roman" w:hAnsi="Times New Roman" w:cs="Times New Roman"/>
                <w:color w:val="000000" w:themeColor="text1"/>
                <w:szCs w:val="21"/>
              </w:rPr>
              <w:t>校长</w:t>
            </w:r>
            <w:r>
              <w:rPr>
                <w:rFonts w:ascii="Times New Roman" w:eastAsia="宋体" w:hAnsi="Times New Roman" w:cs="Times New Roman"/>
                <w:color w:val="000000" w:themeColor="text1"/>
                <w:kern w:val="0"/>
                <w:szCs w:val="21"/>
              </w:rPr>
              <w:t>有先进的办学理念，深入教学一线，</w:t>
            </w:r>
            <w:r>
              <w:rPr>
                <w:rFonts w:ascii="Times New Roman" w:hAnsi="Times New Roman" w:cs="Times New Roman"/>
                <w:color w:val="000000" w:themeColor="text1"/>
                <w:szCs w:val="21"/>
              </w:rPr>
              <w:t>对教育教学和学校管理有较为深入的研究。学校领导班子及管理队伍</w:t>
            </w:r>
            <w:r>
              <w:rPr>
                <w:rFonts w:ascii="Times New Roman" w:eastAsia="宋体" w:hAnsi="Times New Roman" w:cs="Times New Roman"/>
                <w:color w:val="000000" w:themeColor="text1"/>
                <w:kern w:val="0"/>
                <w:szCs w:val="21"/>
              </w:rPr>
              <w:t>整体素质</w:t>
            </w:r>
            <w:r>
              <w:rPr>
                <w:rFonts w:ascii="Times New Roman" w:eastAsia="宋体" w:hAnsi="Times New Roman" w:cs="Times New Roman"/>
                <w:color w:val="000000" w:themeColor="text1"/>
                <w:kern w:val="0"/>
                <w:szCs w:val="21"/>
              </w:rPr>
              <w:lastRenderedPageBreak/>
              <w:t>好，团结协作，有前瞻的理念、服务的意识、实干的精神，在师生员工中有较高威信，</w:t>
            </w:r>
            <w:r>
              <w:rPr>
                <w:rFonts w:ascii="Times New Roman" w:hAnsi="Times New Roman" w:cs="Times New Roman"/>
                <w:color w:val="000000" w:themeColor="text1"/>
                <w:szCs w:val="21"/>
              </w:rPr>
              <w:t>师生员工评议良好</w:t>
            </w:r>
            <w:r w:rsidR="007515D0">
              <w:rPr>
                <w:rFonts w:ascii="Times New Roman" w:hAnsi="Times New Roman" w:cs="Times New Roman" w:hint="eastAsia"/>
                <w:color w:val="000000" w:themeColor="text1"/>
                <w:szCs w:val="21"/>
              </w:rPr>
              <w:t>。</w:t>
            </w:r>
          </w:p>
        </w:tc>
        <w:tc>
          <w:tcPr>
            <w:tcW w:w="3962" w:type="dxa"/>
          </w:tcPr>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）校长符合省定中学校长任职资质，从事教育工作不少于</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年</w:t>
            </w:r>
            <w:r w:rsidR="007515D0">
              <w:rPr>
                <w:rFonts w:ascii="Times New Roman" w:hAnsi="Times New Roman" w:cs="Times New Roman" w:hint="eastAsia"/>
                <w:color w:val="000000" w:themeColor="text1"/>
                <w:szCs w:val="21"/>
              </w:rPr>
              <w:t>。</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）办学理念先进，具有规范办学意识和改革创新精神，在学生培养、发展规划、教师培养、教育研究、教学改革、推进教育信息化等方面有思考、有实践、有成果，任期目标达成情况好。</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lastRenderedPageBreak/>
              <w:t>（</w:t>
            </w:r>
            <w:r>
              <w:rPr>
                <w:rFonts w:ascii="Times New Roman" w:hAnsi="Times New Roman" w:cs="Times New Roman" w:hint="eastAsia"/>
                <w:color w:val="000000" w:themeColor="text1"/>
                <w:szCs w:val="21"/>
              </w:rPr>
              <w:t>3</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近五年在</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级以上报刊发表教育教学论文不少于</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篇（至少有</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篇学校管理类）；主持过</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级课题的研究或改革项目的实施；深入教学一线，坚持兼课，每学期听评课不少于</w:t>
            </w:r>
            <w:r>
              <w:rPr>
                <w:rFonts w:ascii="Times New Roman" w:hAnsi="Times New Roman" w:cs="Times New Roman" w:hint="eastAsia"/>
                <w:color w:val="000000" w:themeColor="text1"/>
                <w:szCs w:val="21"/>
              </w:rPr>
              <w:t>3</w:t>
            </w:r>
            <w:r>
              <w:rPr>
                <w:rFonts w:ascii="Times New Roman" w:hAnsi="Times New Roman" w:cs="Times New Roman"/>
                <w:color w:val="000000" w:themeColor="text1"/>
                <w:szCs w:val="21"/>
              </w:rPr>
              <w:t>0</w:t>
            </w:r>
            <w:r>
              <w:rPr>
                <w:rFonts w:ascii="Times New Roman" w:hAnsi="Times New Roman" w:cs="Times New Roman"/>
                <w:color w:val="000000" w:themeColor="text1"/>
                <w:szCs w:val="21"/>
              </w:rPr>
              <w:t>节，覆盖面（年级、学科、活动课程）较广</w:t>
            </w:r>
            <w:r w:rsidR="007515D0">
              <w:rPr>
                <w:rFonts w:ascii="Times New Roman" w:hAnsi="Times New Roman" w:cs="Times New Roman" w:hint="eastAsia"/>
                <w:color w:val="000000" w:themeColor="text1"/>
                <w:szCs w:val="21"/>
              </w:rPr>
              <w:t>。</w:t>
            </w:r>
          </w:p>
          <w:p w:rsidR="00C52C8D" w:rsidRDefault="00DA502A" w:rsidP="0062508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4</w:t>
            </w:r>
            <w:r>
              <w:rPr>
                <w:rFonts w:ascii="Times New Roman" w:hAnsi="Times New Roman" w:cs="Times New Roman"/>
                <w:color w:val="000000" w:themeColor="text1"/>
                <w:szCs w:val="21"/>
              </w:rPr>
              <w:t>）领导班子及干部队伍职数设置、年龄结构、专业结构等科学合理；领导干部整体素质好，廉洁自律，团结协作，有前瞻观念、服务意识、实干精神，无违法犯罪现象，师生满意度（称职率）在</w:t>
            </w:r>
            <w:r>
              <w:rPr>
                <w:rFonts w:ascii="Times New Roman" w:hAnsi="Times New Roman" w:cs="Times New Roman"/>
                <w:color w:val="000000" w:themeColor="text1"/>
                <w:szCs w:val="21"/>
              </w:rPr>
              <w:t>80%</w:t>
            </w:r>
            <w:r>
              <w:rPr>
                <w:rFonts w:ascii="Times New Roman" w:hAnsi="Times New Roman" w:cs="Times New Roman"/>
                <w:color w:val="000000" w:themeColor="text1"/>
                <w:szCs w:val="21"/>
              </w:rPr>
              <w:t>以上</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62508B">
            <w:pPr>
              <w:spacing w:line="360" w:lineRule="exact"/>
              <w:ind w:firstLineChars="50" w:firstLine="105"/>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）校长不符合省定中学校长任职资质规定</w:t>
            </w:r>
            <w:r w:rsidR="00863392">
              <w:rPr>
                <w:rFonts w:ascii="Times New Roman" w:hAnsi="Times New Roman" w:cs="Times New Roman" w:hint="eastAsia"/>
                <w:color w:val="000000" w:themeColor="text1"/>
                <w:szCs w:val="21"/>
              </w:rPr>
              <w:t>。</w:t>
            </w:r>
          </w:p>
          <w:p w:rsidR="00C52C8D" w:rsidRDefault="00DA502A" w:rsidP="0062508B">
            <w:pPr>
              <w:spacing w:line="360" w:lineRule="exact"/>
              <w:ind w:firstLineChars="50" w:firstLine="105"/>
              <w:rPr>
                <w:rFonts w:ascii="Times New Roman" w:hAnsi="Times New Roman" w:cs="Times New Roman"/>
                <w:color w:val="000000" w:themeColor="text1"/>
                <w:szCs w:val="21"/>
                <w:shd w:val="pct10" w:color="auto" w:fill="FFFFFF"/>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）师生对领导班子及干部队伍满意度（称职率）低于</w:t>
            </w:r>
            <w:r>
              <w:rPr>
                <w:rFonts w:ascii="Times New Roman" w:hAnsi="Times New Roman" w:cs="Times New Roman"/>
                <w:color w:val="000000" w:themeColor="text1"/>
                <w:szCs w:val="21"/>
              </w:rPr>
              <w:t>80%</w:t>
            </w:r>
            <w:r w:rsidR="00863392">
              <w:rPr>
                <w:rFonts w:ascii="Times New Roman" w:hAnsi="Times New Roman"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10. </w:t>
            </w:r>
            <w:r>
              <w:rPr>
                <w:rFonts w:ascii="Times New Roman" w:hAnsi="Times New Roman" w:cs="Times New Roman"/>
                <w:color w:val="000000" w:themeColor="text1"/>
                <w:szCs w:val="21"/>
              </w:rPr>
              <w:t>教师师德高尚，敬业爱生。生师比不超过</w:t>
            </w:r>
            <w:r>
              <w:rPr>
                <w:rFonts w:ascii="Times New Roman" w:hAnsi="Times New Roman" w:cs="Times New Roman"/>
                <w:color w:val="000000" w:themeColor="text1"/>
                <w:szCs w:val="21"/>
              </w:rPr>
              <w:t>11:1</w:t>
            </w:r>
            <w:r>
              <w:rPr>
                <w:rFonts w:ascii="Times New Roman" w:hAnsi="Times New Roman" w:cs="Times New Roman"/>
                <w:color w:val="000000" w:themeColor="text1"/>
                <w:szCs w:val="21"/>
              </w:rPr>
              <w:t>。教师专业水平较高，专任教师学历达标，中、高级专业技术</w:t>
            </w:r>
            <w:r>
              <w:rPr>
                <w:rFonts w:ascii="Times New Roman" w:hAnsi="Times New Roman" w:cs="Times New Roman"/>
                <w:bCs/>
                <w:color w:val="000000" w:themeColor="text1"/>
                <w:szCs w:val="21"/>
              </w:rPr>
              <w:t>职务</w:t>
            </w:r>
            <w:r>
              <w:rPr>
                <w:rFonts w:ascii="Times New Roman" w:hAnsi="Times New Roman" w:cs="Times New Roman"/>
                <w:color w:val="000000" w:themeColor="text1"/>
                <w:szCs w:val="21"/>
              </w:rPr>
              <w:t>的教师占比不低于</w:t>
            </w:r>
            <w:r>
              <w:rPr>
                <w:rFonts w:ascii="Times New Roman" w:hAnsi="Times New Roman" w:cs="Times New Roman"/>
                <w:bCs/>
                <w:color w:val="000000" w:themeColor="text1"/>
                <w:szCs w:val="21"/>
              </w:rPr>
              <w:t>50%</w:t>
            </w:r>
            <w:r>
              <w:rPr>
                <w:rFonts w:ascii="Times New Roman" w:hAnsi="Times New Roman" w:cs="Times New Roman"/>
                <w:bCs/>
                <w:color w:val="000000" w:themeColor="text1"/>
                <w:szCs w:val="21"/>
              </w:rPr>
              <w:t>。</w:t>
            </w:r>
            <w:r>
              <w:rPr>
                <w:rFonts w:ascii="Times New Roman" w:hAnsi="Times New Roman" w:cs="Times New Roman"/>
                <w:color w:val="000000" w:themeColor="text1"/>
                <w:szCs w:val="21"/>
              </w:rPr>
              <w:t>校外兼职教师队伍稳定</w:t>
            </w:r>
            <w:r>
              <w:rPr>
                <w:rFonts w:ascii="Times New Roman" w:hAnsi="Times New Roman" w:cs="Times New Roman"/>
                <w:b/>
                <w:color w:val="000000" w:themeColor="text1"/>
                <w:szCs w:val="21"/>
              </w:rPr>
              <w:t>，</w:t>
            </w:r>
            <w:r>
              <w:rPr>
                <w:rFonts w:ascii="Times New Roman" w:hAnsi="Times New Roman" w:cs="Times New Roman"/>
                <w:color w:val="000000" w:themeColor="text1"/>
                <w:szCs w:val="21"/>
              </w:rPr>
              <w:t>基本适应新课程改革需要。图书馆、实验室、卫生室工作人员均具备上岗资格要求，并胜任工作</w:t>
            </w:r>
            <w:r w:rsidR="007515D0">
              <w:rPr>
                <w:rFonts w:ascii="Times New Roman" w:hAnsi="Times New Roman" w:cs="Times New Roman" w:hint="eastAsia"/>
                <w:color w:val="000000" w:themeColor="text1"/>
                <w:szCs w:val="21"/>
              </w:rPr>
              <w:t>。</w:t>
            </w:r>
          </w:p>
        </w:tc>
        <w:tc>
          <w:tcPr>
            <w:tcW w:w="3962" w:type="dxa"/>
          </w:tcPr>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）师德建设制度健全，措施扎实，成效明显，教师师德高尚，敬业爱生，为人师表，无以教谋私、有偿家教等违规行为</w:t>
            </w:r>
            <w:r w:rsidR="007515D0">
              <w:rPr>
                <w:rFonts w:ascii="Times New Roman" w:hAnsi="Times New Roman" w:cs="Times New Roman" w:hint="eastAsia"/>
                <w:color w:val="000000" w:themeColor="text1"/>
                <w:szCs w:val="21"/>
              </w:rPr>
              <w:t>。</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）高中生师比达</w:t>
            </w:r>
            <w:r>
              <w:rPr>
                <w:rFonts w:ascii="Times New Roman" w:hAnsi="Times New Roman" w:cs="Times New Roman"/>
                <w:color w:val="000000" w:themeColor="text1"/>
                <w:szCs w:val="21"/>
              </w:rPr>
              <w:t>11:1</w:t>
            </w:r>
            <w:r>
              <w:rPr>
                <w:rFonts w:ascii="Times New Roman" w:hAnsi="Times New Roman" w:cs="Times New Roman"/>
                <w:color w:val="000000" w:themeColor="text1"/>
                <w:szCs w:val="21"/>
              </w:rPr>
              <w:t>，师资配置较好满足各类课程开设的需要。专任教师学历达标率在</w:t>
            </w:r>
            <w:r>
              <w:rPr>
                <w:rFonts w:ascii="Times New Roman" w:hAnsi="Times New Roman" w:cs="Times New Roman"/>
                <w:color w:val="000000" w:themeColor="text1"/>
                <w:szCs w:val="21"/>
              </w:rPr>
              <w:t>95%</w:t>
            </w:r>
            <w:r>
              <w:rPr>
                <w:rFonts w:ascii="Times New Roman" w:hAnsi="Times New Roman" w:cs="Times New Roman"/>
                <w:color w:val="000000" w:themeColor="text1"/>
                <w:szCs w:val="21"/>
              </w:rPr>
              <w:t>以上，具有中、高级技术职称的教师占高中专任教师的</w:t>
            </w:r>
            <w:r>
              <w:rPr>
                <w:rFonts w:ascii="Times New Roman" w:hAnsi="Times New Roman" w:cs="Times New Roman"/>
                <w:color w:val="000000" w:themeColor="text1"/>
                <w:szCs w:val="21"/>
              </w:rPr>
              <w:t>50%</w:t>
            </w:r>
            <w:r>
              <w:rPr>
                <w:rFonts w:ascii="Times New Roman" w:hAnsi="Times New Roman" w:cs="Times New Roman"/>
                <w:color w:val="000000" w:themeColor="text1"/>
                <w:szCs w:val="21"/>
              </w:rPr>
              <w:t>以上</w:t>
            </w:r>
            <w:r w:rsidR="007515D0">
              <w:rPr>
                <w:rFonts w:ascii="Times New Roman" w:hAnsi="Times New Roman" w:cs="Times New Roman" w:hint="eastAsia"/>
                <w:color w:val="000000" w:themeColor="text1"/>
                <w:szCs w:val="21"/>
              </w:rPr>
              <w:t>。</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）有一支相对稳定的校外兼职教师队伍，基本适应课程改革需要，在德育工作、校本选修、研究性学习、社会实践、社团活动等方面起到指导示范作用</w:t>
            </w:r>
            <w:r w:rsidR="007515D0">
              <w:rPr>
                <w:rFonts w:ascii="Times New Roman" w:hAnsi="Times New Roman" w:cs="Times New Roman" w:hint="eastAsia"/>
                <w:color w:val="000000" w:themeColor="text1"/>
                <w:szCs w:val="21"/>
              </w:rPr>
              <w:t>。</w:t>
            </w:r>
          </w:p>
          <w:p w:rsidR="00C52C8D" w:rsidRDefault="00DA502A" w:rsidP="00CA409A">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）图书馆专职人员不少于</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人。理、化、生专职人员的配备比例为</w:t>
            </w:r>
            <w:r>
              <w:rPr>
                <w:rFonts w:ascii="Times New Roman" w:hAnsi="Times New Roman" w:cs="Times New Roman" w:hint="eastAsia"/>
                <w:color w:val="000000" w:themeColor="text1"/>
                <w:szCs w:val="21"/>
              </w:rPr>
              <w:t>8</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轨制学校</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人，</w:t>
            </w:r>
            <w:r w:rsidR="00346950">
              <w:rPr>
                <w:rFonts w:ascii="Times New Roman" w:hAnsi="Times New Roman" w:cs="Times New Roman"/>
                <w:color w:val="000000" w:themeColor="text1"/>
                <w:szCs w:val="21"/>
              </w:rPr>
              <w:t>12</w:t>
            </w:r>
            <w:r w:rsidR="00346950">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16</w:t>
            </w:r>
            <w:r>
              <w:rPr>
                <w:rFonts w:ascii="Times New Roman" w:hAnsi="Times New Roman" w:cs="Times New Roman"/>
                <w:color w:val="000000" w:themeColor="text1"/>
                <w:szCs w:val="21"/>
              </w:rPr>
              <w:t>轨制学校</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人，</w:t>
            </w:r>
            <w:r>
              <w:rPr>
                <w:rFonts w:ascii="Times New Roman" w:hAnsi="Times New Roman" w:cs="Times New Roman"/>
                <w:color w:val="000000" w:themeColor="text1"/>
                <w:szCs w:val="21"/>
              </w:rPr>
              <w:t>16</w:t>
            </w:r>
            <w:r>
              <w:rPr>
                <w:rFonts w:ascii="Times New Roman" w:hAnsi="Times New Roman" w:cs="Times New Roman"/>
                <w:color w:val="000000" w:themeColor="text1"/>
                <w:szCs w:val="21"/>
              </w:rPr>
              <w:t>轨制以上需同比增加；二室人员均具有专业技术职称，非图书、实验专业出身人员均经过</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及以上专业岗位培训，取得合格证书，并主动参加相应专业提高培训，能胜任工作。医务室至少配备</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名具有资质的医务专业人员（可聘用社区医院等医疗机构专业人员全日制在校工作），在编在校专职医务人员至少</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人，寄宿制规模较大的学校需适当增加专职医务人员</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sidR="00E2735B">
              <w:rPr>
                <w:rFonts w:ascii="Times New Roman" w:hAnsi="Times New Roman" w:cs="Times New Roman"/>
                <w:color w:val="000000" w:themeColor="text1"/>
                <w:szCs w:val="21"/>
              </w:rPr>
              <w:t>）师德建设措施不力，</w:t>
            </w:r>
            <w:r>
              <w:rPr>
                <w:rFonts w:ascii="Times New Roman" w:hAnsi="Times New Roman" w:cs="Times New Roman" w:hint="eastAsia"/>
                <w:color w:val="000000" w:themeColor="text1"/>
                <w:szCs w:val="21"/>
              </w:rPr>
              <w:t>存在</w:t>
            </w:r>
            <w:r>
              <w:rPr>
                <w:rFonts w:ascii="Times New Roman" w:hAnsi="Times New Roman" w:cs="Times New Roman"/>
                <w:color w:val="000000" w:themeColor="text1"/>
                <w:szCs w:val="21"/>
              </w:rPr>
              <w:t>有偿家教</w:t>
            </w:r>
            <w:r>
              <w:rPr>
                <w:rFonts w:ascii="Times New Roman" w:hAnsi="Times New Roman" w:cs="Times New Roman" w:hint="eastAsia"/>
                <w:color w:val="000000" w:themeColor="text1"/>
                <w:szCs w:val="21"/>
              </w:rPr>
              <w:t>现象</w:t>
            </w:r>
            <w:r>
              <w:rPr>
                <w:rFonts w:ascii="Times New Roman" w:hAnsi="Times New Roman" w:cs="Times New Roman"/>
                <w:color w:val="000000" w:themeColor="text1"/>
                <w:szCs w:val="21"/>
              </w:rPr>
              <w:t>，造成不良社会影响</w:t>
            </w:r>
            <w:r w:rsidR="00863392">
              <w:rPr>
                <w:rFonts w:ascii="Times New Roman" w:hAnsi="Times New Roman" w:cs="Times New Roman" w:hint="eastAsia"/>
                <w:color w:val="000000" w:themeColor="text1"/>
                <w:szCs w:val="21"/>
              </w:rPr>
              <w:t>。</w:t>
            </w:r>
          </w:p>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生师比超过</w:t>
            </w:r>
            <w:r>
              <w:rPr>
                <w:rFonts w:ascii="Times New Roman" w:hAnsi="Times New Roman" w:cs="Times New Roman" w:hint="eastAsia"/>
                <w:color w:val="000000" w:themeColor="text1"/>
                <w:szCs w:val="21"/>
              </w:rPr>
              <w:t>13:1</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或师资配置不能满足各类课程开设的需要</w:t>
            </w:r>
            <w:r w:rsidR="00863392">
              <w:rPr>
                <w:rFonts w:ascii="Times New Roman" w:hAnsi="Times New Roman" w:cs="Times New Roman" w:hint="eastAsia"/>
                <w:color w:val="000000" w:themeColor="text1"/>
                <w:szCs w:val="21"/>
              </w:rPr>
              <w:t>。</w:t>
            </w:r>
          </w:p>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）医务室无在编在校</w:t>
            </w:r>
            <w:r w:rsidR="002E41FE">
              <w:rPr>
                <w:rFonts w:ascii="Times New Roman" w:hAnsi="Times New Roman" w:cs="Times New Roman"/>
                <w:color w:val="000000" w:themeColor="text1"/>
                <w:szCs w:val="21"/>
              </w:rPr>
              <w:t>在职专职医务人员</w:t>
            </w:r>
            <w:r w:rsidR="002E41FE" w:rsidRPr="002E41FE">
              <w:rPr>
                <w:rFonts w:ascii="Times New Roman" w:hAnsi="Times New Roman" w:cs="Times New Roman" w:hint="eastAsia"/>
                <w:color w:val="000000" w:themeColor="text1"/>
                <w:szCs w:val="21"/>
              </w:rPr>
              <w:t>，或</w:t>
            </w:r>
            <w:r>
              <w:rPr>
                <w:rFonts w:ascii="Times New Roman" w:hAnsi="Times New Roman" w:cs="Times New Roman"/>
                <w:color w:val="000000" w:themeColor="text1"/>
                <w:szCs w:val="21"/>
              </w:rPr>
              <w:t>寄宿制学校夜间无医务人员值守</w:t>
            </w:r>
            <w:r w:rsidR="00863392">
              <w:rPr>
                <w:rFonts w:ascii="Times New Roman" w:hAnsi="Times New Roman"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11. </w:t>
            </w:r>
            <w:r>
              <w:rPr>
                <w:rFonts w:ascii="Times New Roman" w:hAnsi="Times New Roman" w:cs="Times New Roman"/>
                <w:color w:val="000000" w:themeColor="text1"/>
                <w:szCs w:val="21"/>
              </w:rPr>
              <w:t>学校有一定数量的优秀教师。</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以上学科有设区市学科带头人或骨干教师。</w:t>
            </w:r>
            <w:r>
              <w:rPr>
                <w:rFonts w:ascii="Times New Roman" w:hAnsi="Times New Roman" w:cs="Times New Roman"/>
                <w:color w:val="000000" w:themeColor="text1"/>
                <w:szCs w:val="21"/>
              </w:rPr>
              <w:t>3/5</w:t>
            </w:r>
            <w:r>
              <w:rPr>
                <w:rFonts w:ascii="Times New Roman" w:hAnsi="Times New Roman" w:cs="Times New Roman"/>
                <w:color w:val="000000" w:themeColor="text1"/>
                <w:szCs w:val="21"/>
              </w:rPr>
              <w:t>的学科有</w:t>
            </w:r>
            <w:r>
              <w:rPr>
                <w:rFonts w:ascii="Times New Roman" w:hAnsi="Times New Roman" w:cs="Times New Roman"/>
                <w:bCs/>
                <w:color w:val="000000" w:themeColor="text1"/>
                <w:szCs w:val="21"/>
              </w:rPr>
              <w:t>2</w:t>
            </w:r>
            <w:r>
              <w:rPr>
                <w:rFonts w:ascii="Times New Roman" w:hAnsi="Times New Roman" w:cs="Times New Roman"/>
                <w:bCs/>
                <w:color w:val="000000" w:themeColor="text1"/>
                <w:szCs w:val="21"/>
              </w:rPr>
              <w:t>名</w:t>
            </w:r>
            <w:r>
              <w:rPr>
                <w:rFonts w:ascii="Times New Roman" w:hAnsi="Times New Roman" w:cs="Times New Roman"/>
                <w:color w:val="000000" w:themeColor="text1"/>
                <w:szCs w:val="21"/>
              </w:rPr>
              <w:t>教师在县级享有声誉，</w:t>
            </w:r>
            <w:r>
              <w:rPr>
                <w:rFonts w:ascii="Times New Roman" w:eastAsia="宋体" w:hAnsi="Times New Roman" w:cs="Times New Roman"/>
                <w:color w:val="000000" w:themeColor="text1"/>
                <w:kern w:val="0"/>
                <w:szCs w:val="21"/>
              </w:rPr>
              <w:t>具有引领教师专业发展、实施课程改革的能力</w:t>
            </w:r>
            <w:r w:rsidR="007515D0">
              <w:rPr>
                <w:rFonts w:ascii="Times New Roman" w:eastAsia="宋体" w:hAnsi="Times New Roman" w:cs="Times New Roman" w:hint="eastAsia"/>
                <w:color w:val="000000" w:themeColor="text1"/>
                <w:kern w:val="0"/>
                <w:szCs w:val="21"/>
              </w:rPr>
              <w:t>。</w:t>
            </w:r>
          </w:p>
        </w:tc>
        <w:tc>
          <w:tcPr>
            <w:tcW w:w="3962" w:type="dxa"/>
          </w:tcPr>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）近三年有</w:t>
            </w:r>
            <w:r>
              <w:rPr>
                <w:rFonts w:ascii="Times New Roman" w:hAnsi="Times New Roman" w:cs="Times New Roman"/>
                <w:color w:val="000000" w:themeColor="text1"/>
                <w:szCs w:val="21"/>
              </w:rPr>
              <w:t>50%</w:t>
            </w:r>
            <w:r>
              <w:rPr>
                <w:rFonts w:ascii="Times New Roman" w:hAnsi="Times New Roman" w:cs="Times New Roman"/>
                <w:color w:val="000000" w:themeColor="text1"/>
                <w:szCs w:val="21"/>
              </w:rPr>
              <w:t>以上的教师兼教一门及以上的选修课程；</w:t>
            </w:r>
            <w:r>
              <w:rPr>
                <w:rFonts w:ascii="Times New Roman" w:hAnsi="Times New Roman" w:cs="Times New Roman"/>
                <w:color w:val="000000" w:themeColor="text1"/>
                <w:szCs w:val="21"/>
              </w:rPr>
              <w:t>60%</w:t>
            </w:r>
            <w:r>
              <w:rPr>
                <w:rFonts w:ascii="Times New Roman" w:hAnsi="Times New Roman" w:cs="Times New Roman"/>
                <w:color w:val="000000" w:themeColor="text1"/>
                <w:szCs w:val="21"/>
              </w:rPr>
              <w:t>以上的教师具有高中循环教学的经历；</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的教师具有半年以上校际交流任教、支教的经历</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）有一定数量的优秀教师，</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以上的教师为县</w:t>
            </w:r>
            <w:r w:rsidR="00AA532D">
              <w:rPr>
                <w:rFonts w:ascii="Times New Roman" w:hAnsi="Times New Roman" w:cs="Times New Roman" w:hint="eastAsia"/>
                <w:color w:val="000000" w:themeColor="text1"/>
                <w:szCs w:val="21"/>
              </w:rPr>
              <w:t>（市、</w:t>
            </w:r>
            <w:r w:rsidR="00AA532D">
              <w:rPr>
                <w:rFonts w:ascii="Times New Roman" w:hAnsi="Times New Roman" w:cs="Times New Roman"/>
                <w:color w:val="000000" w:themeColor="text1"/>
                <w:szCs w:val="21"/>
              </w:rPr>
              <w:t>区</w:t>
            </w:r>
            <w:r w:rsidR="00AA532D">
              <w:rPr>
                <w:rFonts w:ascii="Times New Roman" w:hAnsi="Times New Roman" w:cs="Times New Roman" w:hint="eastAsia"/>
                <w:color w:val="000000" w:themeColor="text1"/>
                <w:szCs w:val="21"/>
              </w:rPr>
              <w:t>）级</w:t>
            </w:r>
            <w:r>
              <w:rPr>
                <w:rFonts w:ascii="Times New Roman" w:hAnsi="Times New Roman" w:cs="Times New Roman"/>
                <w:color w:val="000000" w:themeColor="text1"/>
                <w:szCs w:val="21"/>
              </w:rPr>
              <w:t>及以上骨干教师（</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属高中的骨干教师不少于</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以上学科有</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级及以上的学科带头人、教学能手等骨干教师</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3/5</w:t>
            </w:r>
            <w:r>
              <w:rPr>
                <w:rFonts w:ascii="Times New Roman" w:hAnsi="Times New Roman" w:cs="Times New Roman"/>
                <w:color w:val="000000" w:themeColor="text1"/>
                <w:szCs w:val="21"/>
              </w:rPr>
              <w:t>的学科各有</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名以上教师在</w:t>
            </w:r>
            <w:r w:rsidR="007B1EC0">
              <w:rPr>
                <w:rFonts w:ascii="Times New Roman" w:hAnsi="Times New Roman" w:cs="Times New Roman"/>
                <w:color w:val="000000" w:themeColor="text1"/>
                <w:szCs w:val="21"/>
              </w:rPr>
              <w:t>县</w:t>
            </w:r>
            <w:r w:rsidR="007B1EC0">
              <w:rPr>
                <w:rFonts w:ascii="Times New Roman" w:hAnsi="Times New Roman" w:cs="Times New Roman" w:hint="eastAsia"/>
                <w:color w:val="000000" w:themeColor="text1"/>
                <w:szCs w:val="21"/>
              </w:rPr>
              <w:t>（市、</w:t>
            </w:r>
            <w:r w:rsidR="007B1EC0">
              <w:rPr>
                <w:rFonts w:ascii="Times New Roman" w:hAnsi="Times New Roman" w:cs="Times New Roman"/>
                <w:color w:val="000000" w:themeColor="text1"/>
                <w:szCs w:val="21"/>
              </w:rPr>
              <w:t>区</w:t>
            </w:r>
            <w:r w:rsidR="007B1EC0">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范围内享有声誉，具有引领教师专业发展、实施课程改革的能力</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80%</w:t>
            </w:r>
            <w:r>
              <w:rPr>
                <w:rFonts w:ascii="Times New Roman" w:hAnsi="Times New Roman" w:cs="Times New Roman"/>
                <w:color w:val="000000" w:themeColor="text1"/>
                <w:szCs w:val="21"/>
              </w:rPr>
              <w:t>以上的教师掌握现代信息技术，能熟练应用于课堂教学、教育科研、教学管理和评估等</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）近三年有</w:t>
            </w:r>
            <w:r>
              <w:rPr>
                <w:rFonts w:ascii="Times New Roman" w:hAnsi="Times New Roman" w:cs="Times New Roman"/>
                <w:color w:val="000000" w:themeColor="text1"/>
                <w:szCs w:val="21"/>
              </w:rPr>
              <w:t>20%</w:t>
            </w:r>
            <w:r>
              <w:rPr>
                <w:rFonts w:ascii="Times New Roman" w:hAnsi="Times New Roman" w:cs="Times New Roman"/>
                <w:color w:val="000000" w:themeColor="text1"/>
                <w:szCs w:val="21"/>
              </w:rPr>
              <w:t>以上教师在县区级及以上教育教学和教育科研成果比赛中获奖，并有</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名以上教师在各级课堂教学竞赛中获奖</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6</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学生对</w:t>
            </w:r>
            <w:r>
              <w:rPr>
                <w:rFonts w:ascii="Times New Roman" w:hAnsi="Times New Roman" w:cs="Times New Roman"/>
                <w:color w:val="000000" w:themeColor="text1"/>
                <w:szCs w:val="21"/>
              </w:rPr>
              <w:t>80%</w:t>
            </w:r>
            <w:r>
              <w:rPr>
                <w:rFonts w:ascii="Times New Roman" w:hAnsi="Times New Roman" w:cs="Times New Roman"/>
                <w:color w:val="000000" w:themeColor="text1"/>
                <w:szCs w:val="21"/>
              </w:rPr>
              <w:t>以上的教师</w:t>
            </w:r>
            <w:r>
              <w:rPr>
                <w:rFonts w:ascii="Times New Roman" w:hAnsi="Times New Roman" w:cs="Times New Roman" w:hint="eastAsia"/>
                <w:color w:val="000000" w:themeColor="text1"/>
                <w:szCs w:val="21"/>
              </w:rPr>
              <w:t>的教学工作</w:t>
            </w:r>
            <w:r>
              <w:rPr>
                <w:rFonts w:asciiTheme="minorEastAsia" w:hAnsiTheme="minorEastAsia" w:cs="Times New Roman"/>
                <w:color w:val="000000" w:themeColor="text1"/>
                <w:szCs w:val="21"/>
              </w:rPr>
              <w:t>比较满意</w:t>
            </w:r>
            <w:r w:rsidR="007515D0">
              <w:rPr>
                <w:rFonts w:asciiTheme="minorEastAsia" w:hAnsiTheme="minorEastAsia" w:cs="Times New Roman" w:hint="eastAsia"/>
                <w:color w:val="000000" w:themeColor="text1"/>
                <w:szCs w:val="21"/>
              </w:rPr>
              <w:t>。</w:t>
            </w:r>
          </w:p>
        </w:tc>
        <w:tc>
          <w:tcPr>
            <w:tcW w:w="2552" w:type="dxa"/>
            <w:vAlign w:val="center"/>
          </w:tcPr>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及以上骨干教师数少于专任教师总数的</w:t>
            </w:r>
            <w:r>
              <w:rPr>
                <w:rFonts w:ascii="Times New Roman" w:hAnsi="Times New Roman" w:cs="Times New Roman"/>
                <w:color w:val="000000" w:themeColor="text1"/>
                <w:szCs w:val="21"/>
              </w:rPr>
              <w:t>10%</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设区市</w:t>
            </w:r>
            <w:r>
              <w:rPr>
                <w:rFonts w:ascii="Times New Roman" w:hAnsi="Times New Roman" w:cs="Times New Roman"/>
                <w:color w:val="000000" w:themeColor="text1"/>
                <w:szCs w:val="21"/>
              </w:rPr>
              <w:t>属高中的骨干教师少于</w:t>
            </w:r>
            <w:r>
              <w:rPr>
                <w:rFonts w:ascii="Times New Roman" w:hAnsi="Times New Roman" w:cs="Times New Roman"/>
                <w:color w:val="000000" w:themeColor="text1"/>
                <w:szCs w:val="21"/>
              </w:rPr>
              <w:t>6%</w:t>
            </w:r>
            <w:r>
              <w:rPr>
                <w:rFonts w:ascii="Times New Roman" w:hAnsi="Times New Roman" w:cs="Times New Roman"/>
                <w:color w:val="000000" w:themeColor="text1"/>
                <w:szCs w:val="21"/>
              </w:rPr>
              <w:t>）</w:t>
            </w:r>
            <w:r w:rsidR="00863392">
              <w:rPr>
                <w:rFonts w:ascii="Times New Roman" w:hAnsi="Times New Roman" w:cs="Times New Roman" w:hint="eastAsia"/>
                <w:color w:val="000000" w:themeColor="text1"/>
                <w:szCs w:val="21"/>
              </w:rPr>
              <w:t>。</w:t>
            </w:r>
          </w:p>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）能利用信息技术进行教学、教研、教学管理和评估的教师比例低于</w:t>
            </w:r>
            <w:r>
              <w:rPr>
                <w:rFonts w:ascii="Times New Roman" w:hAnsi="Times New Roman" w:cs="Times New Roman"/>
                <w:color w:val="000000" w:themeColor="text1"/>
                <w:szCs w:val="21"/>
              </w:rPr>
              <w:t>60%</w:t>
            </w:r>
            <w:r w:rsidR="00863392">
              <w:rPr>
                <w:rFonts w:ascii="Times New Roman" w:hAnsi="Times New Roman" w:cs="Times New Roman" w:hint="eastAsia"/>
                <w:color w:val="000000" w:themeColor="text1"/>
                <w:szCs w:val="21"/>
              </w:rPr>
              <w:t>。</w:t>
            </w:r>
          </w:p>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学生对</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0%</w:t>
            </w:r>
            <w:r>
              <w:rPr>
                <w:rFonts w:ascii="Times New Roman" w:hAnsi="Times New Roman" w:cs="Times New Roman"/>
                <w:color w:val="000000" w:themeColor="text1"/>
                <w:szCs w:val="21"/>
              </w:rPr>
              <w:t>以上的教师</w:t>
            </w:r>
            <w:r>
              <w:rPr>
                <w:rFonts w:ascii="Times New Roman" w:hAnsi="Times New Roman" w:cs="Times New Roman" w:hint="eastAsia"/>
                <w:color w:val="000000" w:themeColor="text1"/>
                <w:szCs w:val="21"/>
              </w:rPr>
              <w:t>的教学工作</w:t>
            </w:r>
            <w:r>
              <w:rPr>
                <w:rFonts w:asciiTheme="minorEastAsia" w:hAnsiTheme="minorEastAsia" w:cs="Times New Roman" w:hint="eastAsia"/>
                <w:color w:val="000000" w:themeColor="text1"/>
                <w:szCs w:val="21"/>
              </w:rPr>
              <w:t>不</w:t>
            </w:r>
            <w:r>
              <w:rPr>
                <w:rFonts w:asciiTheme="minorEastAsia" w:hAnsiTheme="minorEastAsia" w:cs="Times New Roman"/>
                <w:color w:val="000000" w:themeColor="text1"/>
                <w:szCs w:val="21"/>
              </w:rPr>
              <w:t>满意</w:t>
            </w:r>
            <w:r w:rsidR="00863392">
              <w:rPr>
                <w:rFonts w:asciiTheme="minorEastAsia" w:hAnsiTheme="minorEastAsia" w:cs="Times New Roman" w:hint="eastAsia"/>
                <w:color w:val="000000" w:themeColor="text1"/>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12. </w:t>
            </w:r>
            <w:r>
              <w:rPr>
                <w:rFonts w:ascii="Times New Roman" w:eastAsia="宋体" w:hAnsi="Times New Roman" w:cs="Times New Roman"/>
                <w:color w:val="000000" w:themeColor="text1"/>
                <w:szCs w:val="21"/>
              </w:rPr>
              <w:t>教师培训机制基本健全，培训形式多样，针对性强，</w:t>
            </w:r>
            <w:r>
              <w:rPr>
                <w:rFonts w:ascii="Times New Roman" w:eastAsia="宋体" w:hAnsi="Times New Roman" w:cs="Times New Roman"/>
                <w:bCs/>
                <w:color w:val="000000" w:themeColor="text1"/>
                <w:szCs w:val="21"/>
              </w:rPr>
              <w:t>成效显著。校本培训规划科学，目标明确，实施有效。教师专业水平不断提升，基本适应课程改革要求。每年用于教师</w:t>
            </w:r>
            <w:r>
              <w:rPr>
                <w:rFonts w:ascii="Times New Roman" w:hAnsi="Times New Roman" w:cs="Times New Roman"/>
                <w:color w:val="000000" w:themeColor="text1"/>
                <w:szCs w:val="21"/>
              </w:rPr>
              <w:t>学习、培训的经费占学校教师工资总额</w:t>
            </w:r>
            <w:r>
              <w:rPr>
                <w:rFonts w:ascii="Times New Roman" w:hAnsi="Times New Roman" w:cs="Times New Roman"/>
                <w:bCs/>
                <w:color w:val="000000" w:themeColor="text1"/>
                <w:szCs w:val="21"/>
              </w:rPr>
              <w:t>1.5%</w:t>
            </w:r>
            <w:r>
              <w:rPr>
                <w:rFonts w:ascii="Times New Roman" w:hAnsi="Times New Roman" w:cs="Times New Roman"/>
                <w:color w:val="000000" w:themeColor="text1"/>
                <w:szCs w:val="21"/>
              </w:rPr>
              <w:t>以上</w:t>
            </w:r>
            <w:r w:rsidR="007515D0">
              <w:rPr>
                <w:rFonts w:ascii="Times New Roman" w:hAnsi="Times New Roman" w:cs="Times New Roman" w:hint="eastAsia"/>
                <w:color w:val="000000" w:themeColor="text1"/>
                <w:szCs w:val="21"/>
              </w:rPr>
              <w:t>。</w:t>
            </w:r>
          </w:p>
        </w:tc>
        <w:tc>
          <w:tcPr>
            <w:tcW w:w="3962" w:type="dxa"/>
          </w:tcPr>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）教师培训机制基本健全，校本培训规划和年度计划科学合理，目标明确，针对性强，并有配套的管理、评价、激励、保障制度和举措，规划、计划实施有效，达成度较高</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）教师全员培训常态化，形式多样，主题突出，有效促进教师更新观念，拓展视野，丰富知识，不断提升教育教学能力</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）重视培养青年教师、骨干教师，充分发挥校内外优秀教师</w:t>
            </w:r>
            <w:r>
              <w:rPr>
                <w:rFonts w:asciiTheme="minorEastAsia" w:hAnsiTheme="minorEastAsia" w:cs="Times New Roman"/>
                <w:color w:val="000000" w:themeColor="text1"/>
                <w:szCs w:val="21"/>
              </w:rPr>
              <w:t>“传帮带”作用</w:t>
            </w:r>
            <w:r>
              <w:rPr>
                <w:rFonts w:ascii="Times New Roman" w:hAnsi="Times New Roman" w:cs="Times New Roman"/>
                <w:color w:val="000000" w:themeColor="text1"/>
                <w:szCs w:val="21"/>
              </w:rPr>
              <w:t>，结对帮教措施落实，成效明显</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4</w:t>
            </w:r>
            <w:r>
              <w:rPr>
                <w:rFonts w:ascii="Times New Roman" w:hAnsi="Times New Roman" w:cs="Times New Roman"/>
                <w:color w:val="000000" w:themeColor="text1"/>
                <w:szCs w:val="21"/>
              </w:rPr>
              <w:t>）加强学科组、备课组建设，集体教研和备课活动有计划、有落实、有实效</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5</w:t>
            </w:r>
            <w:r>
              <w:rPr>
                <w:rFonts w:ascii="Times New Roman" w:hAnsi="Times New Roman" w:cs="Times New Roman"/>
                <w:color w:val="000000" w:themeColor="text1"/>
                <w:szCs w:val="21"/>
              </w:rPr>
              <w:t>）教师有个人专业发展规划，学校有积极的支持措施，教师专业发展阶段性目标达成度较高</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jc w:val="left"/>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6</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教师学习、</w:t>
            </w:r>
            <w:r>
              <w:rPr>
                <w:rFonts w:ascii="Times New Roman" w:hAnsi="Times New Roman" w:cs="Times New Roman"/>
                <w:color w:val="000000" w:themeColor="text1"/>
                <w:szCs w:val="21"/>
              </w:rPr>
              <w:t>培训经费纳入学校年度财务专项开支</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且占教师工资总额</w:t>
            </w:r>
            <w:r>
              <w:rPr>
                <w:rFonts w:ascii="Times New Roman" w:hAnsi="Times New Roman" w:cs="Times New Roman"/>
                <w:color w:val="000000" w:themeColor="text1"/>
                <w:szCs w:val="21"/>
              </w:rPr>
              <w:t>1.5%</w:t>
            </w:r>
            <w:r>
              <w:rPr>
                <w:rFonts w:ascii="Times New Roman" w:hAnsi="Times New Roman" w:cs="Times New Roman"/>
                <w:color w:val="000000" w:themeColor="text1"/>
                <w:szCs w:val="21"/>
              </w:rPr>
              <w:t>以上</w:t>
            </w:r>
            <w:r w:rsidR="007515D0">
              <w:rPr>
                <w:rFonts w:ascii="Times New Roman" w:hAnsi="Times New Roman" w:cs="Times New Roman" w:hint="eastAsia"/>
                <w:color w:val="000000" w:themeColor="text1"/>
                <w:szCs w:val="21"/>
              </w:rPr>
              <w:t>。</w:t>
            </w:r>
          </w:p>
        </w:tc>
        <w:tc>
          <w:tcPr>
            <w:tcW w:w="2552" w:type="dxa"/>
            <w:vAlign w:val="center"/>
          </w:tcPr>
          <w:p w:rsidR="00F51AF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）教师培训机制缺失、流于形式，规划、计划达成度低</w:t>
            </w:r>
            <w:r w:rsidR="00863392">
              <w:rPr>
                <w:rFonts w:ascii="Times New Roman" w:hAnsi="Times New Roman" w:cs="Times New Roman" w:hint="eastAsia"/>
                <w:color w:val="000000" w:themeColor="text1"/>
                <w:szCs w:val="21"/>
              </w:rPr>
              <w:t>。</w:t>
            </w:r>
          </w:p>
          <w:p w:rsidR="00C52C8D" w:rsidRPr="002E41FE"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）教师</w:t>
            </w:r>
            <w:r>
              <w:rPr>
                <w:rFonts w:ascii="Times New Roman" w:hAnsi="Times New Roman" w:cs="Times New Roman" w:hint="eastAsia"/>
                <w:color w:val="000000" w:themeColor="text1"/>
                <w:szCs w:val="21"/>
              </w:rPr>
              <w:t>学习、</w:t>
            </w:r>
            <w:r>
              <w:rPr>
                <w:rFonts w:ascii="Times New Roman" w:hAnsi="Times New Roman" w:cs="Times New Roman"/>
                <w:color w:val="000000" w:themeColor="text1"/>
                <w:szCs w:val="21"/>
              </w:rPr>
              <w:t>培训经费占学校教师工资总额的比例低于</w:t>
            </w:r>
            <w:r>
              <w:rPr>
                <w:rFonts w:ascii="Times New Roman" w:hAnsi="Times New Roman" w:cs="Times New Roman"/>
                <w:color w:val="000000" w:themeColor="text1"/>
                <w:szCs w:val="21"/>
              </w:rPr>
              <w:t>1%</w:t>
            </w:r>
            <w:r w:rsidR="00863392">
              <w:rPr>
                <w:rFonts w:ascii="Times New Roman" w:hAnsi="Times New Roman" w:cs="Times New Roman" w:hint="eastAsia"/>
                <w:color w:val="000000" w:themeColor="text1"/>
                <w:szCs w:val="21"/>
              </w:rPr>
              <w:t>。</w:t>
            </w:r>
          </w:p>
        </w:tc>
      </w:tr>
      <w:tr w:rsidR="00C52C8D">
        <w:trPr>
          <w:jc w:val="center"/>
        </w:trPr>
        <w:tc>
          <w:tcPr>
            <w:tcW w:w="645" w:type="dxa"/>
            <w:vMerge w:val="restart"/>
            <w:vAlign w:val="center"/>
          </w:tcPr>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lastRenderedPageBreak/>
              <w:t>三</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管</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理</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水</w:t>
            </w:r>
          </w:p>
          <w:p w:rsidR="00C52C8D" w:rsidRDefault="00DA502A" w:rsidP="0062508B">
            <w:pPr>
              <w:spacing w:line="360" w:lineRule="exact"/>
              <w:jc w:val="center"/>
              <w:rPr>
                <w:rFonts w:ascii="Times New Roman" w:eastAsia="宋体" w:hAnsi="Times New Roman" w:cs="Times New Roman"/>
                <w:b/>
                <w:color w:val="000000" w:themeColor="text1"/>
                <w:kern w:val="0"/>
                <w:szCs w:val="21"/>
              </w:rPr>
            </w:pPr>
            <w:r>
              <w:rPr>
                <w:rFonts w:ascii="Times New Roman" w:eastAsia="宋体" w:hAnsi="Times New Roman" w:cs="Times New Roman"/>
                <w:b/>
                <w:color w:val="000000" w:themeColor="text1"/>
                <w:szCs w:val="21"/>
              </w:rPr>
              <w:t>平</w:t>
            </w: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kern w:val="0"/>
                <w:szCs w:val="21"/>
              </w:rPr>
              <w:t xml:space="preserve">13. </w:t>
            </w:r>
            <w:r>
              <w:rPr>
                <w:rFonts w:ascii="Times New Roman" w:hAnsi="Times New Roman" w:cs="Times New Roman"/>
                <w:color w:val="000000" w:themeColor="text1"/>
                <w:kern w:val="0"/>
                <w:szCs w:val="21"/>
              </w:rPr>
              <w:t>学校办学目标明确，发展规划科学合理。中长期发展规划内容全面，重点突出，措施扎实，具有前瞻性和适切性。规划施行顺利，成效明显</w:t>
            </w:r>
            <w:r w:rsidR="007515D0">
              <w:rPr>
                <w:rFonts w:ascii="Times New Roman" w:hAnsi="Times New Roman" w:cs="Times New Roman" w:hint="eastAsia"/>
                <w:color w:val="000000" w:themeColor="text1"/>
                <w:kern w:val="0"/>
                <w:szCs w:val="21"/>
              </w:rPr>
              <w:t>。</w:t>
            </w:r>
          </w:p>
        </w:tc>
        <w:tc>
          <w:tcPr>
            <w:tcW w:w="3962" w:type="dxa"/>
          </w:tcPr>
          <w:p w:rsidR="00C52C8D" w:rsidRDefault="00DA502A" w:rsidP="00D33937">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）能遵循国家教育方针和教育规律</w:t>
            </w:r>
            <w:r>
              <w:rPr>
                <w:rFonts w:ascii="Times New Roman" w:hAnsi="Times New Roman" w:cs="Times New Roman" w:hint="eastAsia"/>
                <w:bCs/>
                <w:color w:val="000000" w:themeColor="text1"/>
                <w:kern w:val="0"/>
                <w:szCs w:val="21"/>
              </w:rPr>
              <w:t>，结合学校实际，科学定位学校发展目标，经广泛听取教职工意见和专家充分论证，制定学校发展规划，得到政府或教育主管部门认可</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2</w:t>
            </w:r>
            <w:r>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发展</w:t>
            </w:r>
            <w:r>
              <w:rPr>
                <w:rFonts w:ascii="Times New Roman" w:hAnsi="Times New Roman" w:cs="Times New Roman"/>
                <w:bCs/>
                <w:color w:val="000000" w:themeColor="text1"/>
                <w:kern w:val="0"/>
                <w:szCs w:val="21"/>
              </w:rPr>
              <w:t>规划质量较高，</w:t>
            </w:r>
            <w:r>
              <w:rPr>
                <w:rFonts w:ascii="Times New Roman" w:hAnsi="Times New Roman" w:cs="Times New Roman" w:hint="eastAsia"/>
                <w:bCs/>
                <w:color w:val="000000" w:themeColor="text1"/>
                <w:kern w:val="0"/>
                <w:szCs w:val="21"/>
              </w:rPr>
              <w:t>思路清晰，内容全面，重点突出，措施扎实，</w:t>
            </w:r>
            <w:r>
              <w:rPr>
                <w:rFonts w:ascii="Times New Roman" w:hAnsi="Times New Roman" w:cs="Times New Roman"/>
                <w:bCs/>
                <w:color w:val="000000" w:themeColor="text1"/>
                <w:kern w:val="0"/>
                <w:szCs w:val="21"/>
              </w:rPr>
              <w:t>能根据新的发展形势与任务适时进行调整和完善</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textAlignment w:val="center"/>
              <w:rPr>
                <w:rFonts w:ascii="Times New Roman" w:hAnsi="Times New Roman" w:cs="Times New Roman"/>
                <w:color w:val="000000" w:themeColor="text1"/>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3</w:t>
            </w:r>
            <w:r>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规划实施顺利，</w:t>
            </w:r>
            <w:r>
              <w:rPr>
                <w:rFonts w:ascii="Times New Roman" w:hAnsi="Times New Roman" w:cs="Times New Roman"/>
                <w:bCs/>
                <w:color w:val="000000" w:themeColor="text1"/>
                <w:kern w:val="0"/>
                <w:szCs w:val="21"/>
              </w:rPr>
              <w:t>学校和各部门年度、学期计划体现规划精神，工作总结能反映规划实施情况，并有丰富的佐证材料</w:t>
            </w:r>
            <w:r w:rsidR="007515D0">
              <w:rPr>
                <w:rFonts w:ascii="Times New Roman" w:hAnsi="Times New Roman" w:cs="Times New Roman" w:hint="eastAsia"/>
                <w:bCs/>
                <w:color w:val="000000" w:themeColor="text1"/>
                <w:kern w:val="0"/>
                <w:szCs w:val="21"/>
              </w:rPr>
              <w:t>。</w:t>
            </w:r>
          </w:p>
        </w:tc>
        <w:tc>
          <w:tcPr>
            <w:tcW w:w="2552" w:type="dxa"/>
            <w:vAlign w:val="center"/>
          </w:tcPr>
          <w:p w:rsidR="00C52C8D" w:rsidRDefault="00DA502A" w:rsidP="00F51AFD">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w:t>
            </w:r>
            <w:r w:rsidR="00271454">
              <w:rPr>
                <w:rFonts w:ascii="Times New Roman" w:hAnsi="Times New Roman" w:cs="Times New Roman"/>
                <w:bCs/>
                <w:color w:val="000000" w:themeColor="text1"/>
                <w:kern w:val="0"/>
                <w:szCs w:val="21"/>
              </w:rPr>
              <w:t>办学目标定位</w:t>
            </w:r>
            <w:r>
              <w:rPr>
                <w:rFonts w:ascii="Times New Roman" w:hAnsi="Times New Roman" w:cs="Times New Roman"/>
                <w:bCs/>
                <w:color w:val="000000" w:themeColor="text1"/>
                <w:kern w:val="0"/>
                <w:szCs w:val="21"/>
              </w:rPr>
              <w:t>偏离学校实际，或背离素质教育要求</w:t>
            </w:r>
            <w:r w:rsidR="00863392">
              <w:rPr>
                <w:rFonts w:ascii="Times New Roman" w:hAnsi="Times New Roman" w:cs="Times New Roman" w:hint="eastAsia"/>
                <w:bCs/>
                <w:color w:val="000000" w:themeColor="text1"/>
                <w:kern w:val="0"/>
                <w:szCs w:val="21"/>
              </w:rPr>
              <w:t>。</w:t>
            </w:r>
          </w:p>
          <w:p w:rsidR="00C52C8D" w:rsidRPr="003A33FD" w:rsidRDefault="00DA502A" w:rsidP="003A33FD">
            <w:pPr>
              <w:widowControl/>
              <w:spacing w:line="360" w:lineRule="exact"/>
              <w:ind w:firstLineChars="98" w:firstLine="206"/>
              <w:textAlignment w:val="center"/>
              <w:rPr>
                <w:rFonts w:ascii="Times New Roman" w:hAnsi="Times New Roman" w:cs="Times New Roman"/>
                <w:bCs/>
                <w:color w:val="000000" w:themeColor="text1"/>
                <w:kern w:val="0"/>
                <w:szCs w:val="21"/>
              </w:rPr>
            </w:pPr>
            <w:r w:rsidRPr="003A33FD">
              <w:rPr>
                <w:rFonts w:ascii="Times New Roman" w:hAnsi="Times New Roman" w:cs="Times New Roman"/>
                <w:color w:val="000000" w:themeColor="text1"/>
                <w:kern w:val="0"/>
                <w:szCs w:val="21"/>
                <w:lang w:bidi="ar"/>
              </w:rPr>
              <w:t>（</w:t>
            </w:r>
            <w:r w:rsidRPr="003A33FD">
              <w:rPr>
                <w:rFonts w:ascii="Times New Roman" w:hAnsi="Times New Roman" w:cs="Times New Roman"/>
                <w:color w:val="000000" w:themeColor="text1"/>
                <w:kern w:val="0"/>
                <w:szCs w:val="21"/>
                <w:lang w:bidi="ar"/>
              </w:rPr>
              <w:t>2</w:t>
            </w:r>
            <w:r w:rsidRPr="003A33FD">
              <w:rPr>
                <w:rFonts w:ascii="Times New Roman" w:hAnsi="Times New Roman" w:cs="Times New Roman"/>
                <w:color w:val="000000" w:themeColor="text1"/>
                <w:kern w:val="0"/>
                <w:szCs w:val="21"/>
                <w:lang w:bidi="ar"/>
              </w:rPr>
              <w:t>）规划</w:t>
            </w:r>
            <w:r w:rsidRPr="003A33FD">
              <w:rPr>
                <w:rFonts w:ascii="Times New Roman" w:hAnsi="Times New Roman" w:cs="Times New Roman" w:hint="eastAsia"/>
                <w:color w:val="000000" w:themeColor="text1"/>
                <w:kern w:val="0"/>
                <w:szCs w:val="21"/>
                <w:lang w:bidi="ar"/>
              </w:rPr>
              <w:t>执行不力，</w:t>
            </w:r>
            <w:r w:rsidR="001B0886">
              <w:rPr>
                <w:rFonts w:ascii="Times New Roman" w:hAnsi="Times New Roman" w:cs="Times New Roman" w:hint="eastAsia"/>
                <w:color w:val="000000" w:themeColor="text1"/>
                <w:kern w:val="0"/>
                <w:szCs w:val="21"/>
                <w:lang w:bidi="ar"/>
              </w:rPr>
              <w:t>实现程度低，或</w:t>
            </w:r>
            <w:r w:rsidR="00271454" w:rsidRPr="003A33FD">
              <w:rPr>
                <w:rFonts w:ascii="Times New Roman" w:hAnsi="Times New Roman" w:cs="Times New Roman"/>
                <w:color w:val="000000" w:themeColor="text1"/>
                <w:kern w:val="0"/>
                <w:szCs w:val="21"/>
                <w:lang w:bidi="ar"/>
              </w:rPr>
              <w:t>学校和各部门的年度计划、工作总结</w:t>
            </w:r>
            <w:r w:rsidR="00271454" w:rsidRPr="003A33FD">
              <w:rPr>
                <w:rFonts w:ascii="Times New Roman" w:hAnsi="Times New Roman" w:cs="Times New Roman" w:hint="eastAsia"/>
                <w:color w:val="000000" w:themeColor="text1"/>
                <w:kern w:val="0"/>
                <w:szCs w:val="21"/>
                <w:lang w:bidi="ar"/>
              </w:rPr>
              <w:t>未能</w:t>
            </w:r>
            <w:r w:rsidRPr="003A33FD">
              <w:rPr>
                <w:rFonts w:ascii="Times New Roman" w:hAnsi="Times New Roman" w:cs="Times New Roman"/>
                <w:color w:val="000000" w:themeColor="text1"/>
                <w:kern w:val="0"/>
                <w:szCs w:val="21"/>
                <w:lang w:bidi="ar"/>
              </w:rPr>
              <w:t>体现规划精神</w:t>
            </w:r>
            <w:r w:rsidR="00863392">
              <w:rPr>
                <w:rFonts w:ascii="Times New Roman" w:hAnsi="Times New Roman" w:cs="Times New Roman" w:hint="eastAsia"/>
                <w:color w:val="000000" w:themeColor="text1"/>
                <w:kern w:val="0"/>
                <w:szCs w:val="21"/>
                <w:lang w:bidi="ar"/>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kern w:val="0"/>
                <w:szCs w:val="21"/>
              </w:rPr>
            </w:pPr>
          </w:p>
        </w:tc>
        <w:tc>
          <w:tcPr>
            <w:tcW w:w="1949" w:type="dxa"/>
            <w:vAlign w:val="center"/>
          </w:tcPr>
          <w:p w:rsidR="00C52C8D" w:rsidRDefault="00DA502A" w:rsidP="00CA409A">
            <w:pPr>
              <w:widowControl/>
              <w:spacing w:line="360" w:lineRule="exact"/>
              <w:ind w:firstLineChars="200" w:firstLine="42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 xml:space="preserve">14. </w:t>
            </w:r>
            <w:r>
              <w:rPr>
                <w:rFonts w:ascii="Times New Roman" w:hAnsi="Times New Roman" w:cs="Times New Roman"/>
                <w:bCs/>
                <w:color w:val="000000" w:themeColor="text1"/>
                <w:kern w:val="0"/>
                <w:szCs w:val="21"/>
              </w:rPr>
              <w:t>实行校长负责制，充分发挥党组织政治领导和组织保障作用。积极推进</w:t>
            </w:r>
            <w:r>
              <w:rPr>
                <w:rFonts w:ascii="Times New Roman" w:hAnsi="Times New Roman" w:cs="Times New Roman"/>
                <w:color w:val="000000" w:themeColor="text1"/>
                <w:kern w:val="0"/>
                <w:szCs w:val="21"/>
              </w:rPr>
              <w:t>人事、分配和后勤等方面的管理改革。</w:t>
            </w:r>
            <w:r>
              <w:rPr>
                <w:rFonts w:ascii="Times New Roman" w:hAnsi="Times New Roman" w:cs="Times New Roman"/>
                <w:bCs/>
                <w:color w:val="000000" w:themeColor="text1"/>
                <w:kern w:val="0"/>
                <w:szCs w:val="21"/>
              </w:rPr>
              <w:t>规章制度健全，岗位职责明确。积极推行</w:t>
            </w:r>
            <w:r>
              <w:rPr>
                <w:rFonts w:ascii="Times New Roman" w:hAnsi="Times New Roman" w:cs="Times New Roman"/>
                <w:color w:val="000000" w:themeColor="text1"/>
                <w:kern w:val="0"/>
                <w:szCs w:val="21"/>
              </w:rPr>
              <w:t>校务公开，努力提升科学管理、规范管理的水平。大力推进信息技术与学校管理的融合，教育管理信息化水平</w:t>
            </w:r>
            <w:r>
              <w:rPr>
                <w:rFonts w:ascii="Times New Roman" w:hAnsi="Times New Roman" w:cs="Times New Roman"/>
                <w:bCs/>
                <w:color w:val="000000" w:themeColor="text1"/>
                <w:kern w:val="0"/>
                <w:szCs w:val="21"/>
              </w:rPr>
              <w:t>逐步提高</w:t>
            </w:r>
            <w:r w:rsidR="007515D0">
              <w:rPr>
                <w:rFonts w:ascii="Times New Roman" w:hAnsi="Times New Roman" w:cs="Times New Roman" w:hint="eastAsia"/>
                <w:bCs/>
                <w:color w:val="000000" w:themeColor="text1"/>
                <w:kern w:val="0"/>
                <w:szCs w:val="21"/>
              </w:rPr>
              <w:t>。</w:t>
            </w:r>
          </w:p>
        </w:tc>
        <w:tc>
          <w:tcPr>
            <w:tcW w:w="3962" w:type="dxa"/>
            <w:vAlign w:val="center"/>
          </w:tcPr>
          <w:p w:rsidR="00C52C8D"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全面落实校长负责制，加强党组织建设和民主管理；坚持校务公开，定期召开教代会，</w:t>
            </w:r>
            <w:r>
              <w:rPr>
                <w:rFonts w:ascii="Times New Roman" w:hAnsi="Times New Roman" w:cs="Times New Roman"/>
                <w:bCs/>
                <w:color w:val="000000" w:themeColor="text1"/>
                <w:kern w:val="0"/>
                <w:szCs w:val="21"/>
              </w:rPr>
              <w:t>校长汇报、干部述职、教职工提案等审议、评议规范有序且富有实效</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2</w:t>
            </w:r>
            <w:r>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推进制度建设，制定学校章程和各项管理制度、岗位职责，制度执行力强，各部门职责明确，工作主动高效，学校运转顺畅</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3</w:t>
            </w:r>
            <w:r>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深化人事、分配和后勤等方面管理改革，全员聘任制、绩效工资制、后勤责任制等管理改革有效激发学校发展活力</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hint="eastAsia"/>
                <w:bCs/>
                <w:color w:val="000000" w:themeColor="text1"/>
                <w:kern w:val="0"/>
                <w:szCs w:val="21"/>
              </w:rPr>
              <w:t>（</w:t>
            </w:r>
            <w:r>
              <w:rPr>
                <w:rFonts w:ascii="Times New Roman" w:hAnsi="Times New Roman" w:cs="Times New Roman" w:hint="eastAsia"/>
                <w:bCs/>
                <w:color w:val="000000" w:themeColor="text1"/>
                <w:kern w:val="0"/>
                <w:szCs w:val="21"/>
              </w:rPr>
              <w:t>4</w:t>
            </w:r>
            <w:r>
              <w:rPr>
                <w:rFonts w:ascii="Times New Roman" w:hAnsi="Times New Roman" w:cs="Times New Roman" w:hint="eastAsia"/>
                <w:bCs/>
                <w:color w:val="000000" w:themeColor="text1"/>
                <w:kern w:val="0"/>
                <w:szCs w:val="21"/>
              </w:rPr>
              <w:t>）</w:t>
            </w:r>
            <w:r w:rsidRPr="003C0C1A">
              <w:rPr>
                <w:rFonts w:ascii="Times New Roman" w:hAnsi="Times New Roman" w:cs="Times New Roman"/>
                <w:bCs/>
                <w:color w:val="000000" w:themeColor="text1"/>
                <w:kern w:val="0"/>
                <w:szCs w:val="21"/>
                <w:lang w:bidi="ar"/>
              </w:rPr>
              <w:t>积极探索</w:t>
            </w:r>
            <w:r w:rsidRPr="003C0C1A">
              <w:rPr>
                <w:rFonts w:ascii="Times New Roman" w:hAnsi="Times New Roman" w:cs="Times New Roman" w:hint="eastAsia"/>
                <w:bCs/>
                <w:color w:val="000000" w:themeColor="text1"/>
                <w:kern w:val="0"/>
                <w:szCs w:val="21"/>
                <w:lang w:bidi="ar"/>
              </w:rPr>
              <w:t>网络环境下的管理改革，运用网络技术进行选课管理、学分管理、质量管理、评价管理、资源管理、图书管理、后勤管理、家校沟通、社会联系等，管理效能得到提高</w:t>
            </w:r>
            <w:r w:rsidR="007515D0">
              <w:rPr>
                <w:rFonts w:ascii="Times New Roman" w:hAnsi="Times New Roman" w:cs="Times New Roman" w:hint="eastAsia"/>
                <w:bCs/>
                <w:color w:val="000000" w:themeColor="text1"/>
                <w:kern w:val="0"/>
                <w:szCs w:val="21"/>
                <w:lang w:bidi="ar"/>
              </w:rPr>
              <w:t>。</w:t>
            </w:r>
          </w:p>
        </w:tc>
        <w:tc>
          <w:tcPr>
            <w:tcW w:w="2552" w:type="dxa"/>
            <w:vAlign w:val="center"/>
          </w:tcPr>
          <w:p w:rsidR="00C52C8D" w:rsidRPr="003A33FD" w:rsidRDefault="00DA502A" w:rsidP="003A33FD">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3A33FD">
              <w:rPr>
                <w:rFonts w:ascii="Times New Roman" w:hAnsi="Times New Roman" w:cs="Times New Roman"/>
                <w:bCs/>
                <w:color w:val="000000" w:themeColor="text1"/>
                <w:kern w:val="0"/>
                <w:szCs w:val="21"/>
              </w:rPr>
              <w:t>（</w:t>
            </w:r>
            <w:r w:rsidRPr="003A33FD">
              <w:rPr>
                <w:rFonts w:ascii="Times New Roman" w:hAnsi="Times New Roman" w:cs="Times New Roman"/>
                <w:bCs/>
                <w:color w:val="000000" w:themeColor="text1"/>
                <w:kern w:val="0"/>
                <w:szCs w:val="21"/>
              </w:rPr>
              <w:t>1</w:t>
            </w:r>
            <w:r w:rsidRPr="003A33FD">
              <w:rPr>
                <w:rFonts w:ascii="Times New Roman" w:hAnsi="Times New Roman" w:cs="Times New Roman"/>
                <w:bCs/>
                <w:color w:val="000000" w:themeColor="text1"/>
                <w:kern w:val="0"/>
                <w:szCs w:val="21"/>
              </w:rPr>
              <w:t>）校长负责制</w:t>
            </w:r>
            <w:r w:rsidR="00271454" w:rsidRPr="003A33FD">
              <w:rPr>
                <w:rFonts w:ascii="Times New Roman" w:hAnsi="Times New Roman" w:cs="Times New Roman" w:hint="eastAsia"/>
                <w:bCs/>
                <w:color w:val="000000" w:themeColor="text1"/>
                <w:kern w:val="0"/>
                <w:szCs w:val="21"/>
              </w:rPr>
              <w:t>未</w:t>
            </w:r>
            <w:r w:rsidR="00975A6F">
              <w:rPr>
                <w:rFonts w:ascii="Times New Roman" w:hAnsi="Times New Roman" w:cs="Times New Roman" w:hint="eastAsia"/>
                <w:bCs/>
                <w:color w:val="000000" w:themeColor="text1"/>
                <w:kern w:val="0"/>
                <w:szCs w:val="21"/>
              </w:rPr>
              <w:t>得到</w:t>
            </w:r>
            <w:r w:rsidRPr="003A33FD">
              <w:rPr>
                <w:rFonts w:ascii="Times New Roman" w:hAnsi="Times New Roman" w:cs="Times New Roman" w:hint="eastAsia"/>
                <w:bCs/>
                <w:color w:val="000000" w:themeColor="text1"/>
                <w:kern w:val="0"/>
                <w:szCs w:val="21"/>
              </w:rPr>
              <w:t>全面落实</w:t>
            </w:r>
            <w:r w:rsidR="00863392">
              <w:rPr>
                <w:rFonts w:ascii="Times New Roman" w:hAnsi="Times New Roman" w:cs="Times New Roman" w:hint="eastAsia"/>
                <w:bCs/>
                <w:color w:val="000000" w:themeColor="text1"/>
                <w:kern w:val="0"/>
                <w:szCs w:val="21"/>
              </w:rPr>
              <w:t>。</w:t>
            </w:r>
          </w:p>
          <w:p w:rsidR="00C52C8D" w:rsidRDefault="00DA502A" w:rsidP="00F51AFD">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hint="eastAsia"/>
                <w:bCs/>
                <w:color w:val="000000" w:themeColor="text1"/>
                <w:kern w:val="0"/>
                <w:szCs w:val="21"/>
              </w:rPr>
              <w:t>（</w:t>
            </w:r>
            <w:r>
              <w:rPr>
                <w:rFonts w:ascii="Times New Roman" w:hAnsi="Times New Roman" w:cs="Times New Roman" w:hint="eastAsia"/>
                <w:bCs/>
                <w:color w:val="000000" w:themeColor="text1"/>
                <w:kern w:val="0"/>
                <w:szCs w:val="21"/>
              </w:rPr>
              <w:t>2</w:t>
            </w:r>
            <w:r>
              <w:rPr>
                <w:rFonts w:ascii="Times New Roman" w:hAnsi="Times New Roman" w:cs="Times New Roman" w:hint="eastAsia"/>
                <w:bCs/>
                <w:color w:val="000000" w:themeColor="text1"/>
                <w:kern w:val="0"/>
                <w:szCs w:val="21"/>
              </w:rPr>
              <w:t>）</w:t>
            </w:r>
            <w:r>
              <w:rPr>
                <w:rFonts w:ascii="Times New Roman" w:hAnsi="Times New Roman" w:cs="Times New Roman"/>
                <w:bCs/>
                <w:color w:val="000000" w:themeColor="text1"/>
                <w:kern w:val="0"/>
                <w:szCs w:val="21"/>
              </w:rPr>
              <w:t>学校管理制度</w:t>
            </w:r>
            <w:r>
              <w:rPr>
                <w:rFonts w:ascii="Times New Roman" w:hAnsi="Times New Roman" w:cs="Times New Roman" w:hint="eastAsia"/>
                <w:bCs/>
                <w:color w:val="000000" w:themeColor="text1"/>
                <w:kern w:val="0"/>
                <w:szCs w:val="21"/>
              </w:rPr>
              <w:t>缺失，或管理制度改革明显滞后</w:t>
            </w:r>
            <w:r w:rsidR="00863392">
              <w:rPr>
                <w:rFonts w:ascii="Times New Roman" w:hAnsi="Times New Roman" w:cs="Times New Roman" w:hint="eastAsia"/>
                <w:bCs/>
                <w:color w:val="000000" w:themeColor="text1"/>
                <w:kern w:val="0"/>
                <w:szCs w:val="21"/>
              </w:rPr>
              <w:t>。</w:t>
            </w:r>
          </w:p>
          <w:p w:rsidR="00C52C8D" w:rsidRPr="003A33FD" w:rsidRDefault="00DA502A" w:rsidP="00975A6F">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3A33FD">
              <w:rPr>
                <w:rFonts w:ascii="Times New Roman" w:hAnsi="Times New Roman" w:cs="Times New Roman"/>
                <w:bCs/>
                <w:color w:val="000000" w:themeColor="text1"/>
                <w:kern w:val="0"/>
                <w:szCs w:val="21"/>
              </w:rPr>
              <w:t>（</w:t>
            </w:r>
            <w:r w:rsidRPr="003A33FD">
              <w:rPr>
                <w:rFonts w:ascii="Times New Roman" w:hAnsi="Times New Roman" w:cs="Times New Roman" w:hint="eastAsia"/>
                <w:bCs/>
                <w:color w:val="000000" w:themeColor="text1"/>
                <w:kern w:val="0"/>
                <w:szCs w:val="21"/>
              </w:rPr>
              <w:t>3</w:t>
            </w:r>
            <w:r w:rsidRPr="003A33FD">
              <w:rPr>
                <w:rFonts w:ascii="Times New Roman" w:hAnsi="Times New Roman" w:cs="Times New Roman"/>
                <w:bCs/>
                <w:color w:val="000000" w:themeColor="text1"/>
                <w:kern w:val="0"/>
                <w:szCs w:val="21"/>
              </w:rPr>
              <w:t>）</w:t>
            </w:r>
            <w:r w:rsidRPr="003A33FD">
              <w:rPr>
                <w:rFonts w:ascii="Times New Roman" w:hAnsi="Times New Roman" w:cs="Times New Roman"/>
                <w:bCs/>
                <w:color w:val="000000" w:themeColor="text1"/>
                <w:kern w:val="0"/>
                <w:szCs w:val="21"/>
                <w:lang w:bidi="ar"/>
              </w:rPr>
              <w:t>信息技术与学校管理融合程度</w:t>
            </w:r>
            <w:r w:rsidRPr="003A33FD">
              <w:rPr>
                <w:rFonts w:ascii="Times New Roman" w:hAnsi="Times New Roman" w:cs="Times New Roman" w:hint="eastAsia"/>
                <w:bCs/>
                <w:color w:val="000000" w:themeColor="text1"/>
                <w:kern w:val="0"/>
                <w:szCs w:val="21"/>
                <w:lang w:bidi="ar"/>
              </w:rPr>
              <w:t>低</w:t>
            </w:r>
            <w:r w:rsidRPr="003A33FD">
              <w:rPr>
                <w:rFonts w:ascii="Times New Roman" w:hAnsi="Times New Roman" w:cs="Times New Roman"/>
                <w:bCs/>
                <w:color w:val="000000" w:themeColor="text1"/>
                <w:kern w:val="0"/>
                <w:szCs w:val="21"/>
                <w:lang w:bidi="ar"/>
              </w:rPr>
              <w:t>，</w:t>
            </w:r>
            <w:r w:rsidRPr="003A33FD">
              <w:rPr>
                <w:rFonts w:ascii="Times New Roman" w:hAnsi="Times New Roman" w:cs="Times New Roman" w:hint="eastAsia"/>
                <w:bCs/>
                <w:color w:val="000000" w:themeColor="text1"/>
                <w:kern w:val="0"/>
                <w:szCs w:val="21"/>
                <w:lang w:bidi="ar"/>
              </w:rPr>
              <w:t>管理</w:t>
            </w:r>
            <w:r w:rsidR="00975A6F">
              <w:rPr>
                <w:rFonts w:ascii="Times New Roman" w:hAnsi="Times New Roman" w:cs="Times New Roman" w:hint="eastAsia"/>
                <w:bCs/>
                <w:color w:val="000000" w:themeColor="text1"/>
                <w:kern w:val="0"/>
                <w:szCs w:val="21"/>
                <w:lang w:bidi="ar"/>
              </w:rPr>
              <w:t>效能低</w:t>
            </w:r>
            <w:r w:rsidR="00863392">
              <w:rPr>
                <w:rFonts w:ascii="Times New Roman" w:hAnsi="Times New Roman" w:cs="Times New Roman" w:hint="eastAsia"/>
                <w:bCs/>
                <w:color w:val="000000" w:themeColor="text1"/>
                <w:kern w:val="0"/>
                <w:szCs w:val="21"/>
                <w:lang w:bidi="ar"/>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kern w:val="0"/>
                <w:szCs w:val="21"/>
              </w:rPr>
            </w:pPr>
          </w:p>
        </w:tc>
        <w:tc>
          <w:tcPr>
            <w:tcW w:w="1949" w:type="dxa"/>
            <w:vAlign w:val="center"/>
          </w:tcPr>
          <w:p w:rsidR="00C52C8D" w:rsidRDefault="00DA502A" w:rsidP="00CA409A">
            <w:pPr>
              <w:widowControl/>
              <w:spacing w:line="360" w:lineRule="exact"/>
              <w:ind w:firstLineChars="200" w:firstLine="420"/>
              <w:jc w:val="left"/>
              <w:textAlignment w:val="center"/>
              <w:rPr>
                <w:rFonts w:ascii="Times New Roman" w:hAnsi="Times New Roman" w:cs="Times New Roman"/>
                <w:bCs/>
                <w:color w:val="000000" w:themeColor="text1"/>
                <w:kern w:val="0"/>
                <w:szCs w:val="21"/>
              </w:rPr>
            </w:pPr>
            <w:r>
              <w:rPr>
                <w:rFonts w:ascii="Times New Roman" w:hAnsi="Times New Roman" w:cs="Times New Roman"/>
                <w:color w:val="000000" w:themeColor="text1"/>
                <w:kern w:val="0"/>
                <w:szCs w:val="21"/>
              </w:rPr>
              <w:t>15.</w:t>
            </w:r>
            <w:r>
              <w:rPr>
                <w:rFonts w:ascii="Times New Roman" w:eastAsia="宋体" w:hAnsi="Times New Roman" w:cs="Times New Roman"/>
                <w:color w:val="000000" w:themeColor="text1"/>
                <w:kern w:val="0"/>
                <w:szCs w:val="21"/>
              </w:rPr>
              <w:t xml:space="preserve"> </w:t>
            </w:r>
            <w:r>
              <w:rPr>
                <w:rFonts w:ascii="Times New Roman" w:eastAsia="宋体" w:hAnsi="Times New Roman" w:cs="Times New Roman"/>
                <w:bCs/>
                <w:color w:val="000000" w:themeColor="text1"/>
                <w:kern w:val="0"/>
                <w:szCs w:val="21"/>
              </w:rPr>
              <w:t>坚持依法治校，办学行为规范。严格执行国家</w:t>
            </w:r>
            <w:r>
              <w:rPr>
                <w:rFonts w:ascii="Times New Roman" w:eastAsia="宋体" w:hAnsi="Times New Roman" w:cs="Times New Roman"/>
                <w:bCs/>
                <w:color w:val="000000" w:themeColor="text1"/>
                <w:kern w:val="0"/>
                <w:szCs w:val="21"/>
              </w:rPr>
              <w:lastRenderedPageBreak/>
              <w:t>课程计划，规范招生管理，严禁公开考试成绩排名和下达高考升学指标，未发生具有重大影响的安全稳定责任事件和违法违纪案件</w:t>
            </w:r>
            <w:r w:rsidR="007515D0">
              <w:rPr>
                <w:rFonts w:ascii="Times New Roman" w:eastAsia="宋体" w:hAnsi="Times New Roman" w:cs="Times New Roman" w:hint="eastAsia"/>
                <w:bCs/>
                <w:color w:val="000000" w:themeColor="text1"/>
                <w:kern w:val="0"/>
                <w:szCs w:val="21"/>
              </w:rPr>
              <w:t>。</w:t>
            </w:r>
          </w:p>
        </w:tc>
        <w:tc>
          <w:tcPr>
            <w:tcW w:w="3962" w:type="dxa"/>
            <w:vAlign w:val="center"/>
          </w:tcPr>
          <w:p w:rsidR="00C52C8D" w:rsidRDefault="00DA502A" w:rsidP="00D33937">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Pr>
                <w:rFonts w:ascii="Times New Roman" w:hAnsi="Times New Roman" w:cs="Times New Roman"/>
                <w:bCs/>
                <w:color w:val="000000" w:themeColor="text1"/>
                <w:kern w:val="0"/>
                <w:szCs w:val="21"/>
                <w:lang w:bidi="ar"/>
              </w:rPr>
              <w:lastRenderedPageBreak/>
              <w:t>（</w:t>
            </w:r>
            <w:r>
              <w:rPr>
                <w:rFonts w:ascii="Times New Roman" w:hAnsi="Times New Roman" w:cs="Times New Roman"/>
                <w:bCs/>
                <w:color w:val="000000" w:themeColor="text1"/>
                <w:kern w:val="0"/>
                <w:szCs w:val="21"/>
                <w:lang w:bidi="ar"/>
              </w:rPr>
              <w:t>1</w:t>
            </w:r>
            <w:r>
              <w:rPr>
                <w:rFonts w:ascii="Times New Roman" w:hAnsi="Times New Roman" w:cs="Times New Roman"/>
                <w:bCs/>
                <w:color w:val="000000" w:themeColor="text1"/>
                <w:kern w:val="0"/>
                <w:szCs w:val="21"/>
                <w:lang w:bidi="ar"/>
              </w:rPr>
              <w:t>）严格执行国家的教育法律法规，办学行为规范，无违规办学、违规招生、违规补课、违规收费等现象</w:t>
            </w:r>
            <w:r w:rsidR="007515D0">
              <w:rPr>
                <w:rFonts w:ascii="Times New Roman" w:hAnsi="Times New Roman" w:cs="Times New Roman" w:hint="eastAsia"/>
                <w:bCs/>
                <w:color w:val="000000" w:themeColor="text1"/>
                <w:kern w:val="0"/>
                <w:szCs w:val="21"/>
                <w:lang w:bidi="ar"/>
              </w:rPr>
              <w:t>。</w:t>
            </w:r>
          </w:p>
          <w:p w:rsidR="00C52C8D" w:rsidRDefault="00DA502A" w:rsidP="00D33937">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Pr>
                <w:rFonts w:ascii="Times New Roman" w:hAnsi="Times New Roman" w:cs="Times New Roman"/>
                <w:bCs/>
                <w:color w:val="000000" w:themeColor="text1"/>
                <w:kern w:val="0"/>
                <w:szCs w:val="21"/>
                <w:lang w:bidi="ar"/>
              </w:rPr>
              <w:lastRenderedPageBreak/>
              <w:t>（</w:t>
            </w:r>
            <w:r>
              <w:rPr>
                <w:rFonts w:ascii="Times New Roman" w:hAnsi="Times New Roman" w:cs="Times New Roman"/>
                <w:bCs/>
                <w:color w:val="000000" w:themeColor="text1"/>
                <w:kern w:val="0"/>
                <w:szCs w:val="21"/>
                <w:lang w:bidi="ar"/>
              </w:rPr>
              <w:t>2</w:t>
            </w:r>
            <w:r>
              <w:rPr>
                <w:rFonts w:ascii="Times New Roman" w:hAnsi="Times New Roman" w:cs="Times New Roman"/>
                <w:bCs/>
                <w:color w:val="000000" w:themeColor="text1"/>
                <w:kern w:val="0"/>
                <w:szCs w:val="21"/>
                <w:lang w:bidi="ar"/>
              </w:rPr>
              <w:t>）严格执行国家课程计划，</w:t>
            </w:r>
            <w:r>
              <w:rPr>
                <w:rFonts w:ascii="Times New Roman" w:hAnsi="Times New Roman" w:cs="Times New Roman" w:hint="eastAsia"/>
                <w:bCs/>
                <w:color w:val="000000" w:themeColor="text1"/>
                <w:kern w:val="0"/>
                <w:szCs w:val="21"/>
                <w:lang w:bidi="ar"/>
              </w:rPr>
              <w:t>开齐开足各类课程，</w:t>
            </w:r>
            <w:r>
              <w:rPr>
                <w:rFonts w:ascii="Times New Roman" w:hAnsi="Times New Roman" w:cs="Times New Roman"/>
                <w:bCs/>
                <w:color w:val="000000" w:themeColor="text1"/>
                <w:kern w:val="0"/>
                <w:szCs w:val="21"/>
                <w:lang w:bidi="ar"/>
              </w:rPr>
              <w:t>基本建立适应课改要求的管理模式</w:t>
            </w:r>
            <w:r w:rsidR="007515D0">
              <w:rPr>
                <w:rFonts w:ascii="Times New Roman" w:hAnsi="Times New Roman" w:cs="Times New Roman" w:hint="eastAsia"/>
                <w:bCs/>
                <w:color w:val="000000" w:themeColor="text1"/>
                <w:kern w:val="0"/>
                <w:szCs w:val="21"/>
                <w:lang w:bidi="ar"/>
              </w:rPr>
              <w:t>。</w:t>
            </w:r>
          </w:p>
          <w:p w:rsidR="00C52C8D" w:rsidRPr="00CE15E6"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lang w:bidi="ar"/>
              </w:rPr>
            </w:pPr>
            <w:r>
              <w:rPr>
                <w:rFonts w:ascii="Times New Roman" w:hAnsi="Times New Roman" w:cs="Times New Roman"/>
                <w:bCs/>
                <w:color w:val="000000" w:themeColor="text1"/>
                <w:kern w:val="0"/>
                <w:szCs w:val="21"/>
                <w:lang w:bidi="ar"/>
              </w:rPr>
              <w:t>（</w:t>
            </w:r>
            <w:r>
              <w:rPr>
                <w:rFonts w:ascii="Times New Roman" w:hAnsi="Times New Roman" w:cs="Times New Roman"/>
                <w:bCs/>
                <w:color w:val="000000" w:themeColor="text1"/>
                <w:kern w:val="0"/>
                <w:szCs w:val="21"/>
                <w:lang w:bidi="ar"/>
              </w:rPr>
              <w:t>3</w:t>
            </w:r>
            <w:r>
              <w:rPr>
                <w:rFonts w:ascii="Times New Roman" w:hAnsi="Times New Roman" w:cs="Times New Roman"/>
                <w:bCs/>
                <w:color w:val="000000" w:themeColor="text1"/>
                <w:kern w:val="0"/>
                <w:szCs w:val="21"/>
                <w:lang w:bidi="ar"/>
              </w:rPr>
              <w:t>）未发生具有重大影响的安全稳定责任事件和违法违纪案件</w:t>
            </w:r>
            <w:r w:rsidR="007515D0">
              <w:rPr>
                <w:rFonts w:ascii="Times New Roman" w:hAnsi="Times New Roman" w:cs="Times New Roman" w:hint="eastAsia"/>
                <w:bCs/>
                <w:color w:val="000000" w:themeColor="text1"/>
                <w:kern w:val="0"/>
                <w:szCs w:val="21"/>
                <w:lang w:bidi="ar"/>
              </w:rPr>
              <w:t>。</w:t>
            </w:r>
          </w:p>
        </w:tc>
        <w:tc>
          <w:tcPr>
            <w:tcW w:w="2552" w:type="dxa"/>
            <w:vAlign w:val="center"/>
          </w:tcPr>
          <w:p w:rsidR="00975A6F" w:rsidRDefault="00DA502A" w:rsidP="00F51AFD">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Pr>
                <w:rFonts w:ascii="Times New Roman" w:hAnsi="Times New Roman" w:cs="Times New Roman"/>
                <w:bCs/>
                <w:color w:val="000000" w:themeColor="text1"/>
                <w:kern w:val="0"/>
                <w:szCs w:val="21"/>
                <w:lang w:bidi="ar"/>
              </w:rPr>
              <w:lastRenderedPageBreak/>
              <w:t>（</w:t>
            </w:r>
            <w:r>
              <w:rPr>
                <w:rFonts w:ascii="Times New Roman" w:hAnsi="Times New Roman" w:cs="Times New Roman"/>
                <w:bCs/>
                <w:color w:val="000000" w:themeColor="text1"/>
                <w:kern w:val="0"/>
                <w:szCs w:val="21"/>
                <w:lang w:bidi="ar"/>
              </w:rPr>
              <w:t>1</w:t>
            </w:r>
            <w:r>
              <w:rPr>
                <w:rFonts w:ascii="Times New Roman" w:hAnsi="Times New Roman" w:cs="Times New Roman"/>
                <w:bCs/>
                <w:color w:val="000000" w:themeColor="text1"/>
                <w:kern w:val="0"/>
                <w:szCs w:val="21"/>
                <w:lang w:bidi="ar"/>
              </w:rPr>
              <w:t>）办学行为不规范，存在违规办学、违规招生、违规</w:t>
            </w:r>
            <w:r w:rsidR="00975A6F">
              <w:rPr>
                <w:rFonts w:ascii="Times New Roman" w:hAnsi="Times New Roman" w:cs="Times New Roman" w:hint="eastAsia"/>
                <w:bCs/>
                <w:color w:val="000000" w:themeColor="text1"/>
                <w:kern w:val="0"/>
                <w:szCs w:val="21"/>
                <w:lang w:bidi="ar"/>
              </w:rPr>
              <w:t>补课、违规收费等</w:t>
            </w:r>
            <w:r>
              <w:rPr>
                <w:rFonts w:ascii="Times New Roman" w:hAnsi="Times New Roman" w:cs="Times New Roman"/>
                <w:bCs/>
                <w:color w:val="000000" w:themeColor="text1"/>
                <w:kern w:val="0"/>
                <w:szCs w:val="21"/>
                <w:lang w:bidi="ar"/>
              </w:rPr>
              <w:t>行</w:t>
            </w:r>
            <w:r>
              <w:rPr>
                <w:rFonts w:ascii="Times New Roman" w:hAnsi="Times New Roman" w:cs="Times New Roman"/>
                <w:bCs/>
                <w:color w:val="000000" w:themeColor="text1"/>
                <w:kern w:val="0"/>
                <w:szCs w:val="21"/>
                <w:lang w:bidi="ar"/>
              </w:rPr>
              <w:lastRenderedPageBreak/>
              <w:t>为</w:t>
            </w:r>
            <w:r>
              <w:rPr>
                <w:rFonts w:ascii="Times New Roman" w:hAnsi="Times New Roman" w:cs="Times New Roman" w:hint="eastAsia"/>
                <w:bCs/>
                <w:color w:val="000000" w:themeColor="text1"/>
                <w:kern w:val="0"/>
                <w:szCs w:val="21"/>
                <w:lang w:bidi="ar"/>
              </w:rPr>
              <w:t>，</w:t>
            </w:r>
            <w:r w:rsidR="00975A6F">
              <w:rPr>
                <w:rFonts w:ascii="Times New Roman" w:hAnsi="Times New Roman" w:cs="Times New Roman" w:hint="eastAsia"/>
                <w:bCs/>
                <w:color w:val="000000" w:themeColor="text1"/>
                <w:kern w:val="0"/>
                <w:szCs w:val="21"/>
                <w:lang w:bidi="ar"/>
              </w:rPr>
              <w:t>或</w:t>
            </w:r>
            <w:r w:rsidR="00975A6F" w:rsidRPr="00975A6F">
              <w:rPr>
                <w:rFonts w:ascii="Times New Roman" w:hAnsi="Times New Roman" w:cs="Times New Roman" w:hint="eastAsia"/>
                <w:bCs/>
                <w:color w:val="000000" w:themeColor="text1"/>
                <w:kern w:val="0"/>
                <w:szCs w:val="21"/>
                <w:lang w:bidi="ar"/>
              </w:rPr>
              <w:t>严重违反</w:t>
            </w:r>
            <w:r w:rsidR="00975A6F">
              <w:rPr>
                <w:rFonts w:ascii="Times New Roman" w:hAnsi="Times New Roman" w:cs="Times New Roman" w:hint="eastAsia"/>
                <w:bCs/>
                <w:color w:val="000000" w:themeColor="text1"/>
                <w:kern w:val="0"/>
                <w:szCs w:val="21"/>
                <w:lang w:bidi="ar"/>
              </w:rPr>
              <w:t>“</w:t>
            </w:r>
            <w:r w:rsidR="00975A6F" w:rsidRPr="00975A6F">
              <w:rPr>
                <w:rFonts w:ascii="Times New Roman" w:hAnsi="Times New Roman" w:cs="Times New Roman" w:hint="eastAsia"/>
                <w:bCs/>
                <w:color w:val="000000" w:themeColor="text1"/>
                <w:kern w:val="0"/>
                <w:szCs w:val="21"/>
                <w:lang w:bidi="ar"/>
              </w:rPr>
              <w:t>减负</w:t>
            </w:r>
            <w:r w:rsidR="00975A6F">
              <w:rPr>
                <w:rFonts w:ascii="Times New Roman" w:hAnsi="Times New Roman" w:cs="Times New Roman" w:hint="eastAsia"/>
                <w:bCs/>
                <w:color w:val="000000" w:themeColor="text1"/>
                <w:kern w:val="0"/>
                <w:szCs w:val="21"/>
                <w:lang w:bidi="ar"/>
              </w:rPr>
              <w:t>”规定，学生家长反响强烈，受到教育部门处罚</w:t>
            </w:r>
            <w:r w:rsidR="00863392">
              <w:rPr>
                <w:rFonts w:ascii="Times New Roman" w:hAnsi="Times New Roman" w:cs="Times New Roman" w:hint="eastAsia"/>
                <w:bCs/>
                <w:color w:val="000000" w:themeColor="text1"/>
                <w:kern w:val="0"/>
                <w:szCs w:val="21"/>
                <w:lang w:bidi="ar"/>
              </w:rPr>
              <w:t>。</w:t>
            </w:r>
          </w:p>
          <w:p w:rsidR="00EA3EAB" w:rsidRPr="005A587B" w:rsidRDefault="00DA502A" w:rsidP="00EA3EAB">
            <w:pPr>
              <w:widowControl/>
              <w:spacing w:line="360" w:lineRule="exact"/>
              <w:ind w:firstLineChars="100" w:firstLine="210"/>
              <w:textAlignment w:val="center"/>
              <w:rPr>
                <w:rFonts w:ascii="Times New Roman" w:hAnsi="Times New Roman" w:cs="Times New Roman"/>
                <w:bCs/>
                <w:color w:val="000000" w:themeColor="text1"/>
                <w:kern w:val="0"/>
                <w:szCs w:val="21"/>
                <w:shd w:val="pct15" w:color="auto" w:fill="FFFFFF"/>
              </w:rPr>
            </w:pPr>
            <w:r>
              <w:rPr>
                <w:rFonts w:ascii="Times New Roman" w:hAnsi="Times New Roman" w:cs="Times New Roman"/>
                <w:bCs/>
                <w:color w:val="000000" w:themeColor="text1"/>
                <w:kern w:val="0"/>
                <w:szCs w:val="21"/>
                <w:lang w:bidi="ar"/>
              </w:rPr>
              <w:t>（</w:t>
            </w:r>
            <w:r w:rsidRPr="003C0C1A">
              <w:rPr>
                <w:rFonts w:ascii="Times New Roman" w:hAnsi="Times New Roman" w:cs="Times New Roman"/>
                <w:color w:val="000000" w:themeColor="text1"/>
                <w:kern w:val="0"/>
                <w:szCs w:val="21"/>
                <w:lang w:bidi="ar"/>
              </w:rPr>
              <w:t>2</w:t>
            </w:r>
            <w:r w:rsidRPr="003C0C1A">
              <w:rPr>
                <w:rFonts w:ascii="Times New Roman" w:hAnsi="Times New Roman" w:cs="Times New Roman"/>
                <w:color w:val="000000" w:themeColor="text1"/>
                <w:kern w:val="0"/>
                <w:szCs w:val="21"/>
                <w:lang w:bidi="ar"/>
              </w:rPr>
              <w:t>）</w:t>
            </w:r>
            <w:r w:rsidR="00EA3EAB" w:rsidRPr="00EA3EAB">
              <w:rPr>
                <w:rFonts w:ascii="Times New Roman" w:hAnsi="Times New Roman" w:cs="Times New Roman" w:hint="eastAsia"/>
                <w:bCs/>
                <w:color w:val="000000" w:themeColor="text1"/>
                <w:kern w:val="0"/>
                <w:szCs w:val="21"/>
              </w:rPr>
              <w:t>学校管理模式不能适应课程改革要求</w:t>
            </w:r>
            <w:r w:rsidR="00863392">
              <w:rPr>
                <w:rFonts w:ascii="Times New Roman" w:hAnsi="Times New Roman" w:cs="Times New Roman" w:hint="eastAsia"/>
                <w:bCs/>
                <w:color w:val="000000" w:themeColor="text1"/>
                <w:kern w:val="0"/>
                <w:szCs w:val="21"/>
              </w:rPr>
              <w:t>。</w:t>
            </w:r>
          </w:p>
          <w:p w:rsidR="00C52C8D" w:rsidRDefault="00DA502A" w:rsidP="00EA3EAB">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3C0C1A">
              <w:rPr>
                <w:rFonts w:ascii="Times New Roman" w:hAnsi="Times New Roman" w:cs="Times New Roman" w:hint="eastAsia"/>
                <w:color w:val="000000" w:themeColor="text1"/>
                <w:kern w:val="0"/>
                <w:szCs w:val="21"/>
                <w:lang w:bidi="ar"/>
              </w:rPr>
              <w:t>（</w:t>
            </w:r>
            <w:r w:rsidRPr="003C0C1A">
              <w:rPr>
                <w:rFonts w:ascii="Times New Roman" w:hAnsi="Times New Roman" w:cs="Times New Roman" w:hint="eastAsia"/>
                <w:color w:val="000000" w:themeColor="text1"/>
                <w:kern w:val="0"/>
                <w:szCs w:val="21"/>
                <w:lang w:bidi="ar"/>
              </w:rPr>
              <w:t>3</w:t>
            </w:r>
            <w:r w:rsidRPr="003C0C1A">
              <w:rPr>
                <w:rFonts w:ascii="Times New Roman" w:hAnsi="Times New Roman" w:cs="Times New Roman" w:hint="eastAsia"/>
                <w:color w:val="000000" w:themeColor="text1"/>
                <w:kern w:val="0"/>
                <w:szCs w:val="21"/>
                <w:lang w:bidi="ar"/>
              </w:rPr>
              <w:t>）近三年存在</w:t>
            </w:r>
            <w:r w:rsidR="00EA3EAB">
              <w:rPr>
                <w:rFonts w:ascii="Times New Roman" w:hAnsi="Times New Roman" w:cs="Times New Roman"/>
                <w:color w:val="000000" w:themeColor="text1"/>
                <w:kern w:val="0"/>
                <w:szCs w:val="21"/>
                <w:lang w:bidi="ar"/>
              </w:rPr>
              <w:t>安全稳定责任事件</w:t>
            </w:r>
            <w:r w:rsidR="00EA3EAB">
              <w:rPr>
                <w:rFonts w:ascii="Times New Roman" w:hAnsi="Times New Roman" w:cs="Times New Roman" w:hint="eastAsia"/>
                <w:color w:val="000000" w:themeColor="text1"/>
                <w:kern w:val="0"/>
                <w:szCs w:val="21"/>
                <w:lang w:bidi="ar"/>
              </w:rPr>
              <w:t>或</w:t>
            </w:r>
            <w:r w:rsidRPr="003C0C1A">
              <w:rPr>
                <w:rFonts w:ascii="Times New Roman" w:hAnsi="Times New Roman" w:cs="Times New Roman"/>
                <w:color w:val="000000" w:themeColor="text1"/>
                <w:kern w:val="0"/>
                <w:szCs w:val="21"/>
                <w:lang w:bidi="ar"/>
              </w:rPr>
              <w:t>违法违纪案件</w:t>
            </w:r>
            <w:r w:rsidR="00863392">
              <w:rPr>
                <w:rFonts w:ascii="Times New Roman" w:hAnsi="Times New Roman" w:cs="Times New Roman" w:hint="eastAsia"/>
                <w:color w:val="000000" w:themeColor="text1"/>
                <w:kern w:val="0"/>
                <w:szCs w:val="21"/>
                <w:lang w:bidi="ar"/>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kern w:val="0"/>
                <w:szCs w:val="21"/>
              </w:rPr>
              <w:t xml:space="preserve">16. </w:t>
            </w:r>
            <w:r>
              <w:rPr>
                <w:rFonts w:ascii="Times New Roman" w:hAnsi="Times New Roman" w:cs="Times New Roman"/>
                <w:color w:val="000000" w:themeColor="text1"/>
                <w:kern w:val="0"/>
                <w:szCs w:val="21"/>
              </w:rPr>
              <w:t>学校校风、教风、学风优良。</w:t>
            </w:r>
            <w:r>
              <w:rPr>
                <w:rFonts w:asciiTheme="minorEastAsia" w:hAnsiTheme="minorEastAsia" w:cs="Times New Roman"/>
                <w:color w:val="000000" w:themeColor="text1"/>
                <w:kern w:val="0"/>
                <w:szCs w:val="21"/>
              </w:rPr>
              <w:t>“三风”建设坚持以人</w:t>
            </w:r>
            <w:r>
              <w:rPr>
                <w:rFonts w:ascii="Times New Roman" w:hAnsi="Times New Roman" w:cs="Times New Roman"/>
                <w:color w:val="000000" w:themeColor="text1"/>
                <w:kern w:val="0"/>
                <w:szCs w:val="21"/>
              </w:rPr>
              <w:t>为本，促进师生发展，提高管理水平，取得良好效果，</w:t>
            </w:r>
            <w:r>
              <w:rPr>
                <w:rFonts w:ascii="Times New Roman" w:eastAsia="宋体" w:hAnsi="Times New Roman" w:cs="Times New Roman"/>
                <w:color w:val="000000" w:themeColor="text1"/>
                <w:kern w:val="0"/>
                <w:szCs w:val="21"/>
              </w:rPr>
              <w:t>为广大师生</w:t>
            </w:r>
            <w:r>
              <w:rPr>
                <w:rFonts w:ascii="Times New Roman" w:eastAsia="宋体" w:hAnsi="Times New Roman" w:cs="Times New Roman"/>
                <w:bCs/>
                <w:color w:val="000000" w:themeColor="text1"/>
                <w:kern w:val="0"/>
                <w:szCs w:val="21"/>
              </w:rPr>
              <w:t>自觉践行</w:t>
            </w:r>
            <w:r>
              <w:rPr>
                <w:rFonts w:ascii="Times New Roman" w:eastAsia="宋体" w:hAnsi="Times New Roman" w:cs="Times New Roman"/>
                <w:color w:val="000000" w:themeColor="text1"/>
                <w:kern w:val="0"/>
                <w:szCs w:val="21"/>
              </w:rPr>
              <w:t>和社会广泛认同</w:t>
            </w:r>
            <w:r w:rsidR="007515D0">
              <w:rPr>
                <w:rFonts w:ascii="Times New Roman" w:eastAsia="宋体" w:hAnsi="Times New Roman" w:cs="Times New Roman" w:hint="eastAsia"/>
                <w:color w:val="000000" w:themeColor="text1"/>
                <w:kern w:val="0"/>
                <w:szCs w:val="21"/>
              </w:rPr>
              <w:t>。</w:t>
            </w:r>
          </w:p>
        </w:tc>
        <w:tc>
          <w:tcPr>
            <w:tcW w:w="3962" w:type="dxa"/>
            <w:vAlign w:val="center"/>
          </w:tcPr>
          <w:p w:rsidR="00C52C8D"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w:t>
            </w:r>
            <w:r>
              <w:rPr>
                <w:rFonts w:asciiTheme="minorEastAsia" w:hAnsiTheme="minorEastAsia" w:cs="Times New Roman"/>
                <w:bCs/>
                <w:color w:val="000000" w:themeColor="text1"/>
                <w:kern w:val="0"/>
                <w:szCs w:val="21"/>
              </w:rPr>
              <w:t>“三风”指向</w:t>
            </w:r>
            <w:r w:rsidR="00E80AEF">
              <w:rPr>
                <w:rFonts w:ascii="Times New Roman" w:hAnsi="Times New Roman" w:cs="Times New Roman"/>
                <w:bCs/>
                <w:color w:val="000000" w:themeColor="text1"/>
                <w:kern w:val="0"/>
                <w:szCs w:val="21"/>
              </w:rPr>
              <w:t>明确，表述准确，内涵丰富，具有时代精神，</w:t>
            </w:r>
            <w:r w:rsidR="00E80AEF">
              <w:rPr>
                <w:rFonts w:ascii="Times New Roman" w:hAnsi="Times New Roman" w:cs="Times New Roman" w:hint="eastAsia"/>
                <w:bCs/>
                <w:color w:val="000000" w:themeColor="text1"/>
                <w:kern w:val="0"/>
                <w:szCs w:val="21"/>
              </w:rPr>
              <w:t>符合</w:t>
            </w:r>
            <w:r w:rsidR="00E80AEF">
              <w:rPr>
                <w:rFonts w:ascii="Times New Roman" w:hAnsi="Times New Roman" w:cs="Times New Roman"/>
                <w:bCs/>
                <w:color w:val="000000" w:themeColor="text1"/>
                <w:kern w:val="0"/>
                <w:szCs w:val="21"/>
              </w:rPr>
              <w:t>素质教育要</w:t>
            </w:r>
            <w:r w:rsidR="00E80AEF">
              <w:rPr>
                <w:rFonts w:ascii="Times New Roman" w:hAnsi="Times New Roman" w:cs="Times New Roman" w:hint="eastAsia"/>
                <w:bCs/>
                <w:color w:val="000000" w:themeColor="text1"/>
                <w:kern w:val="0"/>
                <w:szCs w:val="21"/>
              </w:rPr>
              <w:t>求</w:t>
            </w:r>
            <w:r>
              <w:rPr>
                <w:rFonts w:ascii="Times New Roman" w:hAnsi="Times New Roman" w:cs="Times New Roman"/>
                <w:bCs/>
                <w:color w:val="000000" w:themeColor="text1"/>
                <w:kern w:val="0"/>
                <w:szCs w:val="21"/>
              </w:rPr>
              <w:t>，成为学校文化建设的重要内容</w:t>
            </w:r>
            <w:r w:rsidR="007515D0">
              <w:rPr>
                <w:rFonts w:ascii="Times New Roman" w:hAnsi="Times New Roman" w:cs="Times New Roman" w:hint="eastAsia"/>
                <w:bCs/>
                <w:color w:val="000000" w:themeColor="text1"/>
                <w:kern w:val="0"/>
                <w:szCs w:val="21"/>
              </w:rPr>
              <w:t>。</w:t>
            </w:r>
          </w:p>
          <w:p w:rsidR="00C52C8D" w:rsidRPr="00CE15E6" w:rsidRDefault="00DA502A" w:rsidP="00D33937">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2</w:t>
            </w:r>
            <w:r>
              <w:rPr>
                <w:rFonts w:asciiTheme="minorEastAsia" w:hAnsiTheme="minorEastAsia" w:cs="Times New Roman"/>
                <w:bCs/>
                <w:color w:val="000000" w:themeColor="text1"/>
                <w:kern w:val="0"/>
                <w:szCs w:val="21"/>
              </w:rPr>
              <w:t>）“三风”建设</w:t>
            </w:r>
            <w:r>
              <w:rPr>
                <w:rFonts w:ascii="Times New Roman" w:hAnsi="Times New Roman" w:cs="Times New Roman"/>
                <w:bCs/>
                <w:color w:val="000000" w:themeColor="text1"/>
                <w:kern w:val="0"/>
                <w:szCs w:val="21"/>
              </w:rPr>
              <w:t>重过程，有措施、有成效、有经验、有特色</w:t>
            </w:r>
            <w:r>
              <w:rPr>
                <w:rFonts w:ascii="Times New Roman" w:hAnsi="Times New Roman" w:cs="Times New Roman" w:hint="eastAsia"/>
                <w:bCs/>
                <w:color w:val="000000" w:themeColor="text1"/>
                <w:kern w:val="0"/>
                <w:szCs w:val="21"/>
              </w:rPr>
              <w:t>，师生和社会对学校“三风”认同度高于</w:t>
            </w:r>
            <w:r>
              <w:rPr>
                <w:rFonts w:ascii="Times New Roman" w:hAnsi="Times New Roman" w:cs="Times New Roman" w:hint="eastAsia"/>
                <w:bCs/>
                <w:color w:val="000000" w:themeColor="text1"/>
                <w:kern w:val="0"/>
                <w:szCs w:val="21"/>
              </w:rPr>
              <w:t>90%</w:t>
            </w:r>
            <w:r w:rsidR="007515D0">
              <w:rPr>
                <w:rFonts w:ascii="Times New Roman" w:hAnsi="Times New Roman" w:cs="Times New Roman" w:hint="eastAsia"/>
                <w:bCs/>
                <w:color w:val="000000" w:themeColor="text1"/>
                <w:kern w:val="0"/>
                <w:szCs w:val="21"/>
              </w:rPr>
              <w:t>。</w:t>
            </w:r>
          </w:p>
        </w:tc>
        <w:tc>
          <w:tcPr>
            <w:tcW w:w="2552" w:type="dxa"/>
            <w:vAlign w:val="center"/>
          </w:tcPr>
          <w:p w:rsidR="00C52C8D" w:rsidRPr="008301AF" w:rsidRDefault="00DA502A" w:rsidP="00F51AFD">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heme="minorEastAsia" w:hAnsiTheme="minorEastAsia" w:cs="Times New Roman"/>
                <w:bCs/>
                <w:color w:val="000000" w:themeColor="text1"/>
                <w:kern w:val="0"/>
                <w:szCs w:val="21"/>
              </w:rPr>
              <w:t>“三风”建</w:t>
            </w:r>
            <w:r>
              <w:rPr>
                <w:rFonts w:ascii="Times New Roman" w:hAnsi="Times New Roman" w:cs="Times New Roman"/>
                <w:bCs/>
                <w:color w:val="000000" w:themeColor="text1"/>
                <w:kern w:val="0"/>
                <w:szCs w:val="21"/>
              </w:rPr>
              <w:t>设</w:t>
            </w:r>
            <w:r>
              <w:rPr>
                <w:rFonts w:ascii="Times New Roman" w:hAnsi="Times New Roman" w:cs="Times New Roman" w:hint="eastAsia"/>
                <w:bCs/>
                <w:color w:val="000000" w:themeColor="text1"/>
                <w:kern w:val="0"/>
                <w:szCs w:val="21"/>
              </w:rPr>
              <w:t>措施不力</w:t>
            </w:r>
            <w:r>
              <w:rPr>
                <w:rFonts w:ascii="Times New Roman" w:hAnsi="Times New Roman" w:cs="Times New Roman"/>
                <w:bCs/>
                <w:color w:val="000000" w:themeColor="text1"/>
                <w:kern w:val="0"/>
                <w:szCs w:val="21"/>
              </w:rPr>
              <w:t>，师生和社会对</w:t>
            </w:r>
            <w:r w:rsidR="008301AF">
              <w:rPr>
                <w:rFonts w:ascii="Times New Roman" w:hAnsi="Times New Roman" w:cs="Times New Roman" w:hint="eastAsia"/>
                <w:bCs/>
                <w:color w:val="000000" w:themeColor="text1"/>
                <w:kern w:val="0"/>
                <w:szCs w:val="21"/>
              </w:rPr>
              <w:t>学校</w:t>
            </w:r>
            <w:r>
              <w:rPr>
                <w:rFonts w:asciiTheme="minorEastAsia" w:hAnsiTheme="minorEastAsia" w:cs="Times New Roman"/>
                <w:bCs/>
                <w:color w:val="000000" w:themeColor="text1"/>
                <w:kern w:val="0"/>
                <w:szCs w:val="21"/>
              </w:rPr>
              <w:t>“三风”认</w:t>
            </w:r>
            <w:r>
              <w:rPr>
                <w:rFonts w:ascii="Times New Roman" w:hAnsi="Times New Roman" w:cs="Times New Roman"/>
                <w:bCs/>
                <w:color w:val="000000" w:themeColor="text1"/>
                <w:kern w:val="0"/>
                <w:szCs w:val="21"/>
              </w:rPr>
              <w:t>同度低于</w:t>
            </w:r>
            <w:r>
              <w:rPr>
                <w:rFonts w:ascii="Times New Roman" w:hAnsi="Times New Roman" w:cs="Times New Roman"/>
                <w:bCs/>
                <w:color w:val="000000" w:themeColor="text1"/>
                <w:kern w:val="0"/>
                <w:szCs w:val="21"/>
              </w:rPr>
              <w:t>60%</w:t>
            </w:r>
            <w:r w:rsidR="00863392">
              <w:rPr>
                <w:rFonts w:ascii="Times New Roman" w:hAnsi="Times New Roman" w:cs="Times New Roman" w:hint="eastAsia"/>
                <w:bCs/>
                <w:color w:val="000000" w:themeColor="text1"/>
                <w:kern w:val="0"/>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kern w:val="0"/>
                <w:szCs w:val="21"/>
              </w:rPr>
              <w:t xml:space="preserve">17. </w:t>
            </w:r>
            <w:r>
              <w:rPr>
                <w:rFonts w:ascii="Times New Roman" w:hAnsi="Times New Roman" w:cs="Times New Roman"/>
                <w:bCs/>
                <w:color w:val="000000" w:themeColor="text1"/>
                <w:kern w:val="0"/>
                <w:szCs w:val="21"/>
              </w:rPr>
              <w:t>积极开发利用</w:t>
            </w:r>
            <w:r>
              <w:rPr>
                <w:rFonts w:ascii="Times New Roman" w:hAnsi="Times New Roman" w:cs="Times New Roman"/>
                <w:color w:val="000000" w:themeColor="text1"/>
                <w:kern w:val="0"/>
                <w:szCs w:val="21"/>
              </w:rPr>
              <w:t>校内外教育资源。图书馆、实验室、课程基地、艺体场馆、信息中心等设施设备充分开放，管理规范，利用率较高，为师生提供有效服务</w:t>
            </w:r>
            <w:r w:rsidR="007515D0">
              <w:rPr>
                <w:rFonts w:ascii="Times New Roman" w:hAnsi="Times New Roman" w:cs="Times New Roman" w:hint="eastAsia"/>
                <w:color w:val="000000" w:themeColor="text1"/>
                <w:kern w:val="0"/>
                <w:szCs w:val="21"/>
              </w:rPr>
              <w:t>。</w:t>
            </w:r>
          </w:p>
        </w:tc>
        <w:tc>
          <w:tcPr>
            <w:tcW w:w="3962" w:type="dxa"/>
            <w:vAlign w:val="center"/>
          </w:tcPr>
          <w:p w:rsidR="00C52C8D" w:rsidRDefault="00DA502A" w:rsidP="00D33937">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）充分发挥校内图书馆、阅览室、实验室、</w:t>
            </w:r>
            <w:r>
              <w:rPr>
                <w:rFonts w:ascii="Times New Roman" w:hAnsi="Times New Roman" w:cs="Times New Roman" w:hint="eastAsia"/>
                <w:bCs/>
                <w:color w:val="000000" w:themeColor="text1"/>
                <w:kern w:val="0"/>
                <w:szCs w:val="21"/>
              </w:rPr>
              <w:t>信息中心、</w:t>
            </w:r>
            <w:r>
              <w:rPr>
                <w:rFonts w:ascii="Times New Roman" w:hAnsi="Times New Roman" w:cs="Times New Roman"/>
                <w:bCs/>
                <w:color w:val="000000" w:themeColor="text1"/>
                <w:kern w:val="0"/>
                <w:szCs w:val="21"/>
              </w:rPr>
              <w:t>课程基地、体育场馆等资源的育人功能，利用率高</w:t>
            </w:r>
            <w:r w:rsidR="007515D0">
              <w:rPr>
                <w:rFonts w:ascii="Times New Roman" w:hAnsi="Times New Roman" w:cs="Times New Roman" w:hint="eastAsia"/>
                <w:bCs/>
                <w:color w:val="000000" w:themeColor="text1"/>
                <w:kern w:val="0"/>
                <w:szCs w:val="21"/>
              </w:rPr>
              <w:t>。</w:t>
            </w:r>
          </w:p>
          <w:p w:rsidR="00C52C8D" w:rsidRDefault="00DA502A" w:rsidP="00D33937">
            <w:pPr>
              <w:widowControl/>
              <w:spacing w:line="360" w:lineRule="exact"/>
              <w:ind w:firstLineChars="100" w:firstLine="210"/>
              <w:textAlignment w:val="center"/>
              <w:rPr>
                <w:rFonts w:ascii="Times New Roman" w:hAnsi="Times New Roman" w:cs="Times New Roman"/>
                <w:color w:val="000000" w:themeColor="text1"/>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2</w:t>
            </w:r>
            <w:r>
              <w:rPr>
                <w:rFonts w:ascii="Times New Roman" w:hAnsi="Times New Roman" w:cs="Times New Roman"/>
                <w:bCs/>
                <w:color w:val="000000" w:themeColor="text1"/>
                <w:kern w:val="0"/>
                <w:szCs w:val="21"/>
              </w:rPr>
              <w:t>）积极开发、利用校外</w:t>
            </w:r>
            <w:r>
              <w:rPr>
                <w:rFonts w:ascii="Times New Roman" w:hAnsi="Times New Roman" w:cs="Times New Roman" w:hint="eastAsia"/>
                <w:bCs/>
                <w:color w:val="000000" w:themeColor="text1"/>
                <w:kern w:val="0"/>
                <w:szCs w:val="21"/>
              </w:rPr>
              <w:t>教育</w:t>
            </w:r>
            <w:r>
              <w:rPr>
                <w:rFonts w:ascii="Times New Roman" w:hAnsi="Times New Roman" w:cs="Times New Roman"/>
                <w:bCs/>
                <w:color w:val="000000" w:themeColor="text1"/>
                <w:kern w:val="0"/>
                <w:szCs w:val="21"/>
              </w:rPr>
              <w:t>资源，服务于</w:t>
            </w:r>
            <w:r>
              <w:rPr>
                <w:rFonts w:ascii="Times New Roman" w:hAnsi="Times New Roman" w:cs="Times New Roman" w:hint="eastAsia"/>
                <w:bCs/>
                <w:color w:val="000000" w:themeColor="text1"/>
                <w:kern w:val="0"/>
                <w:szCs w:val="21"/>
              </w:rPr>
              <w:t>德育、</w:t>
            </w:r>
            <w:r>
              <w:rPr>
                <w:rFonts w:ascii="Times New Roman" w:hAnsi="Times New Roman" w:cs="Times New Roman"/>
                <w:bCs/>
                <w:color w:val="000000" w:themeColor="text1"/>
                <w:kern w:val="0"/>
                <w:szCs w:val="21"/>
              </w:rPr>
              <w:t>课程建设、社会实践和研究性学习，有效提高学生</w:t>
            </w:r>
            <w:r>
              <w:rPr>
                <w:rFonts w:ascii="Times New Roman" w:hAnsi="Times New Roman" w:cs="Times New Roman" w:hint="eastAsia"/>
                <w:bCs/>
                <w:color w:val="000000" w:themeColor="text1"/>
                <w:kern w:val="0"/>
                <w:szCs w:val="21"/>
              </w:rPr>
              <w:t>综合素质</w:t>
            </w:r>
            <w:r w:rsidR="007515D0">
              <w:rPr>
                <w:rFonts w:ascii="Times New Roman" w:hAnsi="Times New Roman" w:cs="Times New Roman" w:hint="eastAsia"/>
                <w:bCs/>
                <w:color w:val="000000" w:themeColor="text1"/>
                <w:kern w:val="0"/>
                <w:szCs w:val="21"/>
              </w:rPr>
              <w:t>。</w:t>
            </w:r>
          </w:p>
        </w:tc>
        <w:tc>
          <w:tcPr>
            <w:tcW w:w="2552" w:type="dxa"/>
            <w:vAlign w:val="center"/>
          </w:tcPr>
          <w:p w:rsidR="00C52C8D" w:rsidRDefault="00DA502A" w:rsidP="00F51AFD">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1</w:t>
            </w:r>
            <w:r>
              <w:rPr>
                <w:rFonts w:ascii="Times New Roman" w:hAnsi="Times New Roman" w:cs="Times New Roman"/>
                <w:bCs/>
                <w:color w:val="000000" w:themeColor="text1"/>
                <w:kern w:val="0"/>
                <w:szCs w:val="21"/>
              </w:rPr>
              <w:t>）校内</w:t>
            </w:r>
            <w:r>
              <w:rPr>
                <w:rFonts w:ascii="Times New Roman" w:hAnsi="Times New Roman" w:cs="Times New Roman" w:hint="eastAsia"/>
                <w:bCs/>
                <w:color w:val="000000" w:themeColor="text1"/>
                <w:kern w:val="0"/>
                <w:szCs w:val="21"/>
              </w:rPr>
              <w:t>教育资源利用率低，存在闲置现象</w:t>
            </w:r>
            <w:r w:rsidR="00863392">
              <w:rPr>
                <w:rFonts w:ascii="Times New Roman" w:hAnsi="Times New Roman" w:cs="Times New Roman" w:hint="eastAsia"/>
                <w:bCs/>
                <w:color w:val="000000" w:themeColor="text1"/>
                <w:kern w:val="0"/>
                <w:szCs w:val="21"/>
              </w:rPr>
              <w:t>。</w:t>
            </w:r>
          </w:p>
          <w:p w:rsidR="00C52C8D" w:rsidRDefault="00DA502A" w:rsidP="00F51AFD">
            <w:pPr>
              <w:widowControl/>
              <w:spacing w:line="360" w:lineRule="exact"/>
              <w:ind w:firstLineChars="100" w:firstLine="210"/>
              <w:textAlignment w:val="center"/>
              <w:rPr>
                <w:rFonts w:ascii="Times New Roman" w:hAnsi="Times New Roman" w:cs="Times New Roman"/>
                <w:bCs/>
                <w:color w:val="000000" w:themeColor="text1"/>
                <w:kern w:val="0"/>
                <w:szCs w:val="21"/>
              </w:rPr>
            </w:pPr>
            <w:r>
              <w:rPr>
                <w:rFonts w:ascii="Times New Roman" w:hAnsi="Times New Roman" w:cs="Times New Roman"/>
                <w:bCs/>
                <w:color w:val="000000" w:themeColor="text1"/>
                <w:kern w:val="0"/>
                <w:szCs w:val="21"/>
              </w:rPr>
              <w:t>（</w:t>
            </w:r>
            <w:r>
              <w:rPr>
                <w:rFonts w:ascii="Times New Roman" w:hAnsi="Times New Roman" w:cs="Times New Roman"/>
                <w:bCs/>
                <w:color w:val="000000" w:themeColor="text1"/>
                <w:kern w:val="0"/>
                <w:szCs w:val="21"/>
              </w:rPr>
              <w:t>2</w:t>
            </w:r>
            <w:r>
              <w:rPr>
                <w:rFonts w:ascii="Times New Roman" w:hAnsi="Times New Roman" w:cs="Times New Roman"/>
                <w:bCs/>
                <w:color w:val="000000" w:themeColor="text1"/>
                <w:kern w:val="0"/>
                <w:szCs w:val="21"/>
              </w:rPr>
              <w:t>）校外教育资源开发、利用</w:t>
            </w:r>
            <w:r>
              <w:rPr>
                <w:rFonts w:ascii="Times New Roman" w:hAnsi="Times New Roman" w:cs="Times New Roman" w:hint="eastAsia"/>
                <w:bCs/>
                <w:color w:val="000000" w:themeColor="text1"/>
                <w:kern w:val="0"/>
                <w:szCs w:val="21"/>
              </w:rPr>
              <w:t>不足</w:t>
            </w:r>
            <w:r w:rsidR="00863392">
              <w:rPr>
                <w:rFonts w:ascii="Times New Roman" w:hAnsi="Times New Roman" w:cs="Times New Roman" w:hint="eastAsia"/>
                <w:bCs/>
                <w:color w:val="000000" w:themeColor="text1"/>
                <w:kern w:val="0"/>
                <w:szCs w:val="21"/>
              </w:rPr>
              <w:t>。</w:t>
            </w:r>
          </w:p>
        </w:tc>
      </w:tr>
      <w:tr w:rsidR="00C52C8D">
        <w:trPr>
          <w:jc w:val="center"/>
        </w:trPr>
        <w:tc>
          <w:tcPr>
            <w:tcW w:w="645" w:type="dxa"/>
            <w:vMerge w:val="restart"/>
            <w:vAlign w:val="center"/>
          </w:tcPr>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四</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素</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质</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教</w:t>
            </w:r>
          </w:p>
          <w:p w:rsidR="00C52C8D" w:rsidRDefault="00DA502A" w:rsidP="0062508B">
            <w:pPr>
              <w:spacing w:line="360" w:lineRule="exact"/>
              <w:jc w:val="center"/>
              <w:rPr>
                <w:rFonts w:ascii="Times New Roman" w:eastAsia="宋体" w:hAnsi="Times New Roman" w:cs="Times New Roman"/>
                <w:b/>
                <w:color w:val="000000" w:themeColor="text1"/>
                <w:szCs w:val="21"/>
              </w:rPr>
            </w:pPr>
            <w:r>
              <w:rPr>
                <w:rFonts w:ascii="Times New Roman" w:eastAsia="宋体" w:hAnsi="Times New Roman" w:cs="Times New Roman"/>
                <w:b/>
                <w:color w:val="000000" w:themeColor="text1"/>
                <w:szCs w:val="21"/>
              </w:rPr>
              <w:t>育</w:t>
            </w: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18. </w:t>
            </w:r>
            <w:r>
              <w:rPr>
                <w:rFonts w:ascii="Times New Roman" w:hAnsi="Times New Roman" w:cs="Times New Roman"/>
                <w:bCs/>
                <w:color w:val="000000" w:themeColor="text1"/>
                <w:kern w:val="0"/>
                <w:szCs w:val="21"/>
              </w:rPr>
              <w:t>全面贯彻党的教育方针，落实</w:t>
            </w:r>
            <w:r>
              <w:rPr>
                <w:rFonts w:ascii="Times New Roman" w:hAnsi="Times New Roman" w:cs="Times New Roman"/>
                <w:bCs/>
                <w:color w:val="000000" w:themeColor="text1"/>
                <w:szCs w:val="21"/>
              </w:rPr>
              <w:t>立德树人，不断增强德育工作的时代性、科学性和实效性。</w:t>
            </w:r>
            <w:r>
              <w:rPr>
                <w:rFonts w:ascii="Times New Roman" w:hAnsi="Times New Roman" w:cs="Times New Roman"/>
                <w:color w:val="000000" w:themeColor="text1"/>
                <w:szCs w:val="21"/>
              </w:rPr>
              <w:t>德育工作机构、队伍制度健全，形成学校、家庭、社会协调一致的育人合力。积极实施课程育人、文化育</w:t>
            </w:r>
            <w:r>
              <w:rPr>
                <w:rFonts w:ascii="Times New Roman" w:hAnsi="Times New Roman" w:cs="Times New Roman"/>
                <w:color w:val="000000" w:themeColor="text1"/>
                <w:szCs w:val="21"/>
              </w:rPr>
              <w:lastRenderedPageBreak/>
              <w:t>人、活动育人、实践育人、管理育人和协同育人，</w:t>
            </w:r>
            <w:r>
              <w:rPr>
                <w:rFonts w:ascii="Times New Roman" w:eastAsia="宋体" w:hAnsi="Times New Roman" w:cs="Times New Roman"/>
                <w:color w:val="000000" w:themeColor="text1"/>
                <w:szCs w:val="21"/>
              </w:rPr>
              <w:t>成效明显</w:t>
            </w:r>
            <w:r w:rsidR="007515D0">
              <w:rPr>
                <w:rFonts w:ascii="Times New Roman" w:eastAsia="宋体" w:hAnsi="Times New Roman" w:cs="Times New Roman" w:hint="eastAsia"/>
                <w:color w:val="000000" w:themeColor="text1"/>
                <w:szCs w:val="21"/>
              </w:rPr>
              <w:t>。</w:t>
            </w:r>
          </w:p>
        </w:tc>
        <w:tc>
          <w:tcPr>
            <w:tcW w:w="3962" w:type="dxa"/>
          </w:tcPr>
          <w:p w:rsidR="00EA3EAB" w:rsidRDefault="00DA502A" w:rsidP="00EA3EA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sidR="00EA3EAB">
              <w:rPr>
                <w:rFonts w:ascii="Times New Roman" w:hAnsi="Times New Roman" w:cs="Times New Roman"/>
                <w:color w:val="000000" w:themeColor="text1"/>
                <w:szCs w:val="21"/>
              </w:rPr>
              <w:t>德育</w:t>
            </w:r>
            <w:r w:rsidR="00EA3EAB">
              <w:rPr>
                <w:rFonts w:ascii="Times New Roman" w:hAnsi="Times New Roman" w:cs="Times New Roman" w:hint="eastAsia"/>
                <w:color w:val="000000" w:themeColor="text1"/>
                <w:szCs w:val="21"/>
              </w:rPr>
              <w:t>工作目标明确</w:t>
            </w:r>
            <w:r w:rsidR="00EA3EAB" w:rsidRPr="00E05107">
              <w:rPr>
                <w:rFonts w:ascii="Times New Roman" w:hAnsi="Times New Roman" w:cs="Times New Roman" w:hint="eastAsia"/>
                <w:color w:val="000000" w:themeColor="text1"/>
                <w:szCs w:val="21"/>
              </w:rPr>
              <w:t>，有健全的工作机构和管理制度，</w:t>
            </w:r>
            <w:r w:rsidR="00EA3EAB">
              <w:rPr>
                <w:rFonts w:ascii="Times New Roman" w:hAnsi="Times New Roman" w:cs="Times New Roman" w:hint="eastAsia"/>
                <w:color w:val="000000" w:themeColor="text1"/>
                <w:szCs w:val="21"/>
              </w:rPr>
              <w:t>并形成学校、家庭、社会协调一致的德育网络</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德育工作具有针对性和实效性，德育活动形式多样，内容丰富，</w:t>
            </w:r>
            <w:r w:rsidR="00E05107" w:rsidRPr="00E05107">
              <w:rPr>
                <w:rFonts w:ascii="Times New Roman" w:hAnsi="Times New Roman" w:cs="Times New Roman" w:hint="eastAsia"/>
                <w:color w:val="000000" w:themeColor="text1"/>
                <w:szCs w:val="21"/>
              </w:rPr>
              <w:t>形成系列，</w:t>
            </w:r>
            <w:r>
              <w:rPr>
                <w:rFonts w:ascii="Times New Roman" w:hAnsi="Times New Roman" w:cs="Times New Roman" w:hint="eastAsia"/>
                <w:color w:val="000000" w:themeColor="text1"/>
                <w:szCs w:val="21"/>
              </w:rPr>
              <w:t>育人效果明显</w:t>
            </w:r>
            <w:r w:rsidR="007515D0">
              <w:rPr>
                <w:rFonts w:ascii="Times New Roman" w:hAnsi="Times New Roman" w:cs="Times New Roman" w:hint="eastAsia"/>
                <w:color w:val="000000" w:themeColor="text1"/>
                <w:szCs w:val="21"/>
              </w:rPr>
              <w:t>。</w:t>
            </w:r>
          </w:p>
          <w:p w:rsidR="00C52C8D" w:rsidRDefault="00DA502A" w:rsidP="00D3393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3</w:t>
            </w:r>
            <w:r>
              <w:rPr>
                <w:rFonts w:ascii="Times New Roman" w:hAnsi="Times New Roman" w:cs="Times New Roman" w:hint="eastAsia"/>
                <w:color w:val="000000" w:themeColor="text1"/>
                <w:szCs w:val="21"/>
              </w:rPr>
              <w:t>）注重德育与学科教学的有机融合，各学科</w:t>
            </w:r>
            <w:r w:rsidR="0041002D">
              <w:rPr>
                <w:rFonts w:ascii="Times New Roman" w:hAnsi="Times New Roman" w:cs="Times New Roman" w:hint="eastAsia"/>
                <w:color w:val="000000" w:themeColor="text1"/>
                <w:szCs w:val="21"/>
              </w:rPr>
              <w:t>均有</w:t>
            </w:r>
            <w:r>
              <w:rPr>
                <w:rFonts w:ascii="Times New Roman" w:hAnsi="Times New Roman" w:cs="Times New Roman" w:hint="eastAsia"/>
                <w:color w:val="000000" w:themeColor="text1"/>
                <w:szCs w:val="21"/>
              </w:rPr>
              <w:t>具有目标要求、教学实践、评价监督</w:t>
            </w:r>
            <w:r w:rsidR="007515D0">
              <w:rPr>
                <w:rFonts w:ascii="Times New Roman" w:hAnsi="Times New Roman" w:cs="Times New Roman" w:hint="eastAsia"/>
                <w:color w:val="000000" w:themeColor="text1"/>
                <w:szCs w:val="21"/>
              </w:rPr>
              <w:t>。</w:t>
            </w:r>
          </w:p>
          <w:p w:rsidR="00C52C8D" w:rsidRPr="00CE15E6" w:rsidRDefault="00DA502A" w:rsidP="00DC303E">
            <w:pPr>
              <w:spacing w:line="360" w:lineRule="exact"/>
              <w:ind w:firstLineChars="100" w:firstLine="210"/>
              <w:rPr>
                <w:rFonts w:ascii="Times New Roman" w:eastAsia="宋体" w:hAnsi="Times New Roman" w:cs="Times New Roman"/>
                <w:color w:val="FF0000"/>
                <w:szCs w:val="21"/>
              </w:rPr>
            </w:pPr>
            <w:r w:rsidRPr="003C0C1A">
              <w:rPr>
                <w:rFonts w:ascii="Times New Roman" w:eastAsia="宋体" w:hAnsi="Times New Roman" w:cs="Times New Roman" w:hint="eastAsia"/>
                <w:color w:val="000000" w:themeColor="text1"/>
                <w:szCs w:val="21"/>
              </w:rPr>
              <w:t>（</w:t>
            </w:r>
            <w:r w:rsidRPr="003C0C1A">
              <w:rPr>
                <w:rFonts w:ascii="Times New Roman" w:eastAsia="宋体" w:hAnsi="Times New Roman" w:cs="Times New Roman" w:hint="eastAsia"/>
                <w:color w:val="000000" w:themeColor="text1"/>
                <w:szCs w:val="21"/>
              </w:rPr>
              <w:t>4</w:t>
            </w:r>
            <w:r w:rsidRPr="003C0C1A">
              <w:rPr>
                <w:rFonts w:ascii="Times New Roman" w:eastAsia="宋体" w:hAnsi="Times New Roman" w:cs="Times New Roman" w:hint="eastAsia"/>
                <w:color w:val="000000" w:themeColor="text1"/>
                <w:szCs w:val="21"/>
              </w:rPr>
              <w:t>）</w:t>
            </w:r>
            <w:r w:rsidR="00DC303E">
              <w:rPr>
                <w:rFonts w:ascii="Times New Roman" w:eastAsia="宋体" w:hAnsi="Times New Roman" w:cs="Times New Roman" w:hint="eastAsia"/>
                <w:color w:val="000000" w:themeColor="text1"/>
                <w:szCs w:val="21"/>
              </w:rPr>
              <w:t>初步</w:t>
            </w:r>
            <w:r w:rsidRPr="003C0C1A">
              <w:rPr>
                <w:rFonts w:ascii="Times New Roman" w:eastAsia="宋体" w:hAnsi="Times New Roman" w:cs="Times New Roman" w:hint="eastAsia"/>
                <w:color w:val="000000" w:themeColor="text1"/>
                <w:szCs w:val="21"/>
              </w:rPr>
              <w:t>建立学生</w:t>
            </w:r>
            <w:r w:rsidR="00CE15E6" w:rsidRPr="003C0C1A">
              <w:rPr>
                <w:rFonts w:ascii="Times New Roman" w:eastAsia="宋体" w:hAnsi="Times New Roman" w:cs="Times New Roman" w:hint="eastAsia"/>
                <w:color w:val="000000" w:themeColor="text1"/>
                <w:szCs w:val="21"/>
              </w:rPr>
              <w:t>发展</w:t>
            </w:r>
            <w:r w:rsidRPr="003C0C1A">
              <w:rPr>
                <w:rFonts w:ascii="Times New Roman" w:eastAsia="宋体" w:hAnsi="Times New Roman" w:cs="Times New Roman" w:hint="eastAsia"/>
                <w:color w:val="000000" w:themeColor="text1"/>
                <w:szCs w:val="21"/>
              </w:rPr>
              <w:t>指导</w:t>
            </w:r>
            <w:r w:rsidR="00DC303E">
              <w:rPr>
                <w:rFonts w:ascii="Times New Roman" w:eastAsia="宋体" w:hAnsi="Times New Roman" w:cs="Times New Roman" w:hint="eastAsia"/>
                <w:color w:val="000000" w:themeColor="text1"/>
                <w:szCs w:val="21"/>
              </w:rPr>
              <w:t>制度</w:t>
            </w:r>
            <w:r w:rsidRPr="003C0C1A">
              <w:rPr>
                <w:rFonts w:ascii="Times New Roman" w:eastAsia="宋体" w:hAnsi="Times New Roman" w:cs="Times New Roman" w:hint="eastAsia"/>
                <w:color w:val="000000" w:themeColor="text1"/>
                <w:szCs w:val="21"/>
              </w:rPr>
              <w:t>，立足服务学生终身发展，加强对学生的思想</w:t>
            </w:r>
            <w:r w:rsidRPr="003C0C1A">
              <w:rPr>
                <w:rFonts w:ascii="Times New Roman" w:eastAsia="宋体" w:hAnsi="Times New Roman" w:cs="Times New Roman" w:hint="eastAsia"/>
                <w:color w:val="000000" w:themeColor="text1"/>
                <w:szCs w:val="21"/>
              </w:rPr>
              <w:lastRenderedPageBreak/>
              <w:t>指导、生涯指导、学业指导、生活指导和心理辅导等，培养学生健全的人格，确保身心健康成长</w:t>
            </w:r>
            <w:r w:rsidR="007515D0">
              <w:rPr>
                <w:rFonts w:ascii="Times New Roman" w:eastAsia="宋体" w:hAnsi="Times New Roman" w:cs="Times New Roman" w:hint="eastAsia"/>
                <w:color w:val="000000" w:themeColor="text1"/>
                <w:szCs w:val="21"/>
              </w:rPr>
              <w:t>。</w:t>
            </w:r>
          </w:p>
        </w:tc>
        <w:tc>
          <w:tcPr>
            <w:tcW w:w="2552" w:type="dxa"/>
            <w:vAlign w:val="center"/>
          </w:tcPr>
          <w:p w:rsidR="00000993"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w:t>
            </w:r>
            <w:r w:rsidR="00000993">
              <w:rPr>
                <w:rFonts w:ascii="Times New Roman" w:hAnsi="Times New Roman" w:cs="Times New Roman"/>
                <w:color w:val="000000" w:themeColor="text1"/>
                <w:szCs w:val="21"/>
              </w:rPr>
              <w:t>不重视发挥</w:t>
            </w:r>
            <w:r w:rsidR="00000993" w:rsidRPr="00BF5597">
              <w:rPr>
                <w:rFonts w:ascii="Times New Roman" w:hAnsi="Times New Roman" w:cs="Times New Roman" w:hint="eastAsia"/>
                <w:color w:val="000000" w:themeColor="text1"/>
                <w:szCs w:val="21"/>
              </w:rPr>
              <w:t>学科育人的积极作用，</w:t>
            </w:r>
            <w:r w:rsidR="00000993">
              <w:rPr>
                <w:rFonts w:ascii="Times New Roman" w:hAnsi="Times New Roman" w:cs="Times New Roman"/>
                <w:color w:val="000000" w:themeColor="text1"/>
                <w:szCs w:val="21"/>
              </w:rPr>
              <w:t>学科</w:t>
            </w:r>
            <w:r w:rsidR="00000993">
              <w:rPr>
                <w:rFonts w:ascii="Times New Roman" w:hAnsi="Times New Roman" w:cs="Times New Roman" w:hint="eastAsia"/>
                <w:color w:val="000000" w:themeColor="text1"/>
                <w:szCs w:val="21"/>
              </w:rPr>
              <w:t>育人</w:t>
            </w:r>
            <w:r w:rsidR="00000993">
              <w:rPr>
                <w:rFonts w:ascii="Times New Roman" w:hAnsi="Times New Roman" w:cs="Times New Roman"/>
                <w:color w:val="000000" w:themeColor="text1"/>
                <w:szCs w:val="21"/>
              </w:rPr>
              <w:t>无明确</w:t>
            </w:r>
            <w:r w:rsidR="00000993">
              <w:rPr>
                <w:rFonts w:ascii="Times New Roman" w:hAnsi="Times New Roman" w:cs="Times New Roman" w:hint="eastAsia"/>
                <w:color w:val="000000" w:themeColor="text1"/>
                <w:szCs w:val="21"/>
              </w:rPr>
              <w:t>要求和</w:t>
            </w:r>
            <w:r w:rsidR="00000993">
              <w:rPr>
                <w:rFonts w:ascii="Times New Roman" w:hAnsi="Times New Roman" w:cs="Times New Roman"/>
                <w:color w:val="000000" w:themeColor="text1"/>
                <w:szCs w:val="21"/>
              </w:rPr>
              <w:t>实践</w:t>
            </w:r>
            <w:r w:rsidR="00863392">
              <w:rPr>
                <w:rFonts w:ascii="Times New Roman" w:hAnsi="Times New Roman" w:cs="Times New Roman" w:hint="eastAsia"/>
                <w:color w:val="000000" w:themeColor="text1"/>
                <w:szCs w:val="21"/>
              </w:rPr>
              <w:t>。</w:t>
            </w:r>
          </w:p>
          <w:p w:rsidR="00CE15E6"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）常态化德育工作体系尚未形成，针对性不强，效果不明显</w:t>
            </w:r>
            <w:r w:rsidR="00863392">
              <w:rPr>
                <w:rFonts w:ascii="Times New Roman" w:hAnsi="Times New Roman" w:cs="Times New Roman" w:hint="eastAsia"/>
                <w:color w:val="000000" w:themeColor="text1"/>
                <w:szCs w:val="21"/>
              </w:rPr>
              <w:t>。</w:t>
            </w:r>
          </w:p>
          <w:p w:rsidR="00C52C8D" w:rsidRDefault="00DA502A" w:rsidP="00F51AFD">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）学生生涯指导工作制度不健全，措施不落实，效果不明显</w:t>
            </w:r>
            <w:r w:rsidR="00863392">
              <w:rPr>
                <w:rFonts w:ascii="Times New Roman" w:hAnsi="Times New Roman" w:cs="Times New Roman" w:hint="eastAsia"/>
                <w:color w:val="000000" w:themeColor="text1"/>
                <w:szCs w:val="21"/>
              </w:rPr>
              <w:t>。</w:t>
            </w:r>
          </w:p>
        </w:tc>
      </w:tr>
      <w:tr w:rsidR="00C52C8D" w:rsidTr="00CB549B">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19. </w:t>
            </w:r>
            <w:r>
              <w:rPr>
                <w:rFonts w:ascii="Times New Roman" w:hAnsi="Times New Roman" w:cs="Times New Roman"/>
                <w:bCs/>
                <w:color w:val="000000" w:themeColor="text1"/>
                <w:szCs w:val="21"/>
              </w:rPr>
              <w:t>学校</w:t>
            </w:r>
            <w:r>
              <w:rPr>
                <w:rFonts w:ascii="Times New Roman" w:hAnsi="Times New Roman" w:cs="Times New Roman"/>
                <w:color w:val="000000" w:themeColor="text1"/>
                <w:szCs w:val="21"/>
              </w:rPr>
              <w:t>课程发展规划</w:t>
            </w:r>
            <w:r>
              <w:rPr>
                <w:rFonts w:ascii="Times New Roman" w:hAnsi="Times New Roman" w:cs="Times New Roman"/>
                <w:bCs/>
                <w:color w:val="000000" w:themeColor="text1"/>
                <w:szCs w:val="21"/>
              </w:rPr>
              <w:t>体现学生核心素养和关键能力培养要求，</w:t>
            </w:r>
            <w:r>
              <w:rPr>
                <w:rFonts w:ascii="Times New Roman" w:hAnsi="Times New Roman" w:cs="Times New Roman"/>
                <w:color w:val="000000" w:themeColor="text1"/>
                <w:szCs w:val="21"/>
              </w:rPr>
              <w:t>课程</w:t>
            </w:r>
            <w:r>
              <w:rPr>
                <w:rFonts w:ascii="Times New Roman" w:hAnsi="Times New Roman" w:cs="Times New Roman"/>
                <w:bCs/>
                <w:color w:val="000000" w:themeColor="text1"/>
                <w:szCs w:val="21"/>
              </w:rPr>
              <w:t>开设</w:t>
            </w:r>
            <w:r>
              <w:rPr>
                <w:rFonts w:ascii="Times New Roman" w:hAnsi="Times New Roman" w:cs="Times New Roman"/>
                <w:color w:val="000000" w:themeColor="text1"/>
                <w:szCs w:val="21"/>
              </w:rPr>
              <w:t>、开发</w:t>
            </w:r>
            <w:r>
              <w:rPr>
                <w:rFonts w:ascii="Times New Roman" w:hAnsi="Times New Roman" w:cs="Times New Roman"/>
                <w:bCs/>
                <w:color w:val="000000" w:themeColor="text1"/>
                <w:szCs w:val="21"/>
              </w:rPr>
              <w:t>和更新</w:t>
            </w:r>
            <w:r>
              <w:rPr>
                <w:rFonts w:ascii="Times New Roman" w:eastAsia="宋体" w:hAnsi="Times New Roman" w:cs="Times New Roman"/>
                <w:color w:val="000000" w:themeColor="text1"/>
                <w:kern w:val="0"/>
                <w:szCs w:val="21"/>
              </w:rPr>
              <w:t>机制完善。严格</w:t>
            </w:r>
            <w:r>
              <w:rPr>
                <w:rFonts w:ascii="Times New Roman" w:hAnsi="Times New Roman" w:cs="Times New Roman"/>
                <w:bCs/>
                <w:color w:val="000000" w:themeColor="text1"/>
                <w:szCs w:val="21"/>
              </w:rPr>
              <w:t>执行国家课程方案，开齐开足规定课程。</w:t>
            </w:r>
            <w:r>
              <w:rPr>
                <w:rFonts w:ascii="Times New Roman" w:hAnsi="Times New Roman" w:cs="Times New Roman"/>
                <w:color w:val="000000" w:themeColor="text1"/>
                <w:szCs w:val="21"/>
              </w:rPr>
              <w:t>学校建有选课指导制度，帮助学生形成个性化的课程修习方案</w:t>
            </w:r>
            <w:r>
              <w:rPr>
                <w:rFonts w:ascii="Times New Roman" w:hAnsi="Times New Roman" w:cs="Times New Roman"/>
                <w:bCs/>
                <w:color w:val="000000" w:themeColor="text1"/>
                <w:szCs w:val="21"/>
              </w:rPr>
              <w:t>。努力提高课程质量，建成</w:t>
            </w:r>
            <w:r>
              <w:rPr>
                <w:rFonts w:ascii="Times New Roman" w:hAnsi="Times New Roman" w:cs="Times New Roman"/>
                <w:color w:val="000000" w:themeColor="text1"/>
                <w:szCs w:val="21"/>
              </w:rPr>
              <w:t>一批受学生欢迎</w:t>
            </w:r>
            <w:r>
              <w:rPr>
                <w:rFonts w:ascii="Times New Roman" w:eastAsia="宋体" w:hAnsi="Times New Roman" w:cs="Times New Roman"/>
                <w:color w:val="000000" w:themeColor="text1"/>
                <w:szCs w:val="21"/>
              </w:rPr>
              <w:t>的</w:t>
            </w:r>
            <w:r>
              <w:rPr>
                <w:rFonts w:ascii="Times New Roman" w:eastAsia="宋体" w:hAnsi="Times New Roman" w:cs="Times New Roman"/>
                <w:color w:val="000000" w:themeColor="text1"/>
                <w:kern w:val="0"/>
                <w:szCs w:val="21"/>
              </w:rPr>
              <w:t>优质课程</w:t>
            </w:r>
            <w:r w:rsidR="007515D0">
              <w:rPr>
                <w:rFonts w:ascii="Times New Roman" w:eastAsia="宋体" w:hAnsi="Times New Roman" w:cs="Times New Roman" w:hint="eastAsia"/>
                <w:color w:val="000000" w:themeColor="text1"/>
                <w:kern w:val="0"/>
                <w:szCs w:val="21"/>
              </w:rPr>
              <w:t>。</w:t>
            </w:r>
          </w:p>
        </w:tc>
        <w:tc>
          <w:tcPr>
            <w:tcW w:w="3962" w:type="dxa"/>
            <w:vAlign w:val="center"/>
          </w:tcPr>
          <w:p w:rsidR="00C52C8D"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）有符合课程改革精神、切合学校实际的课程发展规划和实施方案，实施效果好</w:t>
            </w:r>
            <w:r w:rsidR="007515D0">
              <w:rPr>
                <w:rFonts w:ascii="Times New Roman" w:hAnsi="Times New Roman" w:cs="Times New Roman" w:hint="eastAsia"/>
                <w:color w:val="000000" w:themeColor="text1"/>
                <w:szCs w:val="21"/>
              </w:rPr>
              <w:t>。</w:t>
            </w:r>
          </w:p>
          <w:p w:rsidR="00C52C8D"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）课程开发、开设、更新有制度、有措施、有保障，并在实践中不断完善</w:t>
            </w:r>
            <w:r w:rsidR="007515D0">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 xml:space="preserve"> </w:t>
            </w:r>
          </w:p>
          <w:p w:rsidR="00C52C8D"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）全面执行国家课程</w:t>
            </w:r>
            <w:r>
              <w:rPr>
                <w:rFonts w:ascii="Times New Roman" w:hAnsi="Times New Roman" w:cs="Times New Roman" w:hint="eastAsia"/>
                <w:color w:val="000000" w:themeColor="text1"/>
                <w:szCs w:val="21"/>
              </w:rPr>
              <w:t>计划</w:t>
            </w:r>
            <w:r>
              <w:rPr>
                <w:rFonts w:ascii="Times New Roman" w:hAnsi="Times New Roman" w:cs="Times New Roman"/>
                <w:color w:val="000000" w:themeColor="text1"/>
                <w:szCs w:val="21"/>
              </w:rPr>
              <w:t>，开齐开足</w:t>
            </w:r>
            <w:r>
              <w:rPr>
                <w:rFonts w:ascii="Times New Roman" w:hAnsi="Times New Roman" w:cs="Times New Roman" w:hint="eastAsia"/>
                <w:color w:val="000000" w:themeColor="text1"/>
                <w:szCs w:val="21"/>
              </w:rPr>
              <w:t>上</w:t>
            </w:r>
            <w:r w:rsidR="005A57CD">
              <w:rPr>
                <w:rFonts w:ascii="Times New Roman" w:hAnsi="Times New Roman" w:cs="Times New Roman"/>
                <w:color w:val="000000" w:themeColor="text1"/>
                <w:szCs w:val="21"/>
              </w:rPr>
              <w:t>好各类课程</w:t>
            </w:r>
            <w:r w:rsidR="007515D0">
              <w:rPr>
                <w:rFonts w:ascii="Times New Roman" w:hAnsi="Times New Roman" w:cs="Times New Roman" w:hint="eastAsia"/>
                <w:color w:val="000000" w:themeColor="text1"/>
                <w:szCs w:val="21"/>
              </w:rPr>
              <w:t>。</w:t>
            </w:r>
          </w:p>
          <w:p w:rsidR="005C3DF2" w:rsidRPr="005C3DF2" w:rsidRDefault="00DA502A" w:rsidP="005C3DF2">
            <w:pPr>
              <w:spacing w:line="32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4</w:t>
            </w:r>
            <w:r>
              <w:rPr>
                <w:rFonts w:ascii="Times New Roman" w:hAnsi="Times New Roman" w:cs="Times New Roman" w:hint="eastAsia"/>
                <w:color w:val="000000" w:themeColor="text1"/>
                <w:szCs w:val="21"/>
              </w:rPr>
              <w:t>）建立学生</w:t>
            </w:r>
            <w:r>
              <w:rPr>
                <w:rFonts w:ascii="Times New Roman" w:hAnsi="Times New Roman" w:cs="Times New Roman"/>
                <w:color w:val="000000" w:themeColor="text1"/>
                <w:szCs w:val="21"/>
              </w:rPr>
              <w:t>选课指导制度</w:t>
            </w:r>
            <w:r>
              <w:rPr>
                <w:rFonts w:ascii="Times New Roman" w:hAnsi="Times New Roman" w:cs="Times New Roman" w:hint="eastAsia"/>
                <w:color w:val="000000" w:themeColor="text1"/>
                <w:szCs w:val="21"/>
              </w:rPr>
              <w:t>，帮助学生形成</w:t>
            </w:r>
            <w:r>
              <w:rPr>
                <w:rFonts w:ascii="Times New Roman" w:hAnsi="Times New Roman" w:cs="Times New Roman"/>
                <w:color w:val="000000" w:themeColor="text1"/>
                <w:szCs w:val="21"/>
              </w:rPr>
              <w:t>个性化的课程修习方案</w:t>
            </w:r>
            <w:r>
              <w:rPr>
                <w:rFonts w:ascii="Times New Roman" w:hAnsi="Times New Roman" w:cs="Times New Roman" w:hint="eastAsia"/>
                <w:color w:val="000000" w:themeColor="text1"/>
                <w:szCs w:val="21"/>
              </w:rPr>
              <w:t>。</w:t>
            </w:r>
            <w:r w:rsidR="005C3DF2" w:rsidRPr="005C3DF2">
              <w:rPr>
                <w:rFonts w:ascii="Times New Roman" w:eastAsia="宋体" w:hAnsi="Times New Roman" w:cs="Times New Roman" w:hint="eastAsia"/>
                <w:szCs w:val="21"/>
              </w:rPr>
              <w:t>高一、高二开设的选修课程各不少于</w:t>
            </w:r>
            <w:r w:rsidR="005C3DF2" w:rsidRPr="005C3DF2">
              <w:rPr>
                <w:rFonts w:ascii="Times New Roman" w:hAnsi="Times New Roman" w:cs="Times New Roman" w:hint="eastAsia"/>
                <w:color w:val="000000" w:themeColor="text1"/>
                <w:szCs w:val="21"/>
              </w:rPr>
              <w:t>12</w:t>
            </w:r>
            <w:r w:rsidR="005C3DF2" w:rsidRPr="005C3DF2">
              <w:rPr>
                <w:rFonts w:ascii="Times New Roman" w:hAnsi="Times New Roman" w:cs="Times New Roman" w:hint="eastAsia"/>
                <w:color w:val="000000" w:themeColor="text1"/>
                <w:szCs w:val="21"/>
              </w:rPr>
              <w:t>门，</w:t>
            </w:r>
            <w:r w:rsidR="005C3DF2" w:rsidRPr="005C3DF2">
              <w:rPr>
                <w:rFonts w:ascii="Times New Roman" w:hAnsi="Times New Roman" w:cs="Times New Roman" w:hint="eastAsia"/>
                <w:color w:val="000000" w:themeColor="text1"/>
                <w:szCs w:val="21"/>
              </w:rPr>
              <w:t>12</w:t>
            </w:r>
            <w:r w:rsidR="005C3DF2" w:rsidRPr="005C3DF2">
              <w:rPr>
                <w:rFonts w:ascii="Times New Roman" w:hAnsi="Times New Roman" w:cs="Times New Roman" w:hint="eastAsia"/>
                <w:color w:val="000000" w:themeColor="text1"/>
                <w:szCs w:val="21"/>
              </w:rPr>
              <w:t>轨以上学校需同比增加</w:t>
            </w:r>
            <w:r w:rsidR="007515D0">
              <w:rPr>
                <w:rFonts w:ascii="Times New Roman" w:hAnsi="Times New Roman" w:cs="Times New Roman" w:hint="eastAsia"/>
                <w:color w:val="000000" w:themeColor="text1"/>
                <w:szCs w:val="21"/>
              </w:rPr>
              <w:t>。</w:t>
            </w:r>
          </w:p>
          <w:p w:rsidR="00C52C8D" w:rsidRDefault="005C3DF2" w:rsidP="005C3DF2">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sidRPr="005C3DF2">
              <w:rPr>
                <w:rFonts w:ascii="Times New Roman" w:hAnsi="Times New Roman" w:cs="Times New Roman" w:hint="eastAsia"/>
                <w:color w:val="000000" w:themeColor="text1"/>
                <w:szCs w:val="21"/>
              </w:rPr>
              <w:t>5</w:t>
            </w:r>
            <w:r w:rsidRPr="005C3DF2">
              <w:rPr>
                <w:rFonts w:ascii="Times New Roman" w:hAnsi="Times New Roman" w:cs="Times New Roman"/>
                <w:color w:val="000000" w:themeColor="text1"/>
                <w:szCs w:val="21"/>
              </w:rPr>
              <w:t>）</w:t>
            </w:r>
            <w:r w:rsidRPr="005C3DF2">
              <w:rPr>
                <w:rFonts w:ascii="Times New Roman" w:hAnsi="Times New Roman" w:cs="Times New Roman" w:hint="eastAsia"/>
                <w:color w:val="000000" w:themeColor="text1"/>
                <w:szCs w:val="21"/>
              </w:rPr>
              <w:t>优质课程建设成效较显著，在县区范围内有一定影响力的</w:t>
            </w:r>
            <w:r w:rsidRPr="005C3DF2">
              <w:rPr>
                <w:rFonts w:ascii="Times New Roman" w:hAnsi="Times New Roman" w:cs="Times New Roman"/>
                <w:color w:val="000000" w:themeColor="text1"/>
                <w:szCs w:val="21"/>
              </w:rPr>
              <w:t>优质课</w:t>
            </w:r>
            <w:r w:rsidRPr="005C3DF2">
              <w:rPr>
                <w:rFonts w:ascii="Times New Roman" w:hAnsi="Times New Roman" w:cs="Times New Roman" w:hint="eastAsia"/>
                <w:color w:val="000000" w:themeColor="text1"/>
                <w:szCs w:val="21"/>
              </w:rPr>
              <w:t>程</w:t>
            </w:r>
            <w:r w:rsidRPr="005C3DF2">
              <w:rPr>
                <w:rFonts w:ascii="Times New Roman" w:hAnsi="Times New Roman" w:cs="Times New Roman"/>
                <w:color w:val="000000" w:themeColor="text1"/>
                <w:szCs w:val="21"/>
              </w:rPr>
              <w:t>不少于</w:t>
            </w:r>
            <w:r w:rsidRPr="005C3DF2">
              <w:rPr>
                <w:rFonts w:ascii="Times New Roman" w:hAnsi="Times New Roman" w:cs="Times New Roman"/>
                <w:color w:val="000000" w:themeColor="text1"/>
                <w:szCs w:val="21"/>
              </w:rPr>
              <w:t>8</w:t>
            </w:r>
            <w:r w:rsidRPr="005C3DF2">
              <w:rPr>
                <w:rFonts w:ascii="Times New Roman" w:hAnsi="Times New Roman" w:cs="Times New Roman"/>
                <w:color w:val="000000" w:themeColor="text1"/>
                <w:szCs w:val="21"/>
              </w:rPr>
              <w:t>门</w:t>
            </w:r>
            <w:r w:rsidR="007515D0">
              <w:rPr>
                <w:rFonts w:ascii="Times New Roman" w:hAnsi="Times New Roman" w:cs="Times New Roman" w:hint="eastAsia"/>
                <w:color w:val="000000" w:themeColor="text1"/>
                <w:szCs w:val="21"/>
              </w:rPr>
              <w:t>。</w:t>
            </w:r>
          </w:p>
        </w:tc>
        <w:tc>
          <w:tcPr>
            <w:tcW w:w="2552" w:type="dxa"/>
            <w:vAlign w:val="center"/>
          </w:tcPr>
          <w:p w:rsidR="00DC303E" w:rsidRPr="00D571DA" w:rsidRDefault="00DC303E" w:rsidP="00DC303E">
            <w:pPr>
              <w:spacing w:line="360" w:lineRule="exact"/>
              <w:ind w:firstLineChars="100" w:firstLine="210"/>
              <w:rPr>
                <w:rFonts w:ascii="Times New Roman" w:hAnsi="Times New Roman" w:cs="Times New Roman"/>
                <w:color w:val="000000" w:themeColor="text1"/>
                <w:szCs w:val="21"/>
                <w:shd w:val="pct15" w:color="auto" w:fill="FFFFFF"/>
              </w:rPr>
            </w:pPr>
            <w:r w:rsidRPr="00DC303E">
              <w:rPr>
                <w:rFonts w:ascii="Times New Roman" w:hAnsi="Times New Roman" w:cs="Times New Roman"/>
                <w:color w:val="000000" w:themeColor="text1"/>
                <w:szCs w:val="21"/>
              </w:rPr>
              <w:t>（</w:t>
            </w:r>
            <w:r w:rsidRPr="00DC303E">
              <w:rPr>
                <w:rFonts w:ascii="Times New Roman" w:hAnsi="Times New Roman" w:cs="Times New Roman"/>
                <w:color w:val="000000" w:themeColor="text1"/>
                <w:szCs w:val="21"/>
              </w:rPr>
              <w:t>1</w:t>
            </w:r>
            <w:r w:rsidRPr="00DC303E">
              <w:rPr>
                <w:rFonts w:ascii="Times New Roman" w:hAnsi="Times New Roman" w:cs="Times New Roman"/>
                <w:color w:val="000000" w:themeColor="text1"/>
                <w:szCs w:val="21"/>
              </w:rPr>
              <w:t>）</w:t>
            </w:r>
            <w:r w:rsidRPr="00DC303E">
              <w:rPr>
                <w:rFonts w:ascii="Times New Roman" w:hAnsi="Times New Roman" w:cs="Times New Roman" w:hint="eastAsia"/>
                <w:color w:val="000000" w:themeColor="text1"/>
                <w:szCs w:val="21"/>
              </w:rPr>
              <w:t>尚未建立</w:t>
            </w:r>
            <w:r w:rsidRPr="00DC303E">
              <w:rPr>
                <w:rFonts w:ascii="Times New Roman" w:hAnsi="Times New Roman" w:cs="Times New Roman"/>
                <w:color w:val="000000" w:themeColor="text1"/>
                <w:szCs w:val="21"/>
              </w:rPr>
              <w:t>课程开发、开设、更新制度</w:t>
            </w:r>
            <w:r w:rsidR="00863392">
              <w:rPr>
                <w:rFonts w:ascii="Times New Roman" w:hAnsi="Times New Roman" w:cs="Times New Roman" w:hint="eastAsia"/>
                <w:color w:val="000000" w:themeColor="text1"/>
                <w:szCs w:val="21"/>
              </w:rPr>
              <w:t>。</w:t>
            </w:r>
          </w:p>
          <w:p w:rsidR="00DC303E" w:rsidRPr="008857AF" w:rsidRDefault="00DC303E" w:rsidP="00DC303E">
            <w:pPr>
              <w:spacing w:line="320" w:lineRule="exact"/>
              <w:ind w:firstLineChars="100" w:firstLine="210"/>
              <w:rPr>
                <w:rFonts w:ascii="Times New Roman" w:eastAsia="宋体" w:hAnsi="Times New Roman" w:cs="Times New Roman"/>
                <w:szCs w:val="21"/>
                <w:shd w:val="pct15" w:color="auto" w:fill="FFFFFF"/>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sidRPr="00DC303E">
              <w:rPr>
                <w:rFonts w:ascii="Times New Roman" w:eastAsia="宋体" w:hAnsi="Times New Roman" w:cs="Times New Roman" w:hint="eastAsia"/>
                <w:szCs w:val="21"/>
              </w:rPr>
              <w:t>选修课程涉及的领域不广，不能满足学生选择性修习需求</w:t>
            </w:r>
            <w:r w:rsidR="00863392">
              <w:rPr>
                <w:rFonts w:ascii="Times New Roman" w:eastAsia="宋体" w:hAnsi="Times New Roman" w:cs="Times New Roman" w:hint="eastAsia"/>
                <w:szCs w:val="21"/>
              </w:rPr>
              <w:t>。</w:t>
            </w:r>
          </w:p>
          <w:p w:rsidR="00C52C8D" w:rsidRDefault="00DC303E" w:rsidP="00DC303E">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3</w:t>
            </w:r>
            <w:r>
              <w:rPr>
                <w:rFonts w:ascii="Times New Roman" w:hAnsi="Times New Roman" w:cs="Times New Roman" w:hint="eastAsia"/>
                <w:color w:val="000000" w:themeColor="text1"/>
                <w:szCs w:val="21"/>
              </w:rPr>
              <w:t>）</w:t>
            </w:r>
            <w:r w:rsidRPr="00DC303E">
              <w:rPr>
                <w:rFonts w:ascii="Times New Roman" w:eastAsia="宋体" w:hAnsi="Times New Roman" w:cs="Times New Roman" w:hint="eastAsia"/>
                <w:szCs w:val="21"/>
              </w:rPr>
              <w:t>高一、高二开设的</w:t>
            </w:r>
            <w:r w:rsidRPr="00D571DA">
              <w:rPr>
                <w:rFonts w:ascii="Times New Roman" w:eastAsia="宋体" w:hAnsi="Times New Roman" w:cs="Times New Roman" w:hint="eastAsia"/>
                <w:szCs w:val="21"/>
              </w:rPr>
              <w:t>选修课程均</w:t>
            </w:r>
            <w:r w:rsidRPr="00D571DA">
              <w:rPr>
                <w:rFonts w:ascii="Times New Roman" w:hAnsi="Times New Roman" w:cs="Times New Roman" w:hint="eastAsia"/>
                <w:color w:val="000000" w:themeColor="text1"/>
                <w:szCs w:val="21"/>
              </w:rPr>
              <w:t>少于</w:t>
            </w:r>
            <w:r w:rsidRPr="00D571DA">
              <w:rPr>
                <w:rFonts w:ascii="Times New Roman" w:hAnsi="Times New Roman" w:cs="Times New Roman" w:hint="eastAsia"/>
                <w:color w:val="000000" w:themeColor="text1"/>
                <w:szCs w:val="21"/>
              </w:rPr>
              <w:t>8</w:t>
            </w:r>
            <w:r w:rsidRPr="00D571DA">
              <w:rPr>
                <w:rFonts w:ascii="Times New Roman" w:hAnsi="Times New Roman" w:cs="Times New Roman" w:hint="eastAsia"/>
                <w:color w:val="000000" w:themeColor="text1"/>
                <w:szCs w:val="21"/>
              </w:rPr>
              <w:t>门，或</w:t>
            </w:r>
            <w:r w:rsidRPr="00D571DA">
              <w:rPr>
                <w:rFonts w:ascii="Times New Roman" w:hAnsi="Times New Roman" w:cs="Times New Roman" w:hint="eastAsia"/>
                <w:color w:val="000000" w:themeColor="text1"/>
                <w:szCs w:val="21"/>
              </w:rPr>
              <w:t>12</w:t>
            </w:r>
            <w:r w:rsidRPr="00D571DA">
              <w:rPr>
                <w:rFonts w:ascii="Times New Roman" w:hAnsi="Times New Roman" w:cs="Times New Roman" w:hint="eastAsia"/>
                <w:color w:val="000000" w:themeColor="text1"/>
                <w:szCs w:val="21"/>
              </w:rPr>
              <w:t>轨制以上学校未同比增加</w:t>
            </w:r>
            <w:r w:rsidR="00863392">
              <w:rPr>
                <w:rFonts w:ascii="Times New Roman" w:hAnsi="Times New Roman" w:cs="Times New Roman" w:hint="eastAsia"/>
                <w:color w:val="000000" w:themeColor="text1"/>
                <w:szCs w:val="21"/>
              </w:rPr>
              <w:t>。</w:t>
            </w:r>
          </w:p>
        </w:tc>
      </w:tr>
      <w:tr w:rsidR="00C52C8D" w:rsidTr="00EF6F6B">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20. </w:t>
            </w:r>
            <w:r>
              <w:rPr>
                <w:rFonts w:ascii="Times New Roman" w:hAnsi="Times New Roman" w:cs="Times New Roman"/>
                <w:bCs/>
                <w:color w:val="000000" w:themeColor="text1"/>
                <w:szCs w:val="21"/>
              </w:rPr>
              <w:t>大力推进教与学方式</w:t>
            </w:r>
            <w:r>
              <w:rPr>
                <w:rFonts w:ascii="Times New Roman" w:hAnsi="Times New Roman" w:cs="Times New Roman"/>
                <w:color w:val="000000" w:themeColor="text1"/>
                <w:szCs w:val="21"/>
              </w:rPr>
              <w:t>的改革，</w:t>
            </w:r>
            <w:r>
              <w:rPr>
                <w:rFonts w:ascii="Times New Roman" w:hAnsi="Times New Roman" w:cs="Times New Roman"/>
                <w:bCs/>
                <w:color w:val="000000" w:themeColor="text1"/>
                <w:szCs w:val="21"/>
              </w:rPr>
              <w:t>积极探索适合的教学模式</w:t>
            </w:r>
            <w:r>
              <w:rPr>
                <w:rFonts w:ascii="Times New Roman" w:hAnsi="Times New Roman" w:cs="Times New Roman"/>
                <w:color w:val="000000" w:themeColor="text1"/>
                <w:szCs w:val="21"/>
              </w:rPr>
              <w:t>。推行讨论式、启发式、</w:t>
            </w:r>
            <w:r>
              <w:rPr>
                <w:rFonts w:ascii="Times New Roman" w:hAnsi="Times New Roman" w:cs="Times New Roman"/>
                <w:bCs/>
                <w:color w:val="000000" w:themeColor="text1"/>
                <w:szCs w:val="21"/>
              </w:rPr>
              <w:t>参与式</w:t>
            </w:r>
            <w:r>
              <w:rPr>
                <w:rFonts w:ascii="Times New Roman" w:hAnsi="Times New Roman" w:cs="Times New Roman"/>
                <w:color w:val="000000" w:themeColor="text1"/>
                <w:szCs w:val="21"/>
              </w:rPr>
              <w:t>等教学方式，</w:t>
            </w:r>
            <w:r>
              <w:rPr>
                <w:rFonts w:ascii="Times New Roman" w:eastAsia="宋体" w:hAnsi="Times New Roman" w:cs="Times New Roman"/>
                <w:color w:val="000000" w:themeColor="text1"/>
                <w:kern w:val="0"/>
                <w:szCs w:val="21"/>
              </w:rPr>
              <w:t>引导学生自主、合作、探究学习。</w:t>
            </w:r>
            <w:r>
              <w:rPr>
                <w:rFonts w:ascii="Times New Roman" w:hAnsi="Times New Roman" w:cs="Times New Roman"/>
                <w:bCs/>
                <w:color w:val="000000" w:themeColor="text1"/>
                <w:szCs w:val="21"/>
              </w:rPr>
              <w:t>推进信息技术与学科教学的融合，不断提高教育教学效率</w:t>
            </w:r>
            <w:r w:rsidR="007515D0">
              <w:rPr>
                <w:rFonts w:ascii="Times New Roman" w:hAnsi="Times New Roman" w:cs="Times New Roman" w:hint="eastAsia"/>
                <w:bCs/>
                <w:color w:val="000000" w:themeColor="text1"/>
                <w:szCs w:val="21"/>
              </w:rPr>
              <w:t>。</w:t>
            </w:r>
          </w:p>
        </w:tc>
        <w:tc>
          <w:tcPr>
            <w:tcW w:w="3962" w:type="dxa"/>
          </w:tcPr>
          <w:p w:rsidR="00C52C8D" w:rsidRDefault="00DA502A" w:rsidP="00CB549B">
            <w:pPr>
              <w:adjustRightInd w:val="0"/>
              <w:snapToGrid w:val="0"/>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）教与学方式改革列入学校</w:t>
            </w:r>
            <w:r>
              <w:rPr>
                <w:rFonts w:ascii="Times New Roman" w:hAnsi="Times New Roman" w:cs="Times New Roman" w:hint="eastAsia"/>
                <w:color w:val="000000" w:themeColor="text1"/>
                <w:szCs w:val="21"/>
              </w:rPr>
              <w:t>发展规划和年度工作计划，</w:t>
            </w:r>
            <w:r>
              <w:rPr>
                <w:rFonts w:ascii="Times New Roman" w:hAnsi="Times New Roman" w:cs="Times New Roman"/>
                <w:color w:val="000000" w:themeColor="text1"/>
                <w:szCs w:val="21"/>
              </w:rPr>
              <w:t>教与学改革有目标</w:t>
            </w:r>
            <w:r>
              <w:rPr>
                <w:rFonts w:ascii="Times New Roman" w:hAnsi="Times New Roman" w:cs="Times New Roman" w:hint="eastAsia"/>
                <w:color w:val="000000" w:themeColor="text1"/>
                <w:szCs w:val="21"/>
              </w:rPr>
              <w:t>、有重点、有举措</w:t>
            </w:r>
            <w:r w:rsidR="005A57CD">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有</w:t>
            </w:r>
            <w:r>
              <w:rPr>
                <w:rFonts w:ascii="Times New Roman" w:hAnsi="Times New Roman" w:cs="Times New Roman" w:hint="eastAsia"/>
                <w:color w:val="000000" w:themeColor="text1"/>
                <w:szCs w:val="21"/>
              </w:rPr>
              <w:t>成效</w:t>
            </w:r>
            <w:r w:rsidR="007515D0">
              <w:rPr>
                <w:rFonts w:ascii="Times New Roman" w:hAnsi="Times New Roman" w:cs="Times New Roman" w:hint="eastAsia"/>
                <w:color w:val="000000" w:themeColor="text1"/>
                <w:szCs w:val="21"/>
              </w:rPr>
              <w:t>。</w:t>
            </w:r>
          </w:p>
          <w:p w:rsidR="00C52C8D" w:rsidRDefault="00DA502A" w:rsidP="00CB549B">
            <w:pPr>
              <w:spacing w:line="360" w:lineRule="exact"/>
              <w:ind w:firstLineChars="100" w:firstLine="210"/>
              <w:rPr>
                <w:rFonts w:ascii="Times New Roman" w:eastAsia="宋体" w:hAnsi="Times New Roman" w:cs="Times New Roman"/>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sidR="005C3DF2" w:rsidRPr="005C3DF2">
              <w:rPr>
                <w:rFonts w:ascii="Times New Roman" w:hAnsi="Times New Roman" w:cs="Times New Roman"/>
                <w:bCs/>
                <w:color w:val="000000" w:themeColor="text1"/>
                <w:szCs w:val="21"/>
              </w:rPr>
              <w:t>探索适合的教学模式</w:t>
            </w:r>
            <w:r w:rsidR="005C3DF2" w:rsidRPr="005C3DF2">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推行</w:t>
            </w:r>
            <w:r>
              <w:rPr>
                <w:rFonts w:ascii="Times New Roman" w:hAnsi="Times New Roman" w:cs="Times New Roman"/>
                <w:color w:val="000000" w:themeColor="text1"/>
                <w:szCs w:val="21"/>
              </w:rPr>
              <w:t>启发式、讨论式、参与式等教学方式</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学生</w:t>
            </w:r>
            <w:r w:rsidR="005C3DF2">
              <w:rPr>
                <w:rFonts w:ascii="Times New Roman" w:hAnsi="Times New Roman" w:cs="Times New Roman" w:hint="eastAsia"/>
                <w:color w:val="000000" w:themeColor="text1"/>
                <w:szCs w:val="21"/>
              </w:rPr>
              <w:t>基本养</w:t>
            </w:r>
            <w:r>
              <w:rPr>
                <w:rFonts w:ascii="Times New Roman" w:hAnsi="Times New Roman" w:cs="Times New Roman" w:hint="eastAsia"/>
                <w:color w:val="000000" w:themeColor="text1"/>
                <w:szCs w:val="21"/>
              </w:rPr>
              <w:t>成</w:t>
            </w:r>
            <w:r>
              <w:rPr>
                <w:rFonts w:ascii="Times New Roman" w:hAnsi="Times New Roman" w:cs="Times New Roman"/>
                <w:color w:val="000000" w:themeColor="text1"/>
                <w:szCs w:val="21"/>
              </w:rPr>
              <w:t>自主、合作、探究学习</w:t>
            </w:r>
            <w:r w:rsidR="005C3DF2">
              <w:rPr>
                <w:rFonts w:ascii="Times New Roman" w:hAnsi="Times New Roman" w:cs="Times New Roman" w:hint="eastAsia"/>
                <w:color w:val="000000" w:themeColor="text1"/>
                <w:szCs w:val="21"/>
              </w:rPr>
              <w:t>的良好</w:t>
            </w:r>
            <w:r>
              <w:rPr>
                <w:rFonts w:ascii="Times New Roman" w:hAnsi="Times New Roman" w:cs="Times New Roman" w:hint="eastAsia"/>
                <w:color w:val="000000" w:themeColor="text1"/>
                <w:szCs w:val="21"/>
              </w:rPr>
              <w:t>习惯</w:t>
            </w:r>
            <w:r w:rsidR="005C3DF2">
              <w:rPr>
                <w:rFonts w:ascii="Times New Roman" w:hAnsi="Times New Roman" w:cs="Times New Roman" w:hint="eastAsia"/>
                <w:color w:val="000000" w:themeColor="text1"/>
                <w:szCs w:val="21"/>
              </w:rPr>
              <w:t>。</w:t>
            </w:r>
          </w:p>
          <w:p w:rsidR="00895BB0" w:rsidRDefault="00DA502A" w:rsidP="00895BB0">
            <w:pPr>
              <w:spacing w:line="360" w:lineRule="exact"/>
              <w:ind w:firstLineChars="100" w:firstLine="210"/>
              <w:rPr>
                <w:rFonts w:ascii="Times New Roman" w:eastAsia="宋体" w:hAnsi="Times New Roman" w:cs="Times New Roman"/>
                <w:szCs w:val="21"/>
                <w:shd w:val="pct15" w:color="auto" w:fill="FFFFFF"/>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3</w:t>
            </w:r>
            <w:r>
              <w:rPr>
                <w:rFonts w:ascii="Times New Roman" w:hAnsi="Times New Roman" w:cs="Times New Roman"/>
                <w:color w:val="000000" w:themeColor="text1"/>
                <w:szCs w:val="21"/>
              </w:rPr>
              <w:t>）</w:t>
            </w:r>
            <w:r w:rsidR="005C3DF2">
              <w:rPr>
                <w:rFonts w:ascii="Times New Roman" w:hAnsi="Times New Roman" w:cs="Times New Roman" w:hint="eastAsia"/>
                <w:color w:val="000000" w:themeColor="text1"/>
                <w:szCs w:val="21"/>
              </w:rPr>
              <w:t>探索</w:t>
            </w:r>
            <w:r>
              <w:rPr>
                <w:rFonts w:ascii="Times New Roman" w:eastAsia="宋体" w:hAnsi="Times New Roman" w:cs="Times New Roman"/>
                <w:szCs w:val="21"/>
              </w:rPr>
              <w:t>信息技术与学科</w:t>
            </w:r>
            <w:r>
              <w:rPr>
                <w:rFonts w:ascii="Times New Roman" w:eastAsia="宋体" w:hAnsi="Times New Roman" w:cs="Times New Roman" w:hint="eastAsia"/>
                <w:szCs w:val="21"/>
              </w:rPr>
              <w:t>教学</w:t>
            </w:r>
            <w:r>
              <w:rPr>
                <w:rFonts w:ascii="Times New Roman" w:eastAsia="宋体" w:hAnsi="Times New Roman" w:cs="Times New Roman"/>
                <w:szCs w:val="21"/>
              </w:rPr>
              <w:t>有效整合，网络</w:t>
            </w:r>
            <w:r>
              <w:rPr>
                <w:rFonts w:ascii="Times New Roman" w:eastAsia="宋体" w:hAnsi="Times New Roman" w:cs="Times New Roman" w:hint="eastAsia"/>
                <w:szCs w:val="21"/>
              </w:rPr>
              <w:t>学习</w:t>
            </w:r>
            <w:r>
              <w:rPr>
                <w:rFonts w:ascii="Times New Roman" w:eastAsia="宋体" w:hAnsi="Times New Roman" w:cs="Times New Roman"/>
                <w:szCs w:val="21"/>
              </w:rPr>
              <w:t>资源丰富，师生网络交流顺畅</w:t>
            </w:r>
            <w:r w:rsidR="00895BB0">
              <w:rPr>
                <w:rFonts w:ascii="Times New Roman" w:eastAsia="宋体" w:hAnsi="Times New Roman" w:cs="Times New Roman" w:hint="eastAsia"/>
                <w:szCs w:val="21"/>
              </w:rPr>
              <w:t>，</w:t>
            </w:r>
            <w:r w:rsidR="00895BB0" w:rsidRPr="00895BB0">
              <w:rPr>
                <w:rFonts w:ascii="Times New Roman" w:eastAsia="宋体" w:hAnsi="Times New Roman" w:cs="Times New Roman" w:hint="eastAsia"/>
                <w:szCs w:val="21"/>
              </w:rPr>
              <w:t>并取得一定实践成果。</w:t>
            </w:r>
          </w:p>
          <w:p w:rsidR="00F33668" w:rsidRDefault="00F33668" w:rsidP="00895BB0">
            <w:pPr>
              <w:spacing w:line="360" w:lineRule="exact"/>
              <w:ind w:firstLineChars="100" w:firstLine="210"/>
              <w:rPr>
                <w:rFonts w:ascii="Times New Roman" w:hAnsi="Times New Roman" w:cs="Times New Roman"/>
                <w:color w:val="000000" w:themeColor="text1"/>
                <w:szCs w:val="21"/>
              </w:rPr>
            </w:pPr>
            <w:r>
              <w:rPr>
                <w:rFonts w:ascii="Times New Roman" w:eastAsia="宋体" w:hAnsi="Times New Roman" w:cs="Times New Roman" w:hint="eastAsia"/>
                <w:szCs w:val="21"/>
              </w:rPr>
              <w:t>（</w:t>
            </w:r>
            <w:r>
              <w:rPr>
                <w:rFonts w:ascii="Times New Roman" w:eastAsia="宋体" w:hAnsi="Times New Roman" w:cs="Times New Roman" w:hint="eastAsia"/>
                <w:szCs w:val="21"/>
              </w:rPr>
              <w:t>4</w:t>
            </w:r>
            <w:r>
              <w:rPr>
                <w:rFonts w:ascii="Times New Roman" w:eastAsia="宋体" w:hAnsi="Times New Roman" w:cs="Times New Roman" w:hint="eastAsia"/>
                <w:szCs w:val="21"/>
              </w:rPr>
              <w:t>）</w:t>
            </w:r>
            <w:r>
              <w:rPr>
                <w:rFonts w:ascii="Times New Roman" w:eastAsia="宋体" w:hAnsi="Times New Roman" w:cs="Times New Roman"/>
                <w:szCs w:val="21"/>
              </w:rPr>
              <w:t>现场考察随堂听课专家评</w:t>
            </w:r>
            <w:r>
              <w:rPr>
                <w:rFonts w:asciiTheme="minorEastAsia" w:hAnsiTheme="minorEastAsia" w:cs="Times New Roman"/>
                <w:szCs w:val="21"/>
              </w:rPr>
              <w:t>价“</w:t>
            </w:r>
            <w:r>
              <w:rPr>
                <w:rFonts w:asciiTheme="minorEastAsia" w:hAnsiTheme="minorEastAsia" w:cs="Times New Roman" w:hint="eastAsia"/>
                <w:szCs w:val="21"/>
              </w:rPr>
              <w:t>优良</w:t>
            </w:r>
            <w:r>
              <w:rPr>
                <w:rFonts w:asciiTheme="minorEastAsia" w:hAnsiTheme="minorEastAsia" w:cs="Times New Roman"/>
                <w:szCs w:val="21"/>
              </w:rPr>
              <w:t>”</w:t>
            </w:r>
            <w:r>
              <w:rPr>
                <w:rFonts w:ascii="Times New Roman" w:eastAsia="宋体" w:hAnsi="Times New Roman" w:cs="Times New Roman"/>
                <w:szCs w:val="21"/>
              </w:rPr>
              <w:t>比例</w:t>
            </w:r>
            <w:r>
              <w:rPr>
                <w:rFonts w:ascii="Times New Roman" w:eastAsia="宋体" w:hAnsi="Times New Roman" w:cs="Times New Roman" w:hint="eastAsia"/>
                <w:szCs w:val="21"/>
              </w:rPr>
              <w:t>达到</w:t>
            </w:r>
            <w:r>
              <w:rPr>
                <w:rFonts w:ascii="Times New Roman" w:eastAsia="宋体" w:hAnsi="Times New Roman" w:cs="Times New Roman" w:hint="eastAsia"/>
                <w:szCs w:val="21"/>
              </w:rPr>
              <w:t>80</w:t>
            </w:r>
            <w:r>
              <w:rPr>
                <w:rFonts w:ascii="Times New Roman" w:eastAsia="宋体" w:hAnsi="Times New Roman" w:cs="Times New Roman"/>
                <w:szCs w:val="21"/>
              </w:rPr>
              <w:t>％</w:t>
            </w:r>
            <w:r>
              <w:rPr>
                <w:rFonts w:ascii="Times New Roman" w:eastAsia="宋体" w:hAnsi="Times New Roman" w:cs="Times New Roman" w:hint="eastAsia"/>
                <w:szCs w:val="21"/>
              </w:rPr>
              <w:t>以上</w:t>
            </w:r>
            <w:r w:rsidR="007515D0">
              <w:rPr>
                <w:rFonts w:ascii="Times New Roman" w:eastAsia="宋体" w:hAnsi="Times New Roman" w:cs="Times New Roman" w:hint="eastAsia"/>
                <w:szCs w:val="21"/>
              </w:rPr>
              <w:t>。</w:t>
            </w:r>
          </w:p>
        </w:tc>
        <w:tc>
          <w:tcPr>
            <w:tcW w:w="2552" w:type="dxa"/>
            <w:vAlign w:val="center"/>
          </w:tcPr>
          <w:p w:rsidR="00C52C8D" w:rsidRDefault="00CE15E6" w:rsidP="001E4B96">
            <w:pPr>
              <w:adjustRightInd w:val="0"/>
              <w:snapToGrid w:val="0"/>
              <w:spacing w:line="360" w:lineRule="exact"/>
              <w:ind w:firstLineChars="100" w:firstLine="210"/>
              <w:rPr>
                <w:rFonts w:ascii="Times New Roman" w:eastAsia="宋体" w:hAnsi="Times New Roman" w:cs="Times New Roman"/>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1</w:t>
            </w:r>
            <w:r>
              <w:rPr>
                <w:rFonts w:ascii="Times New Roman" w:hAnsi="Times New Roman" w:cs="Times New Roman" w:hint="eastAsia"/>
                <w:color w:val="000000" w:themeColor="text1"/>
                <w:szCs w:val="21"/>
              </w:rPr>
              <w:t>）</w:t>
            </w:r>
            <w:r w:rsidR="00DA502A">
              <w:rPr>
                <w:rFonts w:ascii="Times New Roman" w:eastAsia="宋体" w:hAnsi="Times New Roman" w:cs="Times New Roman" w:hint="eastAsia"/>
                <w:szCs w:val="21"/>
              </w:rPr>
              <w:t>学生在课堂教学中的</w:t>
            </w:r>
            <w:r w:rsidR="00DA502A">
              <w:rPr>
                <w:rFonts w:ascii="Times New Roman" w:eastAsia="宋体" w:hAnsi="Times New Roman" w:cs="Times New Roman"/>
                <w:szCs w:val="21"/>
              </w:rPr>
              <w:t>主体</w:t>
            </w:r>
            <w:r w:rsidR="00DA502A">
              <w:rPr>
                <w:rFonts w:ascii="Times New Roman" w:eastAsia="宋体" w:hAnsi="Times New Roman" w:cs="Times New Roman" w:hint="eastAsia"/>
                <w:szCs w:val="21"/>
              </w:rPr>
              <w:t>作用未得到充分发挥，</w:t>
            </w:r>
            <w:r w:rsidR="00DA502A">
              <w:rPr>
                <w:rFonts w:ascii="Times New Roman" w:eastAsia="宋体" w:hAnsi="Times New Roman" w:cs="Times New Roman"/>
                <w:szCs w:val="21"/>
              </w:rPr>
              <w:t>存在</w:t>
            </w:r>
            <w:r w:rsidR="00DA502A">
              <w:rPr>
                <w:rFonts w:asciiTheme="minorEastAsia" w:hAnsiTheme="minorEastAsia" w:cs="Times New Roman"/>
                <w:szCs w:val="21"/>
              </w:rPr>
              <w:t>“满堂灌”</w:t>
            </w:r>
            <w:r w:rsidR="00DA502A">
              <w:rPr>
                <w:rFonts w:ascii="Times New Roman" w:eastAsia="宋体" w:hAnsi="Times New Roman" w:cs="Times New Roman"/>
                <w:szCs w:val="21"/>
              </w:rPr>
              <w:t>现象</w:t>
            </w:r>
            <w:r w:rsidR="00863392">
              <w:rPr>
                <w:rFonts w:ascii="Times New Roman" w:eastAsia="宋体" w:hAnsi="Times New Roman" w:cs="Times New Roman" w:hint="eastAsia"/>
                <w:szCs w:val="21"/>
              </w:rPr>
              <w:t>。</w:t>
            </w:r>
          </w:p>
          <w:p w:rsidR="00C52C8D" w:rsidRDefault="00DA502A" w:rsidP="00895BB0">
            <w:pPr>
              <w:adjustRightInd w:val="0"/>
              <w:snapToGrid w:val="0"/>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2</w:t>
            </w:r>
            <w:r>
              <w:rPr>
                <w:rFonts w:ascii="Times New Roman" w:hAnsi="Times New Roman" w:cs="Times New Roman" w:hint="eastAsia"/>
                <w:color w:val="000000" w:themeColor="text1"/>
                <w:szCs w:val="21"/>
              </w:rPr>
              <w:t>）</w:t>
            </w:r>
            <w:r w:rsidR="00895BB0">
              <w:rPr>
                <w:rFonts w:ascii="Times New Roman" w:hAnsi="Times New Roman" w:cs="Times New Roman"/>
                <w:color w:val="000000" w:themeColor="text1"/>
                <w:szCs w:val="21"/>
              </w:rPr>
              <w:t>师生运用信息技术与网络资源进行教与学的能力较差</w:t>
            </w:r>
            <w:r w:rsidR="00863392">
              <w:rPr>
                <w:rFonts w:ascii="Times New Roman" w:hAnsi="Times New Roman" w:cs="Times New Roman" w:hint="eastAsia"/>
                <w:color w:val="000000" w:themeColor="text1"/>
                <w:szCs w:val="21"/>
              </w:rPr>
              <w:t>。</w:t>
            </w:r>
          </w:p>
          <w:p w:rsidR="00C52C8D" w:rsidRDefault="00DA502A" w:rsidP="001E4B96">
            <w:pPr>
              <w:adjustRightInd w:val="0"/>
              <w:snapToGrid w:val="0"/>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sidR="00895BB0">
              <w:rPr>
                <w:rFonts w:ascii="Times New Roman" w:hAnsi="Times New Roman" w:cs="Times New Roman" w:hint="eastAsia"/>
                <w:color w:val="000000" w:themeColor="text1"/>
                <w:szCs w:val="21"/>
              </w:rPr>
              <w:t>3</w:t>
            </w:r>
            <w:r>
              <w:rPr>
                <w:rFonts w:ascii="Times New Roman" w:hAnsi="Times New Roman" w:cs="Times New Roman"/>
                <w:color w:val="000000" w:themeColor="text1"/>
                <w:szCs w:val="21"/>
              </w:rPr>
              <w:t>）现场考察随堂听课</w:t>
            </w:r>
            <w:r w:rsidR="00F33668">
              <w:rPr>
                <w:rFonts w:ascii="Times New Roman" w:hAnsi="Times New Roman" w:cs="Times New Roman" w:hint="eastAsia"/>
                <w:color w:val="000000" w:themeColor="text1"/>
                <w:szCs w:val="21"/>
              </w:rPr>
              <w:t>专家</w:t>
            </w:r>
            <w:r>
              <w:rPr>
                <w:rFonts w:ascii="Times New Roman" w:hAnsi="Times New Roman" w:cs="Times New Roman"/>
                <w:color w:val="000000" w:themeColor="text1"/>
                <w:szCs w:val="21"/>
              </w:rPr>
              <w:t>评价</w:t>
            </w:r>
            <w:r w:rsidRPr="00F33668">
              <w:rPr>
                <w:rFonts w:asciiTheme="minorEastAsia" w:hAnsiTheme="minorEastAsia" w:cs="Times New Roman"/>
                <w:color w:val="000000" w:themeColor="text1"/>
                <w:szCs w:val="21"/>
              </w:rPr>
              <w:t>“一般”</w:t>
            </w:r>
            <w:r>
              <w:rPr>
                <w:rFonts w:ascii="Times New Roman" w:hAnsi="Times New Roman" w:cs="Times New Roman"/>
                <w:color w:val="000000" w:themeColor="text1"/>
                <w:szCs w:val="21"/>
              </w:rPr>
              <w:t>及以下比例超过</w:t>
            </w:r>
            <w:r>
              <w:rPr>
                <w:rFonts w:ascii="Times New Roman" w:hAnsi="Times New Roman" w:cs="Times New Roman"/>
                <w:color w:val="000000" w:themeColor="text1"/>
                <w:szCs w:val="21"/>
              </w:rPr>
              <w:t>30%</w:t>
            </w:r>
            <w:r w:rsidR="00863392">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 xml:space="preserve"> </w:t>
            </w:r>
          </w:p>
        </w:tc>
      </w:tr>
      <w:tr w:rsidR="00C52C8D" w:rsidTr="00EF6F6B">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21. </w:t>
            </w:r>
            <w:r>
              <w:rPr>
                <w:rFonts w:ascii="Times New Roman" w:hAnsi="Times New Roman" w:cs="Times New Roman"/>
                <w:color w:val="000000" w:themeColor="text1"/>
                <w:szCs w:val="21"/>
              </w:rPr>
              <w:t>坚持素质教育导向，积极开展评价制度改革与研究。科学实施学生、教师、课程</w:t>
            </w:r>
            <w:r>
              <w:rPr>
                <w:rFonts w:asciiTheme="minorEastAsia" w:hAnsiTheme="minorEastAsia" w:cs="Times New Roman"/>
                <w:color w:val="000000" w:themeColor="text1"/>
                <w:szCs w:val="21"/>
              </w:rPr>
              <w:t>等</w:t>
            </w:r>
            <w:r>
              <w:rPr>
                <w:rFonts w:asciiTheme="minorEastAsia" w:hAnsiTheme="minorEastAsia" w:cs="Times New Roman"/>
                <w:bCs/>
                <w:color w:val="000000" w:themeColor="text1"/>
                <w:szCs w:val="21"/>
              </w:rPr>
              <w:t>“三项评价”，</w:t>
            </w:r>
            <w:r>
              <w:rPr>
                <w:rFonts w:asciiTheme="minorEastAsia" w:hAnsiTheme="minorEastAsia" w:cs="Times New Roman"/>
                <w:color w:val="000000" w:themeColor="text1"/>
                <w:szCs w:val="21"/>
              </w:rPr>
              <w:t>全</w:t>
            </w:r>
            <w:r>
              <w:rPr>
                <w:rFonts w:ascii="Times New Roman" w:eastAsia="宋体" w:hAnsi="Times New Roman" w:cs="Times New Roman"/>
                <w:color w:val="000000" w:themeColor="text1"/>
                <w:szCs w:val="21"/>
              </w:rPr>
              <w:lastRenderedPageBreak/>
              <w:t>面实施高中学生综合素质评价，</w:t>
            </w:r>
            <w:r>
              <w:rPr>
                <w:rFonts w:ascii="Times New Roman" w:hAnsi="Times New Roman" w:cs="Times New Roman"/>
                <w:color w:val="000000" w:themeColor="text1"/>
                <w:szCs w:val="21"/>
              </w:rPr>
              <w:t>充分发挥评价促进学生成长、教师发展和改进教育教学的积极作用。积极创新评价手段，丰富评价内容，</w:t>
            </w:r>
            <w:r>
              <w:rPr>
                <w:rFonts w:ascii="Times New Roman" w:hAnsi="Times New Roman" w:cs="Times New Roman"/>
                <w:bCs/>
                <w:color w:val="000000" w:themeColor="text1"/>
                <w:szCs w:val="21"/>
              </w:rPr>
              <w:t>成效明显</w:t>
            </w:r>
            <w:r w:rsidR="007515D0">
              <w:rPr>
                <w:rFonts w:ascii="Times New Roman" w:hAnsi="Times New Roman" w:cs="Times New Roman" w:hint="eastAsia"/>
                <w:bCs/>
                <w:color w:val="000000" w:themeColor="text1"/>
                <w:szCs w:val="21"/>
              </w:rPr>
              <w:t>。</w:t>
            </w:r>
            <w:r>
              <w:rPr>
                <w:rFonts w:ascii="Times New Roman" w:hAnsi="Times New Roman" w:cs="Times New Roman"/>
                <w:bCs/>
                <w:color w:val="000000" w:themeColor="text1"/>
                <w:szCs w:val="21"/>
              </w:rPr>
              <w:t xml:space="preserve">  </w:t>
            </w:r>
          </w:p>
        </w:tc>
        <w:tc>
          <w:tcPr>
            <w:tcW w:w="3962" w:type="dxa"/>
            <w:vAlign w:val="center"/>
          </w:tcPr>
          <w:p w:rsidR="00C52C8D"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lastRenderedPageBreak/>
              <w:t>（</w:t>
            </w:r>
            <w:r>
              <w:rPr>
                <w:rFonts w:ascii="Times New Roman" w:hAnsi="Times New Roman" w:cs="Times New Roman" w:hint="eastAsia"/>
                <w:color w:val="000000" w:themeColor="text1"/>
                <w:szCs w:val="21"/>
              </w:rPr>
              <w:t>1</w:t>
            </w:r>
            <w:r w:rsidR="00273DD4">
              <w:rPr>
                <w:rFonts w:ascii="Times New Roman" w:hAnsi="Times New Roman" w:cs="Times New Roman"/>
                <w:color w:val="000000" w:themeColor="text1"/>
                <w:szCs w:val="21"/>
              </w:rPr>
              <w:t>）课程评价、学生评价、教师评价</w:t>
            </w:r>
            <w:r w:rsidR="00273DD4">
              <w:rPr>
                <w:rFonts w:ascii="Times New Roman" w:hAnsi="Times New Roman" w:cs="Times New Roman" w:hint="eastAsia"/>
                <w:color w:val="000000" w:themeColor="text1"/>
                <w:szCs w:val="21"/>
              </w:rPr>
              <w:t>较好</w:t>
            </w:r>
            <w:r>
              <w:rPr>
                <w:rFonts w:ascii="Times New Roman" w:hAnsi="Times New Roman" w:cs="Times New Roman"/>
                <w:color w:val="000000" w:themeColor="text1"/>
                <w:szCs w:val="21"/>
              </w:rPr>
              <w:t>体现素质教育要求和课程改革精神</w:t>
            </w:r>
            <w:r>
              <w:rPr>
                <w:rFonts w:ascii="Times New Roman" w:hAnsi="Times New Roman" w:cs="Times New Roman" w:hint="eastAsia"/>
                <w:color w:val="000000" w:themeColor="text1"/>
                <w:szCs w:val="21"/>
              </w:rPr>
              <w:t>，有力助推学生成长、教师发展和教育教学改进</w:t>
            </w:r>
            <w:r w:rsidR="007515D0">
              <w:rPr>
                <w:rFonts w:ascii="Times New Roman" w:hAnsi="Times New Roman" w:cs="Times New Roman" w:hint="eastAsia"/>
                <w:color w:val="000000" w:themeColor="text1"/>
                <w:szCs w:val="21"/>
              </w:rPr>
              <w:t>。</w:t>
            </w:r>
          </w:p>
          <w:p w:rsidR="00C52C8D"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2</w:t>
            </w: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学生</w:t>
            </w:r>
            <w:r w:rsidR="005A57CD">
              <w:rPr>
                <w:rFonts w:ascii="Times New Roman" w:hAnsi="Times New Roman" w:cs="Times New Roman"/>
                <w:color w:val="000000" w:themeColor="text1"/>
                <w:szCs w:val="21"/>
              </w:rPr>
              <w:t>综合素质评价工作有机构</w:t>
            </w:r>
            <w:r w:rsidR="005A57CD">
              <w:rPr>
                <w:rFonts w:ascii="Times New Roman" w:hAnsi="Times New Roman" w:cs="Times New Roman" w:hint="eastAsia"/>
                <w:color w:val="000000" w:themeColor="text1"/>
                <w:szCs w:val="21"/>
              </w:rPr>
              <w:t>、</w:t>
            </w:r>
            <w:r w:rsidR="005A57CD">
              <w:rPr>
                <w:rFonts w:ascii="Times New Roman" w:hAnsi="Times New Roman" w:cs="Times New Roman"/>
                <w:color w:val="000000" w:themeColor="text1"/>
                <w:szCs w:val="21"/>
              </w:rPr>
              <w:t>有制度</w:t>
            </w:r>
            <w:r w:rsidR="005A57CD">
              <w:rPr>
                <w:rFonts w:ascii="Times New Roman" w:hAnsi="Times New Roman" w:cs="Times New Roman" w:hint="eastAsia"/>
                <w:color w:val="000000" w:themeColor="text1"/>
                <w:szCs w:val="21"/>
              </w:rPr>
              <w:t>、</w:t>
            </w:r>
            <w:r w:rsidR="005A57CD">
              <w:rPr>
                <w:rFonts w:ascii="Times New Roman" w:hAnsi="Times New Roman" w:cs="Times New Roman"/>
                <w:color w:val="000000" w:themeColor="text1"/>
                <w:szCs w:val="21"/>
              </w:rPr>
              <w:t>有方案</w:t>
            </w:r>
            <w:r w:rsidR="005A57CD">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有细则，评价内容具体，</w:t>
            </w:r>
            <w:r>
              <w:rPr>
                <w:rFonts w:ascii="Times New Roman" w:hAnsi="Times New Roman" w:cs="Times New Roman"/>
                <w:color w:val="000000" w:themeColor="text1"/>
                <w:szCs w:val="21"/>
              </w:rPr>
              <w:lastRenderedPageBreak/>
              <w:t>操作流程规范，评价结果</w:t>
            </w:r>
            <w:r w:rsidR="00EF6F6B">
              <w:rPr>
                <w:rFonts w:ascii="Times New Roman" w:hAnsi="Times New Roman" w:cs="Times New Roman" w:hint="eastAsia"/>
                <w:color w:val="000000" w:themeColor="text1"/>
                <w:szCs w:val="21"/>
              </w:rPr>
              <w:t>客观</w:t>
            </w:r>
            <w:r>
              <w:rPr>
                <w:rFonts w:ascii="Times New Roman" w:hAnsi="Times New Roman" w:cs="Times New Roman"/>
                <w:color w:val="000000" w:themeColor="text1"/>
                <w:szCs w:val="21"/>
              </w:rPr>
              <w:t>公正</w:t>
            </w:r>
            <w:r w:rsidR="007515D0">
              <w:rPr>
                <w:rFonts w:ascii="Times New Roman" w:hAnsi="Times New Roman" w:cs="Times New Roman" w:hint="eastAsia"/>
                <w:color w:val="000000" w:themeColor="text1"/>
                <w:szCs w:val="21"/>
              </w:rPr>
              <w:t>。</w:t>
            </w:r>
          </w:p>
        </w:tc>
        <w:tc>
          <w:tcPr>
            <w:tcW w:w="2552" w:type="dxa"/>
            <w:vAlign w:val="center"/>
          </w:tcPr>
          <w:p w:rsidR="00C52C8D" w:rsidRDefault="00DA502A" w:rsidP="001E4B96">
            <w:pPr>
              <w:spacing w:line="360" w:lineRule="exact"/>
              <w:ind w:firstLineChars="100" w:firstLine="210"/>
              <w:rPr>
                <w:rFonts w:ascii="Times New Roman" w:eastAsia="宋体" w:hAnsi="Times New Roman" w:cs="Times New Roman"/>
                <w:szCs w:val="21"/>
              </w:rPr>
            </w:pPr>
            <w:r>
              <w:rPr>
                <w:rFonts w:ascii="Times New Roman" w:eastAsia="宋体" w:hAnsi="Times New Roman" w:cs="Times New Roman"/>
                <w:szCs w:val="21"/>
              </w:rPr>
              <w:lastRenderedPageBreak/>
              <w:t>（</w:t>
            </w:r>
            <w:r>
              <w:rPr>
                <w:rFonts w:ascii="Times New Roman" w:eastAsia="宋体" w:hAnsi="Times New Roman" w:cs="Times New Roman"/>
                <w:szCs w:val="21"/>
              </w:rPr>
              <w:t>1</w:t>
            </w:r>
            <w:r>
              <w:rPr>
                <w:rFonts w:ascii="Times New Roman" w:eastAsia="宋体" w:hAnsi="Times New Roman" w:cs="Times New Roman"/>
                <w:szCs w:val="21"/>
              </w:rPr>
              <w:t>）</w:t>
            </w:r>
            <w:r>
              <w:rPr>
                <w:rFonts w:ascii="Times New Roman" w:eastAsia="宋体" w:hAnsi="Times New Roman" w:cs="Times New Roman" w:hint="eastAsia"/>
                <w:szCs w:val="21"/>
              </w:rPr>
              <w:t>未</w:t>
            </w:r>
            <w:r>
              <w:rPr>
                <w:rFonts w:ascii="Times New Roman" w:hAnsi="Times New Roman" w:cs="Times New Roman"/>
                <w:color w:val="000000" w:themeColor="text1"/>
                <w:szCs w:val="21"/>
              </w:rPr>
              <w:t>坚持素质教育导向，</w:t>
            </w:r>
            <w:r>
              <w:rPr>
                <w:rFonts w:ascii="Times New Roman" w:eastAsia="宋体" w:hAnsi="Times New Roman" w:cs="Times New Roman"/>
                <w:szCs w:val="21"/>
              </w:rPr>
              <w:t>单纯用考试成绩评价教师、学生</w:t>
            </w:r>
            <w:r w:rsidR="00863392">
              <w:rPr>
                <w:rFonts w:ascii="Times New Roman" w:eastAsia="宋体" w:hAnsi="Times New Roman" w:cs="Times New Roman" w:hint="eastAsia"/>
                <w:szCs w:val="21"/>
              </w:rPr>
              <w:t>。</w:t>
            </w:r>
          </w:p>
          <w:p w:rsidR="00C52C8D" w:rsidRDefault="00DA502A" w:rsidP="001E4B96">
            <w:pPr>
              <w:spacing w:line="360" w:lineRule="exact"/>
              <w:ind w:firstLineChars="100" w:firstLine="210"/>
              <w:rPr>
                <w:rFonts w:ascii="Times New Roman" w:eastAsia="宋体" w:hAnsi="Times New Roman" w:cs="Times New Roman"/>
                <w:szCs w:val="21"/>
              </w:rPr>
            </w:pPr>
            <w:r>
              <w:rPr>
                <w:rFonts w:ascii="Times New Roman" w:eastAsia="宋体" w:hAnsi="Times New Roman" w:cs="Times New Roman"/>
                <w:szCs w:val="21"/>
              </w:rPr>
              <w:t>（</w:t>
            </w:r>
            <w:r>
              <w:rPr>
                <w:rFonts w:ascii="Times New Roman" w:eastAsia="宋体" w:hAnsi="Times New Roman" w:cs="Times New Roman"/>
                <w:szCs w:val="21"/>
              </w:rPr>
              <w:t>2</w:t>
            </w:r>
            <w:r>
              <w:rPr>
                <w:rFonts w:ascii="Times New Roman" w:eastAsia="宋体" w:hAnsi="Times New Roman" w:cs="Times New Roman"/>
                <w:szCs w:val="21"/>
              </w:rPr>
              <w:t>）</w:t>
            </w:r>
            <w:r>
              <w:rPr>
                <w:rFonts w:ascii="Times New Roman" w:eastAsia="宋体" w:hAnsi="Times New Roman" w:cs="Times New Roman" w:hint="eastAsia"/>
                <w:szCs w:val="21"/>
              </w:rPr>
              <w:t>教师绩效评价</w:t>
            </w:r>
            <w:r>
              <w:rPr>
                <w:rFonts w:ascii="Times New Roman" w:eastAsia="宋体" w:hAnsi="Times New Roman" w:cs="Times New Roman"/>
                <w:szCs w:val="21"/>
              </w:rPr>
              <w:t>流于形式</w:t>
            </w:r>
            <w:r>
              <w:rPr>
                <w:rFonts w:ascii="Times New Roman" w:eastAsia="宋体" w:hAnsi="Times New Roman" w:cs="Times New Roman" w:hint="eastAsia"/>
                <w:szCs w:val="21"/>
              </w:rPr>
              <w:t>，未能充分彰显激励作用</w:t>
            </w:r>
            <w:r w:rsidR="00863392">
              <w:rPr>
                <w:rFonts w:ascii="Times New Roman" w:eastAsia="宋体" w:hAnsi="Times New Roman" w:cs="Times New Roman" w:hint="eastAsia"/>
                <w:szCs w:val="21"/>
              </w:rPr>
              <w:t>。</w:t>
            </w:r>
          </w:p>
          <w:p w:rsidR="00C52C8D" w:rsidRDefault="00DA502A" w:rsidP="001E4B96">
            <w:pPr>
              <w:spacing w:line="360" w:lineRule="exact"/>
              <w:ind w:firstLineChars="100" w:firstLine="210"/>
              <w:rPr>
                <w:rFonts w:ascii="Times New Roman" w:hAnsi="Times New Roman" w:cs="Times New Roman"/>
                <w:color w:val="000000" w:themeColor="text1"/>
                <w:szCs w:val="21"/>
              </w:rPr>
            </w:pPr>
            <w:r>
              <w:rPr>
                <w:rFonts w:ascii="Times New Roman" w:eastAsia="宋体" w:hAnsi="Times New Roman" w:cs="Times New Roman"/>
                <w:szCs w:val="21"/>
              </w:rPr>
              <w:lastRenderedPageBreak/>
              <w:t>（</w:t>
            </w:r>
            <w:r>
              <w:rPr>
                <w:rFonts w:ascii="Times New Roman" w:eastAsia="宋体" w:hAnsi="Times New Roman" w:cs="Times New Roman"/>
                <w:szCs w:val="21"/>
              </w:rPr>
              <w:t>3</w:t>
            </w:r>
            <w:r>
              <w:rPr>
                <w:rFonts w:ascii="Times New Roman" w:eastAsia="宋体" w:hAnsi="Times New Roman" w:cs="Times New Roman"/>
                <w:szCs w:val="21"/>
              </w:rPr>
              <w:t>）学生综合素质评价工作流于形式，</w:t>
            </w:r>
            <w:r>
              <w:rPr>
                <w:rFonts w:ascii="Times New Roman" w:eastAsia="宋体" w:hAnsi="Times New Roman" w:cs="Times New Roman" w:hint="eastAsia"/>
                <w:szCs w:val="21"/>
              </w:rPr>
              <w:t>评价结果</w:t>
            </w:r>
            <w:r>
              <w:rPr>
                <w:rFonts w:ascii="Times New Roman" w:eastAsia="宋体" w:hAnsi="Times New Roman" w:cs="Times New Roman"/>
                <w:szCs w:val="21"/>
              </w:rPr>
              <w:t>存在不客观</w:t>
            </w:r>
            <w:r w:rsidR="00EF6F6B">
              <w:rPr>
                <w:rFonts w:ascii="Times New Roman" w:eastAsia="宋体" w:hAnsi="Times New Roman" w:cs="Times New Roman" w:hint="eastAsia"/>
                <w:szCs w:val="21"/>
              </w:rPr>
              <w:t>公正</w:t>
            </w:r>
            <w:r>
              <w:rPr>
                <w:rFonts w:ascii="Times New Roman" w:eastAsia="宋体" w:hAnsi="Times New Roman" w:cs="Times New Roman"/>
                <w:szCs w:val="21"/>
              </w:rPr>
              <w:t>现象</w:t>
            </w:r>
            <w:r w:rsidR="00863392">
              <w:rPr>
                <w:rFonts w:ascii="Times New Roman" w:eastAsia="宋体" w:hAnsi="Times New Roman" w:cs="Times New Roman" w:hint="eastAsia"/>
                <w:szCs w:val="21"/>
              </w:rPr>
              <w:t>。</w:t>
            </w:r>
          </w:p>
        </w:tc>
      </w:tr>
      <w:tr w:rsidR="00C52C8D">
        <w:trPr>
          <w:jc w:val="center"/>
        </w:trPr>
        <w:tc>
          <w:tcPr>
            <w:tcW w:w="645" w:type="dxa"/>
            <w:vMerge/>
            <w:vAlign w:val="center"/>
          </w:tcPr>
          <w:p w:rsidR="00C52C8D" w:rsidRDefault="00C52C8D" w:rsidP="0062508B">
            <w:pPr>
              <w:spacing w:line="360" w:lineRule="exact"/>
              <w:jc w:val="center"/>
              <w:rPr>
                <w:rFonts w:ascii="Times New Roman" w:eastAsia="宋体" w:hAnsi="Times New Roman" w:cs="Times New Roman"/>
                <w:b/>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22. </w:t>
            </w:r>
            <w:r>
              <w:rPr>
                <w:rFonts w:ascii="Times New Roman" w:hAnsi="Times New Roman" w:cs="Times New Roman"/>
                <w:color w:val="000000" w:themeColor="text1"/>
                <w:szCs w:val="21"/>
              </w:rPr>
              <w:t>着力</w:t>
            </w:r>
            <w:r>
              <w:rPr>
                <w:rFonts w:ascii="Times New Roman" w:hAnsi="Times New Roman" w:cs="Times New Roman"/>
                <w:bCs/>
                <w:color w:val="000000" w:themeColor="text1"/>
                <w:szCs w:val="21"/>
              </w:rPr>
              <w:t>提升教师专业能力与育人业绩，</w:t>
            </w:r>
            <w:r>
              <w:rPr>
                <w:rFonts w:ascii="Times New Roman" w:hAnsi="Times New Roman" w:cs="Times New Roman"/>
                <w:color w:val="000000" w:themeColor="text1"/>
                <w:szCs w:val="21"/>
              </w:rPr>
              <w:t>建立以校为本的</w:t>
            </w:r>
            <w:r>
              <w:rPr>
                <w:rFonts w:ascii="Times New Roman" w:hAnsi="Times New Roman" w:cs="Times New Roman"/>
                <w:bCs/>
                <w:color w:val="000000" w:themeColor="text1"/>
                <w:szCs w:val="21"/>
              </w:rPr>
              <w:t>教科研</w:t>
            </w:r>
            <w:r>
              <w:rPr>
                <w:rFonts w:ascii="Times New Roman" w:hAnsi="Times New Roman" w:cs="Times New Roman"/>
                <w:color w:val="000000" w:themeColor="text1"/>
                <w:szCs w:val="21"/>
              </w:rPr>
              <w:t>制度。教科研工作有规划，有措施，有保障，有成效。</w:t>
            </w:r>
            <w:r>
              <w:rPr>
                <w:rFonts w:ascii="Times New Roman" w:hAnsi="Times New Roman" w:cs="Times New Roman"/>
                <w:bCs/>
                <w:color w:val="000000" w:themeColor="text1"/>
                <w:szCs w:val="21"/>
              </w:rPr>
              <w:t>引导</w:t>
            </w:r>
            <w:r>
              <w:rPr>
                <w:rFonts w:ascii="Times New Roman" w:hAnsi="Times New Roman" w:cs="Times New Roman"/>
                <w:color w:val="000000" w:themeColor="text1"/>
                <w:szCs w:val="21"/>
              </w:rPr>
              <w:t>教师围绕教育教学实践开展</w:t>
            </w:r>
            <w:r>
              <w:rPr>
                <w:rFonts w:ascii="Times New Roman" w:hAnsi="Times New Roman" w:cs="Times New Roman"/>
                <w:bCs/>
                <w:color w:val="000000" w:themeColor="text1"/>
                <w:szCs w:val="21"/>
              </w:rPr>
              <w:t>研究与实验，</w:t>
            </w:r>
            <w:r>
              <w:rPr>
                <w:rFonts w:ascii="Times New Roman" w:hAnsi="Times New Roman" w:cs="Times New Roman"/>
                <w:color w:val="000000" w:themeColor="text1"/>
                <w:szCs w:val="21"/>
              </w:rPr>
              <w:t>注重</w:t>
            </w:r>
            <w:r>
              <w:rPr>
                <w:rFonts w:ascii="Times New Roman" w:hAnsi="Times New Roman" w:cs="Times New Roman"/>
                <w:bCs/>
                <w:color w:val="000000" w:themeColor="text1"/>
                <w:szCs w:val="21"/>
              </w:rPr>
              <w:t>学科教学研究。有设区市及以上的研究课题与实验项目，</w:t>
            </w:r>
            <w:r>
              <w:rPr>
                <w:rFonts w:ascii="Times New Roman" w:hAnsi="Times New Roman" w:cs="Times New Roman"/>
                <w:bCs/>
                <w:color w:val="000000" w:themeColor="text1"/>
                <w:szCs w:val="21"/>
              </w:rPr>
              <w:t>3/5</w:t>
            </w:r>
            <w:r>
              <w:rPr>
                <w:rFonts w:ascii="Times New Roman" w:hAnsi="Times New Roman" w:cs="Times New Roman"/>
                <w:bCs/>
                <w:color w:val="000000" w:themeColor="text1"/>
                <w:szCs w:val="21"/>
              </w:rPr>
              <w:t>以上教师有研究项目与成果，</w:t>
            </w:r>
            <w:r>
              <w:rPr>
                <w:rFonts w:ascii="Times New Roman" w:eastAsia="宋体" w:hAnsi="Times New Roman" w:cs="Times New Roman"/>
                <w:bCs/>
                <w:color w:val="000000" w:themeColor="text1"/>
                <w:szCs w:val="21"/>
              </w:rPr>
              <w:t>教师教科研水平不断提高</w:t>
            </w:r>
            <w:r w:rsidR="007515D0">
              <w:rPr>
                <w:rFonts w:ascii="Times New Roman" w:eastAsia="宋体" w:hAnsi="Times New Roman" w:cs="Times New Roman" w:hint="eastAsia"/>
                <w:bCs/>
                <w:color w:val="000000" w:themeColor="text1"/>
                <w:szCs w:val="21"/>
              </w:rPr>
              <w:t>。</w:t>
            </w:r>
          </w:p>
        </w:tc>
        <w:tc>
          <w:tcPr>
            <w:tcW w:w="3962" w:type="dxa"/>
          </w:tcPr>
          <w:p w:rsidR="000B44A4" w:rsidRDefault="00DA502A" w:rsidP="00CB549B">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1</w:t>
            </w:r>
            <w:r>
              <w:rPr>
                <w:rFonts w:ascii="Times New Roman" w:hAnsi="Times New Roman" w:cs="Times New Roman"/>
                <w:color w:val="000000" w:themeColor="text1"/>
                <w:szCs w:val="21"/>
              </w:rPr>
              <w:t>）校本教育教学研究</w:t>
            </w:r>
            <w:r>
              <w:rPr>
                <w:rFonts w:ascii="Times New Roman" w:hAnsi="Times New Roman" w:cs="Times New Roman" w:hint="eastAsia"/>
                <w:color w:val="000000" w:themeColor="text1"/>
                <w:szCs w:val="21"/>
              </w:rPr>
              <w:t>工作有组织、有规划、有制度、有保障，</w:t>
            </w:r>
            <w:r w:rsidR="000B44A4" w:rsidRPr="000B44A4">
              <w:rPr>
                <w:rFonts w:ascii="Times New Roman" w:hAnsi="Times New Roman" w:cs="Times New Roman" w:hint="eastAsia"/>
                <w:color w:val="000000" w:themeColor="text1"/>
                <w:szCs w:val="21"/>
              </w:rPr>
              <w:t>对提升教师专业能力和学校办学绩效起到助推作用</w:t>
            </w:r>
            <w:r w:rsidR="007515D0">
              <w:rPr>
                <w:rFonts w:ascii="Times New Roman" w:hAnsi="Times New Roman" w:cs="Times New Roman" w:hint="eastAsia"/>
                <w:color w:val="000000" w:themeColor="text1"/>
                <w:szCs w:val="21"/>
              </w:rPr>
              <w:t>。</w:t>
            </w:r>
          </w:p>
          <w:p w:rsidR="000B44A4" w:rsidRDefault="00DA502A" w:rsidP="000B44A4">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color w:val="000000" w:themeColor="text1"/>
                <w:szCs w:val="21"/>
              </w:rPr>
              <w:t>2</w:t>
            </w:r>
            <w:r>
              <w:rPr>
                <w:rFonts w:ascii="Times New Roman" w:hAnsi="Times New Roman" w:cs="Times New Roman"/>
                <w:color w:val="000000" w:themeColor="text1"/>
                <w:szCs w:val="21"/>
              </w:rPr>
              <w:t>）</w:t>
            </w:r>
            <w:r w:rsidR="000B44A4" w:rsidRPr="000B44A4">
              <w:rPr>
                <w:rFonts w:ascii="Times New Roman" w:hAnsi="Times New Roman" w:cs="Times New Roman" w:hint="eastAsia"/>
                <w:color w:val="000000" w:themeColor="text1"/>
                <w:szCs w:val="21"/>
              </w:rPr>
              <w:t>教科研工作注重实效性，</w:t>
            </w:r>
            <w:r w:rsidR="000B44A4">
              <w:rPr>
                <w:rFonts w:ascii="Times New Roman" w:hAnsi="Times New Roman" w:cs="Times New Roman" w:hint="eastAsia"/>
                <w:color w:val="000000" w:themeColor="text1"/>
                <w:szCs w:val="21"/>
              </w:rPr>
              <w:t>能</w:t>
            </w:r>
            <w:r>
              <w:rPr>
                <w:rFonts w:ascii="Times New Roman" w:hAnsi="Times New Roman" w:cs="Times New Roman" w:hint="eastAsia"/>
                <w:color w:val="000000" w:themeColor="text1"/>
                <w:szCs w:val="21"/>
              </w:rPr>
              <w:t>紧密联系教育教学实践开展研究。</w:t>
            </w:r>
            <w:r>
              <w:rPr>
                <w:rFonts w:ascii="Times New Roman" w:hAnsi="Times New Roman" w:cs="Times New Roman"/>
                <w:color w:val="000000" w:themeColor="text1"/>
                <w:szCs w:val="21"/>
              </w:rPr>
              <w:t>近</w:t>
            </w:r>
            <w:r>
              <w:rPr>
                <w:rFonts w:ascii="Times New Roman" w:hAnsi="Times New Roman" w:cs="Times New Roman" w:hint="eastAsia"/>
                <w:color w:val="000000" w:themeColor="text1"/>
                <w:szCs w:val="21"/>
              </w:rPr>
              <w:t>三</w:t>
            </w:r>
            <w:r>
              <w:rPr>
                <w:rFonts w:ascii="Times New Roman" w:hAnsi="Times New Roman" w:cs="Times New Roman"/>
                <w:color w:val="000000" w:themeColor="text1"/>
                <w:szCs w:val="21"/>
              </w:rPr>
              <w:t>年，学校有独立承担的设区市及以上研究课题和实验项目，</w:t>
            </w:r>
            <w:r w:rsidR="000B44A4" w:rsidRPr="000B44A4">
              <w:rPr>
                <w:rFonts w:ascii="Times New Roman" w:hAnsi="Times New Roman" w:cs="Times New Roman" w:hint="eastAsia"/>
                <w:color w:val="000000" w:themeColor="text1"/>
                <w:szCs w:val="21"/>
              </w:rPr>
              <w:t>并取得一定</w:t>
            </w:r>
            <w:r w:rsidR="000B44A4" w:rsidRPr="000B44A4">
              <w:rPr>
                <w:rFonts w:ascii="Times New Roman" w:hAnsi="Times New Roman" w:cs="Times New Roman"/>
                <w:color w:val="000000" w:themeColor="text1"/>
                <w:szCs w:val="21"/>
              </w:rPr>
              <w:t>研究</w:t>
            </w:r>
            <w:r w:rsidR="000B44A4" w:rsidRPr="000B44A4">
              <w:rPr>
                <w:rFonts w:ascii="Times New Roman" w:hAnsi="Times New Roman" w:cs="Times New Roman" w:hint="eastAsia"/>
                <w:color w:val="000000" w:themeColor="text1"/>
                <w:szCs w:val="21"/>
              </w:rPr>
              <w:t>、</w:t>
            </w:r>
            <w:r w:rsidR="000B44A4" w:rsidRPr="000B44A4">
              <w:rPr>
                <w:rFonts w:ascii="Times New Roman" w:hAnsi="Times New Roman" w:cs="Times New Roman"/>
                <w:color w:val="000000" w:themeColor="text1"/>
                <w:szCs w:val="21"/>
              </w:rPr>
              <w:t>实验成果</w:t>
            </w:r>
            <w:r w:rsidR="000B44A4" w:rsidRPr="000B44A4">
              <w:rPr>
                <w:rFonts w:ascii="Times New Roman" w:hAnsi="Times New Roman" w:cs="Times New Roman" w:hint="eastAsia"/>
                <w:color w:val="000000" w:themeColor="text1"/>
                <w:szCs w:val="21"/>
              </w:rPr>
              <w:t>。</w:t>
            </w:r>
          </w:p>
          <w:p w:rsidR="00C52C8D" w:rsidRDefault="00DA502A" w:rsidP="00D851B7">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3</w:t>
            </w:r>
            <w:r>
              <w:rPr>
                <w:rFonts w:ascii="Times New Roman" w:hAnsi="Times New Roman" w:cs="Times New Roman"/>
                <w:color w:val="000000" w:themeColor="text1"/>
                <w:szCs w:val="21"/>
              </w:rPr>
              <w:t>）近</w:t>
            </w:r>
            <w:r>
              <w:rPr>
                <w:rFonts w:ascii="Times New Roman" w:hAnsi="Times New Roman" w:cs="Times New Roman" w:hint="eastAsia"/>
                <w:color w:val="000000" w:themeColor="text1"/>
                <w:szCs w:val="21"/>
              </w:rPr>
              <w:t>三</w:t>
            </w:r>
            <w:r>
              <w:rPr>
                <w:rFonts w:ascii="Times New Roman" w:hAnsi="Times New Roman" w:cs="Times New Roman"/>
                <w:color w:val="000000" w:themeColor="text1"/>
                <w:szCs w:val="21"/>
              </w:rPr>
              <w:t>年年均有</w:t>
            </w:r>
            <w:r>
              <w:rPr>
                <w:rFonts w:ascii="Times New Roman" w:hAnsi="Times New Roman" w:cs="Times New Roman"/>
                <w:color w:val="000000" w:themeColor="text1"/>
                <w:szCs w:val="21"/>
              </w:rPr>
              <w:t>30%</w:t>
            </w:r>
            <w:r>
              <w:rPr>
                <w:rFonts w:ascii="Times New Roman" w:hAnsi="Times New Roman" w:cs="Times New Roman"/>
                <w:color w:val="000000" w:themeColor="text1"/>
                <w:szCs w:val="21"/>
              </w:rPr>
              <w:t>的教师在设区市及以上公开出版的报刊上发表论文（刊物不少于</w:t>
            </w:r>
            <w:r>
              <w:rPr>
                <w:rFonts w:ascii="Times New Roman" w:hAnsi="Times New Roman" w:cs="Times New Roman"/>
                <w:color w:val="000000" w:themeColor="text1"/>
                <w:szCs w:val="21"/>
              </w:rPr>
              <w:t>1200</w:t>
            </w:r>
            <w:r>
              <w:rPr>
                <w:rFonts w:ascii="Times New Roman" w:hAnsi="Times New Roman" w:cs="Times New Roman"/>
                <w:color w:val="000000" w:themeColor="text1"/>
                <w:szCs w:val="21"/>
              </w:rPr>
              <w:t>字、报纸不少于</w:t>
            </w:r>
            <w:r>
              <w:rPr>
                <w:rFonts w:ascii="Times New Roman" w:hAnsi="Times New Roman" w:cs="Times New Roman"/>
                <w:color w:val="000000" w:themeColor="text1"/>
                <w:szCs w:val="21"/>
              </w:rPr>
              <w:t>800</w:t>
            </w:r>
            <w:r>
              <w:rPr>
                <w:rFonts w:ascii="Times New Roman" w:hAnsi="Times New Roman" w:cs="Times New Roman"/>
                <w:color w:val="000000" w:themeColor="text1"/>
                <w:szCs w:val="21"/>
              </w:rPr>
              <w:t>字</w:t>
            </w:r>
            <w:r>
              <w:rPr>
                <w:rFonts w:ascii="Times New Roman" w:hAnsi="Times New Roman" w:cs="Times New Roman" w:hint="eastAsia"/>
                <w:color w:val="000000" w:themeColor="text1"/>
                <w:szCs w:val="21"/>
              </w:rPr>
              <w:t>），</w:t>
            </w:r>
            <w:r w:rsidR="00D851B7">
              <w:rPr>
                <w:rFonts w:ascii="Times New Roman" w:hAnsi="Times New Roman" w:cs="Times New Roman"/>
                <w:color w:val="000000" w:themeColor="text1"/>
                <w:szCs w:val="21"/>
              </w:rPr>
              <w:t>在设区市及以上</w:t>
            </w:r>
            <w:r w:rsidR="00D851B7">
              <w:rPr>
                <w:rFonts w:ascii="Times New Roman" w:eastAsia="宋体" w:hAnsi="Times New Roman" w:cs="Times New Roman"/>
                <w:szCs w:val="21"/>
              </w:rPr>
              <w:t>教育部门组织的教学论文竞赛中获一等</w:t>
            </w:r>
            <w:r w:rsidR="00D851B7">
              <w:rPr>
                <w:rFonts w:ascii="Times New Roman" w:eastAsia="宋体" w:hAnsi="Times New Roman" w:cs="Times New Roman" w:hint="eastAsia"/>
                <w:szCs w:val="21"/>
              </w:rPr>
              <w:t>奖</w:t>
            </w:r>
            <w:r w:rsidR="00D851B7">
              <w:rPr>
                <w:rFonts w:ascii="Times New Roman" w:eastAsia="宋体" w:hAnsi="Times New Roman" w:cs="Times New Roman"/>
                <w:szCs w:val="21"/>
              </w:rPr>
              <w:t>或二等奖</w:t>
            </w:r>
            <w:r w:rsidR="00D851B7">
              <w:rPr>
                <w:rFonts w:ascii="Times New Roman" w:eastAsia="宋体" w:hAnsi="Times New Roman" w:cs="Times New Roman" w:hint="eastAsia"/>
                <w:szCs w:val="21"/>
              </w:rPr>
              <w:t>，</w:t>
            </w:r>
            <w:r w:rsidR="00D851B7">
              <w:rPr>
                <w:rFonts w:ascii="Times New Roman" w:eastAsia="宋体" w:hAnsi="Times New Roman" w:cs="Times New Roman"/>
                <w:szCs w:val="21"/>
              </w:rPr>
              <w:t>其中公开发表论文的教师（</w:t>
            </w:r>
            <w:r w:rsidR="00D851B7">
              <w:rPr>
                <w:rFonts w:ascii="Times New Roman" w:eastAsia="宋体" w:hAnsi="Times New Roman" w:cs="Times New Roman" w:hint="eastAsia"/>
                <w:szCs w:val="21"/>
              </w:rPr>
              <w:t>人数</w:t>
            </w:r>
            <w:r w:rsidR="00D851B7">
              <w:rPr>
                <w:rFonts w:ascii="Times New Roman" w:eastAsia="宋体" w:hAnsi="Times New Roman" w:cs="Times New Roman"/>
                <w:szCs w:val="21"/>
              </w:rPr>
              <w:t>）比例不低于</w:t>
            </w:r>
            <w:r w:rsidR="00D851B7">
              <w:rPr>
                <w:rFonts w:ascii="Times New Roman" w:eastAsia="宋体" w:hAnsi="Times New Roman" w:cs="Times New Roman" w:hint="eastAsia"/>
                <w:szCs w:val="21"/>
              </w:rPr>
              <w:t>15%</w:t>
            </w:r>
            <w:r w:rsidR="007515D0">
              <w:rPr>
                <w:rFonts w:ascii="Times New Roman" w:eastAsia="宋体" w:hAnsi="Times New Roman" w:cs="Times New Roman" w:hint="eastAsia"/>
                <w:szCs w:val="21"/>
              </w:rPr>
              <w:t>。</w:t>
            </w:r>
            <w:r w:rsidR="00D851B7">
              <w:rPr>
                <w:rFonts w:ascii="Times New Roman" w:hAnsi="Times New Roman" w:cs="Times New Roman"/>
                <w:color w:val="000000" w:themeColor="text1"/>
                <w:szCs w:val="21"/>
              </w:rPr>
              <w:t xml:space="preserve"> </w:t>
            </w:r>
          </w:p>
        </w:tc>
        <w:tc>
          <w:tcPr>
            <w:tcW w:w="2552" w:type="dxa"/>
            <w:vAlign w:val="center"/>
          </w:tcPr>
          <w:p w:rsidR="00CD5FCC" w:rsidRPr="00CD5FCC" w:rsidRDefault="00DA502A" w:rsidP="00CD5FCC">
            <w:pPr>
              <w:spacing w:line="320" w:lineRule="exact"/>
              <w:ind w:firstLineChars="50" w:firstLine="105"/>
              <w:rPr>
                <w:rFonts w:ascii="Times New Roman" w:eastAsia="宋体" w:hAnsi="Times New Roman" w:cs="Times New Roman"/>
                <w:szCs w:val="21"/>
              </w:rPr>
            </w:pPr>
            <w:r>
              <w:rPr>
                <w:rFonts w:ascii="Times New Roman" w:eastAsia="宋体" w:hAnsi="Times New Roman" w:cs="Times New Roman" w:hint="eastAsia"/>
                <w:szCs w:val="21"/>
              </w:rPr>
              <w:t>（</w:t>
            </w:r>
            <w:r>
              <w:rPr>
                <w:rFonts w:ascii="Times New Roman" w:eastAsia="宋体" w:hAnsi="Times New Roman" w:cs="Times New Roman" w:hint="eastAsia"/>
                <w:szCs w:val="21"/>
              </w:rPr>
              <w:t>1</w:t>
            </w:r>
            <w:r>
              <w:rPr>
                <w:rFonts w:ascii="Times New Roman" w:eastAsia="宋体" w:hAnsi="Times New Roman" w:cs="Times New Roman" w:hint="eastAsia"/>
                <w:szCs w:val="21"/>
              </w:rPr>
              <w:t>）</w:t>
            </w:r>
            <w:r>
              <w:rPr>
                <w:rFonts w:ascii="Times New Roman" w:eastAsia="宋体" w:hAnsi="Times New Roman" w:cs="Times New Roman"/>
                <w:szCs w:val="21"/>
              </w:rPr>
              <w:t>教科研工作</w:t>
            </w:r>
            <w:r>
              <w:rPr>
                <w:rFonts w:ascii="Times New Roman" w:eastAsia="宋体" w:hAnsi="Times New Roman" w:cs="Times New Roman" w:hint="eastAsia"/>
                <w:szCs w:val="21"/>
              </w:rPr>
              <w:t>脱离教育教学实践</w:t>
            </w:r>
            <w:r>
              <w:rPr>
                <w:rFonts w:ascii="Times New Roman" w:eastAsia="宋体" w:hAnsi="Times New Roman" w:cs="Times New Roman"/>
                <w:szCs w:val="21"/>
              </w:rPr>
              <w:t>，</w:t>
            </w:r>
            <w:r w:rsidR="00CD5FCC" w:rsidRPr="00CD5FCC">
              <w:rPr>
                <w:rFonts w:ascii="Times New Roman" w:eastAsia="宋体" w:hAnsi="Times New Roman" w:cs="Times New Roman"/>
                <w:szCs w:val="21"/>
              </w:rPr>
              <w:t>未能对</w:t>
            </w:r>
            <w:r w:rsidR="00CD5FCC" w:rsidRPr="00CD5FCC">
              <w:rPr>
                <w:rFonts w:ascii="Times New Roman" w:eastAsia="宋体" w:hAnsi="Times New Roman" w:cs="Times New Roman" w:hint="eastAsia"/>
                <w:szCs w:val="21"/>
              </w:rPr>
              <w:t>教师发展、</w:t>
            </w:r>
            <w:r w:rsidR="00CD5FCC" w:rsidRPr="00CD5FCC">
              <w:rPr>
                <w:rFonts w:ascii="Times New Roman" w:eastAsia="宋体" w:hAnsi="Times New Roman" w:cs="Times New Roman"/>
                <w:szCs w:val="21"/>
              </w:rPr>
              <w:t>学校</w:t>
            </w:r>
            <w:r w:rsidR="00CD5FCC" w:rsidRPr="00CD5FCC">
              <w:rPr>
                <w:rFonts w:ascii="Times New Roman" w:eastAsia="宋体" w:hAnsi="Times New Roman" w:cs="Times New Roman" w:hint="eastAsia"/>
                <w:szCs w:val="21"/>
              </w:rPr>
              <w:t>发展</w:t>
            </w:r>
            <w:r w:rsidR="00CD5FCC" w:rsidRPr="00CD5FCC">
              <w:rPr>
                <w:rFonts w:ascii="Times New Roman" w:eastAsia="宋体" w:hAnsi="Times New Roman" w:cs="Times New Roman"/>
                <w:szCs w:val="21"/>
              </w:rPr>
              <w:t>起到助推作用</w:t>
            </w:r>
            <w:r w:rsidR="00863392">
              <w:rPr>
                <w:rFonts w:ascii="Times New Roman" w:eastAsia="宋体" w:hAnsi="Times New Roman" w:cs="Times New Roman" w:hint="eastAsia"/>
                <w:szCs w:val="21"/>
              </w:rPr>
              <w:t>。</w:t>
            </w:r>
          </w:p>
          <w:p w:rsidR="00CD5FCC" w:rsidRDefault="00DA502A" w:rsidP="00CD5FCC">
            <w:pPr>
              <w:spacing w:line="360" w:lineRule="exact"/>
              <w:ind w:firstLineChars="100" w:firstLine="210"/>
              <w:rPr>
                <w:rFonts w:ascii="Times New Roman" w:eastAsia="宋体" w:hAnsi="Times New Roman" w:cs="Times New Roman"/>
                <w:szCs w:val="21"/>
              </w:rPr>
            </w:pPr>
            <w:r>
              <w:rPr>
                <w:rFonts w:ascii="Times New Roman" w:eastAsia="宋体" w:hAnsi="Times New Roman" w:cs="Times New Roman" w:hint="eastAsia"/>
                <w:szCs w:val="21"/>
              </w:rPr>
              <w:t>（</w:t>
            </w:r>
            <w:r>
              <w:rPr>
                <w:rFonts w:ascii="Times New Roman" w:eastAsia="宋体" w:hAnsi="Times New Roman" w:cs="Times New Roman" w:hint="eastAsia"/>
                <w:szCs w:val="21"/>
              </w:rPr>
              <w:t>2</w:t>
            </w:r>
            <w:r>
              <w:rPr>
                <w:rFonts w:ascii="Times New Roman" w:eastAsia="宋体" w:hAnsi="Times New Roman" w:cs="Times New Roman" w:hint="eastAsia"/>
                <w:szCs w:val="21"/>
              </w:rPr>
              <w:t>）学校教科研工作组织不力，</w:t>
            </w:r>
            <w:r w:rsidR="00CD5FCC">
              <w:rPr>
                <w:rFonts w:ascii="Times New Roman" w:eastAsia="宋体" w:hAnsi="Times New Roman" w:cs="Times New Roman" w:hint="eastAsia"/>
                <w:szCs w:val="21"/>
              </w:rPr>
              <w:t>尚未形成</w:t>
            </w:r>
            <w:r w:rsidR="00CD5FCC" w:rsidRPr="00CD5FCC">
              <w:rPr>
                <w:rFonts w:ascii="Times New Roman" w:eastAsia="宋体" w:hAnsi="Times New Roman" w:cs="Times New Roman" w:hint="eastAsia"/>
                <w:szCs w:val="21"/>
              </w:rPr>
              <w:t>教师全员参与</w:t>
            </w:r>
            <w:r w:rsidR="00CD5FCC">
              <w:rPr>
                <w:rFonts w:ascii="Times New Roman" w:eastAsia="宋体" w:hAnsi="Times New Roman" w:cs="Times New Roman" w:hint="eastAsia"/>
                <w:szCs w:val="21"/>
              </w:rPr>
              <w:t>的科研氛围</w:t>
            </w:r>
            <w:r w:rsidR="00863392">
              <w:rPr>
                <w:rFonts w:ascii="Times New Roman" w:eastAsia="宋体" w:hAnsi="Times New Roman" w:cs="Times New Roman" w:hint="eastAsia"/>
                <w:szCs w:val="21"/>
              </w:rPr>
              <w:t>。</w:t>
            </w:r>
          </w:p>
          <w:p w:rsidR="00C52C8D" w:rsidRPr="00D658AE" w:rsidRDefault="00DA502A" w:rsidP="00D658AE">
            <w:pPr>
              <w:adjustRightInd w:val="0"/>
              <w:snapToGrid w:val="0"/>
              <w:spacing w:line="360" w:lineRule="exact"/>
              <w:ind w:firstLineChars="100" w:firstLine="210"/>
              <w:rPr>
                <w:rFonts w:ascii="Times New Roman" w:eastAsia="宋体" w:hAnsi="Times New Roman" w:cs="Times New Roman"/>
                <w:szCs w:val="21"/>
              </w:rPr>
            </w:pPr>
            <w:r>
              <w:rPr>
                <w:rFonts w:ascii="Times New Roman" w:eastAsia="宋体" w:hAnsi="Times New Roman" w:cs="Times New Roman"/>
                <w:szCs w:val="21"/>
              </w:rPr>
              <w:t>（</w:t>
            </w:r>
            <w:r>
              <w:rPr>
                <w:rFonts w:ascii="Times New Roman" w:eastAsia="宋体" w:hAnsi="Times New Roman" w:cs="Times New Roman" w:hint="eastAsia"/>
                <w:szCs w:val="21"/>
              </w:rPr>
              <w:t>3</w:t>
            </w:r>
            <w:r>
              <w:rPr>
                <w:rFonts w:ascii="Times New Roman" w:eastAsia="宋体" w:hAnsi="Times New Roman" w:cs="Times New Roman"/>
                <w:szCs w:val="21"/>
              </w:rPr>
              <w:t>）</w:t>
            </w:r>
            <w:r>
              <w:rPr>
                <w:rFonts w:ascii="Times New Roman" w:eastAsia="宋体" w:hAnsi="Times New Roman" w:cs="Times New Roman" w:hint="eastAsia"/>
                <w:szCs w:val="21"/>
              </w:rPr>
              <w:t>近三年，无设区市级及以上获奖或表彰的科研成果，或</w:t>
            </w:r>
            <w:r w:rsidR="00D658AE" w:rsidRPr="00D658AE">
              <w:rPr>
                <w:rFonts w:ascii="Times New Roman" w:hAnsi="Times New Roman" w:cs="Times New Roman"/>
                <w:color w:val="000000" w:themeColor="text1"/>
                <w:szCs w:val="21"/>
              </w:rPr>
              <w:t>在</w:t>
            </w:r>
            <w:r w:rsidR="00D658AE">
              <w:rPr>
                <w:rFonts w:ascii="Times New Roman" w:hAnsi="Times New Roman" w:cs="Times New Roman" w:hint="eastAsia"/>
                <w:color w:val="000000" w:themeColor="text1"/>
                <w:szCs w:val="21"/>
              </w:rPr>
              <w:t>设区市级及</w:t>
            </w:r>
            <w:r w:rsidR="00D658AE">
              <w:rPr>
                <w:rFonts w:ascii="Times New Roman" w:hAnsi="Times New Roman" w:cs="Times New Roman"/>
                <w:color w:val="000000" w:themeColor="text1"/>
                <w:szCs w:val="21"/>
              </w:rPr>
              <w:t>以上</w:t>
            </w:r>
            <w:r w:rsidR="00D658AE" w:rsidRPr="00D658AE">
              <w:rPr>
                <w:rFonts w:ascii="Times New Roman" w:hAnsi="Times New Roman" w:cs="Times New Roman"/>
                <w:color w:val="000000" w:themeColor="text1"/>
                <w:szCs w:val="21"/>
              </w:rPr>
              <w:t>刊物公开发表</w:t>
            </w:r>
            <w:r w:rsidR="00D658AE" w:rsidRPr="00D658AE">
              <w:rPr>
                <w:rFonts w:ascii="Times New Roman" w:hAnsi="Times New Roman" w:cs="Times New Roman" w:hint="eastAsia"/>
                <w:color w:val="000000" w:themeColor="text1"/>
                <w:szCs w:val="21"/>
              </w:rPr>
              <w:t>论文的教师（人数）</w:t>
            </w:r>
            <w:r w:rsidR="00D658AE" w:rsidRPr="00D658AE">
              <w:rPr>
                <w:rFonts w:ascii="Times New Roman" w:hAnsi="Times New Roman" w:cs="Times New Roman"/>
                <w:color w:val="000000" w:themeColor="text1"/>
                <w:szCs w:val="21"/>
              </w:rPr>
              <w:t>低于</w:t>
            </w:r>
            <w:r w:rsidR="00D658AE" w:rsidRPr="00D658AE">
              <w:rPr>
                <w:rFonts w:ascii="Times New Roman" w:hAnsi="Times New Roman" w:cs="Times New Roman" w:hint="eastAsia"/>
                <w:color w:val="000000" w:themeColor="text1"/>
                <w:szCs w:val="21"/>
              </w:rPr>
              <w:t>教师总数的</w:t>
            </w:r>
            <w:r w:rsidR="00D658AE" w:rsidRPr="00D658AE">
              <w:rPr>
                <w:rFonts w:ascii="Times New Roman" w:hAnsi="Times New Roman" w:cs="Times New Roman"/>
                <w:color w:val="000000" w:themeColor="text1"/>
                <w:szCs w:val="21"/>
              </w:rPr>
              <w:t>1</w:t>
            </w:r>
            <w:r w:rsidR="00D658AE" w:rsidRPr="00D658AE">
              <w:rPr>
                <w:rFonts w:ascii="Times New Roman" w:hAnsi="Times New Roman" w:cs="Times New Roman" w:hint="eastAsia"/>
                <w:color w:val="000000" w:themeColor="text1"/>
                <w:szCs w:val="21"/>
              </w:rPr>
              <w:t>2</w:t>
            </w:r>
            <w:r w:rsidR="00D658AE" w:rsidRPr="00D658AE">
              <w:rPr>
                <w:rFonts w:ascii="Times New Roman" w:hAnsi="Times New Roman" w:cs="Times New Roman"/>
                <w:color w:val="000000" w:themeColor="text1"/>
                <w:szCs w:val="21"/>
              </w:rPr>
              <w:t>%</w:t>
            </w:r>
            <w:r w:rsidR="00863392">
              <w:rPr>
                <w:rFonts w:ascii="Times New Roman" w:hAnsi="Times New Roman" w:cs="Times New Roman" w:hint="eastAsia"/>
                <w:color w:val="000000" w:themeColor="text1"/>
                <w:szCs w:val="21"/>
              </w:rPr>
              <w:t>。</w:t>
            </w:r>
          </w:p>
        </w:tc>
      </w:tr>
      <w:tr w:rsidR="00C52C8D">
        <w:trPr>
          <w:jc w:val="center"/>
        </w:trPr>
        <w:tc>
          <w:tcPr>
            <w:tcW w:w="645" w:type="dxa"/>
            <w:vMerge w:val="restart"/>
            <w:vAlign w:val="center"/>
          </w:tcPr>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五</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办</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学</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绩</w:t>
            </w:r>
          </w:p>
          <w:p w:rsidR="00C52C8D" w:rsidRDefault="00DA502A" w:rsidP="0062508B">
            <w:pPr>
              <w:spacing w:line="360" w:lineRule="exact"/>
              <w:jc w:val="center"/>
              <w:rPr>
                <w:rFonts w:ascii="Times New Roman" w:eastAsia="宋体" w:hAnsi="Times New Roman" w:cs="Times New Roman"/>
                <w:b/>
                <w:bCs/>
                <w:color w:val="000000" w:themeColor="text1"/>
                <w:szCs w:val="21"/>
              </w:rPr>
            </w:pPr>
            <w:r>
              <w:rPr>
                <w:rFonts w:ascii="Times New Roman" w:eastAsia="宋体" w:hAnsi="Times New Roman" w:cs="Times New Roman"/>
                <w:b/>
                <w:bCs/>
                <w:color w:val="000000" w:themeColor="text1"/>
                <w:szCs w:val="21"/>
              </w:rPr>
              <w:t>效</w:t>
            </w: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23. </w:t>
            </w:r>
            <w:r>
              <w:rPr>
                <w:rFonts w:ascii="Times New Roman" w:hAnsi="Times New Roman" w:cs="Times New Roman"/>
                <w:color w:val="000000" w:themeColor="text1"/>
                <w:szCs w:val="21"/>
              </w:rPr>
              <w:t>学生身心健康，全面发展。</w:t>
            </w:r>
            <w:r>
              <w:rPr>
                <w:rFonts w:ascii="Times New Roman" w:hAnsi="Times New Roman" w:cs="Times New Roman"/>
                <w:bCs/>
                <w:color w:val="000000" w:themeColor="text1"/>
                <w:szCs w:val="21"/>
              </w:rPr>
              <w:t>学业成绩良好</w:t>
            </w:r>
            <w:r>
              <w:rPr>
                <w:rFonts w:ascii="Times New Roman" w:hAnsi="Times New Roman" w:cs="Times New Roman"/>
                <w:color w:val="000000" w:themeColor="text1"/>
                <w:szCs w:val="21"/>
              </w:rPr>
              <w:t>，学习</w:t>
            </w:r>
            <w:r>
              <w:rPr>
                <w:rFonts w:ascii="Times New Roman" w:hAnsi="Times New Roman" w:cs="Times New Roman"/>
                <w:bCs/>
                <w:color w:val="000000" w:themeColor="text1"/>
                <w:szCs w:val="21"/>
              </w:rPr>
              <w:t>负担合理</w:t>
            </w:r>
            <w:r>
              <w:rPr>
                <w:rFonts w:ascii="Times New Roman" w:hAnsi="Times New Roman" w:cs="Times New Roman"/>
                <w:color w:val="000000" w:themeColor="text1"/>
                <w:szCs w:val="21"/>
              </w:rPr>
              <w:t>。学业质量水平提升明显。学生广泛参与丰富多彩的社团活动，积极参加社会实践。学生在学科竞赛和艺术、体育、</w:t>
            </w:r>
            <w:r>
              <w:rPr>
                <w:rFonts w:ascii="Times New Roman" w:hAnsi="Times New Roman" w:cs="Times New Roman"/>
                <w:bCs/>
                <w:color w:val="000000" w:themeColor="text1"/>
                <w:szCs w:val="21"/>
              </w:rPr>
              <w:t>科技等活动</w:t>
            </w:r>
            <w:r>
              <w:rPr>
                <w:rFonts w:ascii="Times New Roman" w:hAnsi="Times New Roman" w:cs="Times New Roman"/>
                <w:color w:val="000000" w:themeColor="text1"/>
                <w:szCs w:val="21"/>
              </w:rPr>
              <w:t>中成绩良好，个性得到充分发展</w:t>
            </w:r>
            <w:r w:rsidR="007515D0">
              <w:rPr>
                <w:rFonts w:ascii="Times New Roman" w:hAnsi="Times New Roman" w:cs="Times New Roman" w:hint="eastAsia"/>
                <w:color w:val="000000" w:themeColor="text1"/>
                <w:szCs w:val="21"/>
              </w:rPr>
              <w:t>。</w:t>
            </w:r>
          </w:p>
        </w:tc>
        <w:tc>
          <w:tcPr>
            <w:tcW w:w="3962" w:type="dxa"/>
          </w:tcPr>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1</w:t>
            </w:r>
            <w:r>
              <w:rPr>
                <w:rFonts w:ascii="Times New Roman" w:hAnsi="Times New Roman" w:cs="Times New Roman"/>
                <w:color w:val="000000" w:themeColor="text1"/>
              </w:rPr>
              <w:t>）学生综合素质合格率达</w:t>
            </w:r>
            <w:r>
              <w:rPr>
                <w:rFonts w:ascii="Times New Roman" w:hAnsi="Times New Roman" w:cs="Times New Roman" w:hint="eastAsia"/>
                <w:color w:val="000000" w:themeColor="text1"/>
              </w:rPr>
              <w:t>95</w:t>
            </w:r>
            <w:r>
              <w:rPr>
                <w:rFonts w:ascii="Times New Roman" w:hAnsi="Times New Roman" w:cs="Times New Roman"/>
                <w:color w:val="000000" w:themeColor="text1"/>
              </w:rPr>
              <w:t>%</w:t>
            </w:r>
            <w:r>
              <w:rPr>
                <w:rFonts w:ascii="Times New Roman" w:hAnsi="Times New Roman" w:cs="Times New Roman"/>
                <w:color w:val="000000" w:themeColor="text1"/>
              </w:rPr>
              <w:t>以上。近三年来，学校未发生伤亡责任事故和违法犯罪案件</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2</w:t>
            </w:r>
            <w:r>
              <w:rPr>
                <w:rFonts w:ascii="Times New Roman" w:hAnsi="Times New Roman" w:cs="Times New Roman"/>
                <w:color w:val="000000" w:themeColor="text1"/>
              </w:rPr>
              <w:t>）毕业生体质健康合格率达</w:t>
            </w:r>
            <w:r>
              <w:rPr>
                <w:rFonts w:ascii="Times New Roman" w:hAnsi="Times New Roman" w:cs="Times New Roman"/>
                <w:color w:val="000000" w:themeColor="text1"/>
              </w:rPr>
              <w:t>95%</w:t>
            </w:r>
            <w:r>
              <w:rPr>
                <w:rFonts w:ascii="Times New Roman" w:hAnsi="Times New Roman" w:cs="Times New Roman"/>
                <w:color w:val="000000" w:themeColor="text1"/>
              </w:rPr>
              <w:t>以上。毕业生视力不良率低于</w:t>
            </w:r>
            <w:r>
              <w:rPr>
                <w:rFonts w:ascii="Times New Roman" w:hAnsi="Times New Roman" w:cs="Times New Roman"/>
                <w:color w:val="000000" w:themeColor="text1"/>
              </w:rPr>
              <w:t>70%</w:t>
            </w:r>
            <w:r>
              <w:rPr>
                <w:rFonts w:ascii="Times New Roman" w:hAnsi="Times New Roman" w:cs="Times New Roman"/>
                <w:color w:val="000000" w:themeColor="text1"/>
              </w:rPr>
              <w:t>，或升幅低于入学初的</w:t>
            </w:r>
            <w:r>
              <w:rPr>
                <w:rFonts w:ascii="Times New Roman" w:hAnsi="Times New Roman" w:cs="Times New Roman"/>
                <w:color w:val="000000" w:themeColor="text1"/>
              </w:rPr>
              <w:t>5%</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3</w:t>
            </w:r>
            <w:r>
              <w:rPr>
                <w:rFonts w:ascii="Times New Roman" w:hAnsi="Times New Roman" w:cs="Times New Roman"/>
                <w:color w:val="000000" w:themeColor="text1"/>
              </w:rPr>
              <w:t>）学生学业水平测试一次合格率</w:t>
            </w:r>
            <w:r>
              <w:rPr>
                <w:rFonts w:ascii="Times New Roman" w:hAnsi="Times New Roman" w:cs="Times New Roman" w:hint="eastAsia"/>
                <w:color w:val="000000" w:themeColor="text1"/>
              </w:rPr>
              <w:t>达</w:t>
            </w:r>
            <w:r>
              <w:rPr>
                <w:rFonts w:ascii="Times New Roman" w:hAnsi="Times New Roman" w:cs="Times New Roman"/>
                <w:color w:val="000000" w:themeColor="text1"/>
              </w:rPr>
              <w:t>90%</w:t>
            </w:r>
            <w:r>
              <w:rPr>
                <w:rFonts w:ascii="Times New Roman" w:hAnsi="Times New Roman" w:cs="Times New Roman"/>
                <w:color w:val="000000" w:themeColor="text1"/>
              </w:rPr>
              <w:t>以上</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4</w:t>
            </w:r>
            <w:r>
              <w:rPr>
                <w:rFonts w:ascii="Times New Roman" w:hAnsi="Times New Roman" w:cs="Times New Roman"/>
                <w:color w:val="000000" w:themeColor="text1"/>
              </w:rPr>
              <w:t>）</w:t>
            </w:r>
            <w:r>
              <w:rPr>
                <w:rFonts w:ascii="Times New Roman" w:hAnsi="Times New Roman" w:cs="Times New Roman" w:hint="eastAsia"/>
                <w:color w:val="000000" w:themeColor="text1"/>
              </w:rPr>
              <w:t>学生</w:t>
            </w:r>
            <w:r>
              <w:rPr>
                <w:rFonts w:ascii="Times New Roman" w:hAnsi="Times New Roman" w:cs="Times New Roman"/>
                <w:color w:val="000000" w:themeColor="text1"/>
              </w:rPr>
              <w:t>课业负担</w:t>
            </w:r>
            <w:r>
              <w:rPr>
                <w:rFonts w:ascii="Times New Roman" w:hAnsi="Times New Roman" w:cs="Times New Roman" w:hint="eastAsia"/>
                <w:color w:val="000000" w:themeColor="text1"/>
              </w:rPr>
              <w:t>合理，</w:t>
            </w:r>
            <w:r>
              <w:rPr>
                <w:rFonts w:ascii="Times New Roman" w:hAnsi="Times New Roman" w:cs="Times New Roman"/>
                <w:color w:val="000000" w:themeColor="text1"/>
              </w:rPr>
              <w:t>家长及社会满意程度高</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5</w:t>
            </w:r>
            <w:r>
              <w:rPr>
                <w:rFonts w:ascii="Times New Roman" w:hAnsi="Times New Roman" w:cs="Times New Roman"/>
                <w:color w:val="000000" w:themeColor="text1"/>
              </w:rPr>
              <w:t>）学生社团</w:t>
            </w:r>
            <w:r>
              <w:rPr>
                <w:rFonts w:ascii="Times New Roman" w:hAnsi="Times New Roman" w:cs="Times New Roman" w:hint="eastAsia"/>
                <w:color w:val="000000" w:themeColor="text1"/>
              </w:rPr>
              <w:t>类型多样，</w:t>
            </w:r>
            <w:r>
              <w:rPr>
                <w:rFonts w:ascii="Times New Roman" w:hAnsi="Times New Roman" w:cs="Times New Roman"/>
                <w:color w:val="000000" w:themeColor="text1"/>
              </w:rPr>
              <w:t>参与面广</w:t>
            </w:r>
            <w:r>
              <w:rPr>
                <w:rFonts w:ascii="Times New Roman" w:hAnsi="Times New Roman" w:cs="Times New Roman" w:hint="eastAsia"/>
                <w:color w:val="000000" w:themeColor="text1"/>
              </w:rPr>
              <w:t>，</w:t>
            </w:r>
            <w:r>
              <w:rPr>
                <w:rFonts w:ascii="Times New Roman" w:hAnsi="Times New Roman" w:cs="Times New Roman"/>
                <w:color w:val="000000" w:themeColor="text1"/>
              </w:rPr>
              <w:t>内容丰富，形式多样，社团数量不低于高中班级总数</w:t>
            </w:r>
            <w:r>
              <w:rPr>
                <w:rFonts w:ascii="Times New Roman" w:hAnsi="Times New Roman" w:cs="Times New Roman" w:hint="eastAsia"/>
                <w:color w:val="000000" w:themeColor="text1"/>
              </w:rPr>
              <w:t>的</w:t>
            </w:r>
            <w:r>
              <w:rPr>
                <w:rFonts w:ascii="Times New Roman" w:hAnsi="Times New Roman" w:cs="Times New Roman" w:hint="eastAsia"/>
                <w:color w:val="000000" w:themeColor="text1"/>
              </w:rPr>
              <w:t>2/3</w:t>
            </w:r>
            <w:r>
              <w:rPr>
                <w:rFonts w:ascii="Times New Roman" w:hAnsi="Times New Roman" w:cs="Times New Roman"/>
                <w:color w:val="000000" w:themeColor="text1"/>
              </w:rPr>
              <w:t>，能有效培养学生的兴</w:t>
            </w:r>
            <w:r>
              <w:rPr>
                <w:rFonts w:ascii="Times New Roman" w:hAnsi="Times New Roman" w:cs="Times New Roman"/>
                <w:color w:val="000000" w:themeColor="text1"/>
              </w:rPr>
              <w:lastRenderedPageBreak/>
              <w:t>趣、爱好和特长</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hint="eastAsia"/>
                <w:color w:val="000000" w:themeColor="text1"/>
              </w:rPr>
              <w:t>（</w:t>
            </w:r>
            <w:r>
              <w:rPr>
                <w:rFonts w:ascii="Times New Roman" w:hAnsi="Times New Roman" w:cs="Times New Roman" w:hint="eastAsia"/>
                <w:color w:val="000000" w:themeColor="text1"/>
              </w:rPr>
              <w:t>6</w:t>
            </w:r>
            <w:r>
              <w:rPr>
                <w:rFonts w:ascii="Times New Roman" w:hAnsi="Times New Roman" w:cs="Times New Roman" w:hint="eastAsia"/>
                <w:color w:val="000000" w:themeColor="text1"/>
              </w:rPr>
              <w:t>）</w:t>
            </w:r>
            <w:r>
              <w:rPr>
                <w:rFonts w:ascii="Times New Roman" w:hAnsi="Times New Roman" w:cs="Times New Roman"/>
                <w:color w:val="000000" w:themeColor="text1"/>
              </w:rPr>
              <w:t>近三年有</w:t>
            </w:r>
            <w:r>
              <w:rPr>
                <w:rFonts w:ascii="Times New Roman" w:hAnsi="Times New Roman" w:cs="Times New Roman" w:hint="eastAsia"/>
                <w:color w:val="000000" w:themeColor="text1"/>
              </w:rPr>
              <w:t>15</w:t>
            </w:r>
            <w:r>
              <w:rPr>
                <w:rFonts w:ascii="Times New Roman" w:hAnsi="Times New Roman" w:cs="Times New Roman"/>
                <w:color w:val="000000" w:themeColor="text1"/>
              </w:rPr>
              <w:t>%</w:t>
            </w:r>
            <w:r>
              <w:rPr>
                <w:rFonts w:ascii="Times New Roman" w:hAnsi="Times New Roman" w:cs="Times New Roman"/>
                <w:color w:val="000000" w:themeColor="text1"/>
              </w:rPr>
              <w:t>以上的学生在</w:t>
            </w:r>
            <w:r>
              <w:rPr>
                <w:rFonts w:ascii="Times New Roman" w:hAnsi="Times New Roman" w:cs="Times New Roman" w:hint="eastAsia"/>
                <w:color w:val="000000" w:themeColor="text1"/>
              </w:rPr>
              <w:t>县（市、区）</w:t>
            </w:r>
            <w:r>
              <w:rPr>
                <w:rFonts w:ascii="Times New Roman" w:hAnsi="Times New Roman" w:cs="Times New Roman"/>
                <w:color w:val="000000" w:themeColor="text1"/>
              </w:rPr>
              <w:t>及以上组织的各类活动中获奖</w:t>
            </w:r>
            <w:r w:rsidR="007515D0">
              <w:rPr>
                <w:rFonts w:ascii="Times New Roman" w:hAnsi="Times New Roman" w:cs="Times New Roman" w:hint="eastAsia"/>
                <w:color w:val="000000" w:themeColor="text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lastRenderedPageBreak/>
              <w:t>（</w:t>
            </w:r>
            <w:r>
              <w:rPr>
                <w:rFonts w:ascii="Times New Roman" w:hAnsi="Times New Roman" w:cs="Times New Roman"/>
                <w:color w:val="000000" w:themeColor="text1"/>
              </w:rPr>
              <w:t>1</w:t>
            </w:r>
            <w:r>
              <w:rPr>
                <w:rFonts w:ascii="Times New Roman" w:hAnsi="Times New Roman" w:cs="Times New Roman"/>
                <w:color w:val="000000" w:themeColor="text1"/>
              </w:rPr>
              <w:t>）近三年发生学生违法事件、伤亡责任事故</w:t>
            </w:r>
            <w:r w:rsidR="00863392">
              <w:rPr>
                <w:rFonts w:ascii="Times New Roman" w:hAnsi="Times New Roman" w:cs="Times New Roman" w:hint="eastAsia"/>
                <w:color w:val="000000" w:themeColor="text1"/>
              </w:rPr>
              <w:t>。</w:t>
            </w:r>
          </w:p>
          <w:p w:rsidR="001E4B96" w:rsidRDefault="00DA502A" w:rsidP="001E4B96">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2</w:t>
            </w:r>
            <w:r>
              <w:rPr>
                <w:rFonts w:ascii="Times New Roman" w:hAnsi="Times New Roman" w:cs="Times New Roman"/>
                <w:color w:val="000000" w:themeColor="text1"/>
              </w:rPr>
              <w:t>）学生综合素质评价合格率低于</w:t>
            </w:r>
            <w:r>
              <w:rPr>
                <w:rFonts w:ascii="Times New Roman" w:hAnsi="Times New Roman" w:cs="Times New Roman" w:hint="eastAsia"/>
                <w:color w:val="000000" w:themeColor="text1"/>
              </w:rPr>
              <w:t>90</w:t>
            </w:r>
            <w:r>
              <w:rPr>
                <w:rFonts w:ascii="Times New Roman" w:hAnsi="Times New Roman" w:cs="Times New Roman"/>
                <w:color w:val="000000" w:themeColor="text1"/>
              </w:rPr>
              <w:t>%</w:t>
            </w:r>
            <w:r>
              <w:rPr>
                <w:rFonts w:ascii="Times New Roman" w:hAnsi="Times New Roman" w:cs="Times New Roman"/>
                <w:color w:val="000000" w:themeColor="text1"/>
              </w:rPr>
              <w:t>；学业水平测试一次合格率低于</w:t>
            </w:r>
            <w:r>
              <w:rPr>
                <w:rFonts w:ascii="Times New Roman" w:hAnsi="Times New Roman" w:cs="Times New Roman"/>
                <w:color w:val="000000" w:themeColor="text1"/>
              </w:rPr>
              <w:t>8</w:t>
            </w:r>
            <w:r>
              <w:rPr>
                <w:rFonts w:ascii="Times New Roman" w:hAnsi="Times New Roman" w:cs="Times New Roman" w:hint="eastAsia"/>
                <w:color w:val="000000" w:themeColor="text1"/>
              </w:rPr>
              <w:t>5</w:t>
            </w:r>
            <w:r>
              <w:rPr>
                <w:rFonts w:ascii="Times New Roman" w:hAnsi="Times New Roman" w:cs="Times New Roman"/>
                <w:color w:val="000000" w:themeColor="text1"/>
              </w:rPr>
              <w:t>%</w:t>
            </w:r>
            <w:r w:rsidR="00863392">
              <w:rPr>
                <w:rFonts w:ascii="Times New Roman" w:hAnsi="Times New Roman" w:cs="Times New Roman" w:hint="eastAsia"/>
                <w:color w:val="000000" w:themeColor="text1"/>
              </w:rPr>
              <w:t>。</w:t>
            </w:r>
          </w:p>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sidR="00242EAC">
              <w:rPr>
                <w:rFonts w:ascii="Times New Roman" w:hAnsi="Times New Roman" w:cs="Times New Roman" w:hint="eastAsia"/>
                <w:color w:val="000000" w:themeColor="text1"/>
              </w:rPr>
              <w:t>3</w:t>
            </w:r>
            <w:r>
              <w:rPr>
                <w:rFonts w:ascii="Times New Roman" w:hAnsi="Times New Roman" w:cs="Times New Roman"/>
                <w:color w:val="000000" w:themeColor="text1"/>
              </w:rPr>
              <w:t>）毕业生体质健康合格率低于</w:t>
            </w:r>
            <w:r>
              <w:rPr>
                <w:rFonts w:ascii="Times New Roman" w:hAnsi="Times New Roman" w:cs="Times New Roman"/>
                <w:color w:val="000000" w:themeColor="text1"/>
              </w:rPr>
              <w:t>85%</w:t>
            </w:r>
            <w:r w:rsidR="00863392">
              <w:rPr>
                <w:rFonts w:ascii="Times New Roman" w:hAnsi="Times New Roman" w:cs="Times New Roman" w:hint="eastAsia"/>
                <w:color w:val="000000" w:themeColor="text1"/>
              </w:rPr>
              <w:t>。</w:t>
            </w:r>
          </w:p>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sidR="00242EAC">
              <w:rPr>
                <w:rFonts w:ascii="Times New Roman" w:hAnsi="Times New Roman" w:cs="Times New Roman" w:hint="eastAsia"/>
                <w:color w:val="000000" w:themeColor="text1"/>
              </w:rPr>
              <w:t>4</w:t>
            </w:r>
            <w:r>
              <w:rPr>
                <w:rFonts w:ascii="Times New Roman" w:hAnsi="Times New Roman" w:cs="Times New Roman"/>
                <w:color w:val="000000" w:themeColor="text1"/>
              </w:rPr>
              <w:t>）学生社团数量不足高中班级总数的</w:t>
            </w:r>
            <w:r>
              <w:rPr>
                <w:rFonts w:ascii="Times New Roman" w:hAnsi="Times New Roman" w:cs="Times New Roman"/>
                <w:color w:val="000000" w:themeColor="text1"/>
              </w:rPr>
              <w:t>2/3</w:t>
            </w:r>
            <w:r w:rsidR="00863392">
              <w:rPr>
                <w:rFonts w:ascii="Times New Roman" w:hAnsi="Times New Roman" w:cs="Times New Roman" w:hint="eastAsia"/>
                <w:color w:val="000000" w:themeColor="text1"/>
              </w:rPr>
              <w:t>。</w:t>
            </w:r>
          </w:p>
        </w:tc>
      </w:tr>
      <w:tr w:rsidR="00C52C8D" w:rsidTr="0062508B">
        <w:trPr>
          <w:jc w:val="center"/>
        </w:trPr>
        <w:tc>
          <w:tcPr>
            <w:tcW w:w="645" w:type="dxa"/>
            <w:vMerge/>
            <w:vAlign w:val="center"/>
          </w:tcPr>
          <w:p w:rsidR="00C52C8D" w:rsidRDefault="00C52C8D" w:rsidP="0062508B">
            <w:pPr>
              <w:spacing w:line="360" w:lineRule="exact"/>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24. </w:t>
            </w:r>
            <w:r>
              <w:rPr>
                <w:rFonts w:ascii="Times New Roman" w:hAnsi="Times New Roman" w:cs="Times New Roman"/>
                <w:color w:val="000000" w:themeColor="text1"/>
                <w:szCs w:val="21"/>
              </w:rPr>
              <w:t>学校积极推进特色建设，定位准确，思路明晰。经多年实践与凝练，</w:t>
            </w:r>
            <w:r>
              <w:rPr>
                <w:rFonts w:ascii="Times New Roman" w:hAnsi="Times New Roman" w:cs="Times New Roman"/>
                <w:bCs/>
                <w:color w:val="000000" w:themeColor="text1"/>
                <w:szCs w:val="21"/>
              </w:rPr>
              <w:t>初步</w:t>
            </w:r>
            <w:r>
              <w:rPr>
                <w:rFonts w:ascii="Times New Roman" w:hAnsi="Times New Roman" w:cs="Times New Roman"/>
                <w:color w:val="000000" w:themeColor="text1"/>
                <w:szCs w:val="21"/>
              </w:rPr>
              <w:t>形成</w:t>
            </w:r>
            <w:r>
              <w:rPr>
                <w:rFonts w:ascii="Times New Roman" w:eastAsia="宋体" w:hAnsi="Times New Roman" w:cs="Times New Roman"/>
                <w:color w:val="000000" w:themeColor="text1"/>
                <w:szCs w:val="21"/>
              </w:rPr>
              <w:t>办学特色与优势</w:t>
            </w:r>
            <w:r w:rsidR="007515D0">
              <w:rPr>
                <w:rFonts w:ascii="Times New Roman" w:eastAsia="宋体" w:hAnsi="Times New Roman" w:cs="Times New Roman" w:hint="eastAsia"/>
                <w:color w:val="000000" w:themeColor="text1"/>
                <w:szCs w:val="21"/>
              </w:rPr>
              <w:t>。</w:t>
            </w:r>
          </w:p>
        </w:tc>
        <w:tc>
          <w:tcPr>
            <w:tcW w:w="3962" w:type="dxa"/>
            <w:vAlign w:val="center"/>
          </w:tcPr>
          <w:p w:rsidR="00C52C8D" w:rsidRDefault="00DA502A" w:rsidP="0062508B">
            <w:pPr>
              <w:spacing w:line="360" w:lineRule="exact"/>
              <w:ind w:firstLineChars="100" w:firstLine="210"/>
              <w:rPr>
                <w:rFonts w:ascii="Times New Roman" w:eastAsia="宋体" w:hAnsi="Times New Roman" w:cs="Times New Roman"/>
                <w:szCs w:val="21"/>
              </w:rPr>
            </w:pPr>
            <w:r>
              <w:rPr>
                <w:rFonts w:ascii="Times New Roman" w:eastAsia="宋体" w:hAnsi="Times New Roman" w:cs="Times New Roman"/>
                <w:szCs w:val="21"/>
              </w:rPr>
              <w:t>（</w:t>
            </w:r>
            <w:r>
              <w:rPr>
                <w:rFonts w:ascii="Times New Roman" w:eastAsia="宋体" w:hAnsi="Times New Roman" w:cs="Times New Roman"/>
                <w:szCs w:val="21"/>
              </w:rPr>
              <w:t>1</w:t>
            </w:r>
            <w:r>
              <w:rPr>
                <w:rFonts w:ascii="Times New Roman" w:eastAsia="宋体" w:hAnsi="Times New Roman" w:cs="Times New Roman"/>
                <w:szCs w:val="21"/>
              </w:rPr>
              <w:t>）特色建设</w:t>
            </w:r>
            <w:r w:rsidR="0062508B">
              <w:rPr>
                <w:rFonts w:ascii="Times New Roman" w:eastAsia="宋体" w:hAnsi="Times New Roman" w:cs="Times New Roman"/>
                <w:szCs w:val="21"/>
              </w:rPr>
              <w:t>有规划，定位准确、思路明确、措施得力，形成阶段性研究与实践成果</w:t>
            </w:r>
            <w:r w:rsidR="007515D0">
              <w:rPr>
                <w:rFonts w:ascii="Times New Roman" w:eastAsia="宋体" w:hAnsi="Times New Roman" w:cs="Times New Roman" w:hint="eastAsia"/>
                <w:szCs w:val="21"/>
              </w:rPr>
              <w:t>。</w:t>
            </w:r>
          </w:p>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eastAsia="宋体" w:hAnsi="Times New Roman" w:cs="Times New Roman"/>
                <w:szCs w:val="21"/>
              </w:rPr>
              <w:t>（</w:t>
            </w:r>
            <w:r>
              <w:rPr>
                <w:rFonts w:ascii="Times New Roman" w:eastAsia="宋体" w:hAnsi="Times New Roman" w:cs="Times New Roman"/>
                <w:szCs w:val="21"/>
              </w:rPr>
              <w:t>2</w:t>
            </w:r>
            <w:r w:rsidR="0062508B">
              <w:rPr>
                <w:rFonts w:ascii="Times New Roman" w:eastAsia="宋体" w:hAnsi="Times New Roman" w:cs="Times New Roman"/>
                <w:szCs w:val="21"/>
              </w:rPr>
              <w:t>）特色建设初步形成某一方面的优势，能支撑学生发展和学校发展</w:t>
            </w:r>
            <w:r w:rsidR="007515D0">
              <w:rPr>
                <w:rFonts w:ascii="Times New Roman" w:eastAsia="宋体" w:hAnsi="Times New Roman" w:cs="Times New Roman" w:hint="eastAsia"/>
                <w:szCs w:val="21"/>
              </w:rPr>
              <w:t>。</w:t>
            </w:r>
          </w:p>
        </w:tc>
        <w:tc>
          <w:tcPr>
            <w:tcW w:w="2552" w:type="dxa"/>
            <w:vAlign w:val="center"/>
          </w:tcPr>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1</w:t>
            </w:r>
            <w:r>
              <w:rPr>
                <w:rFonts w:ascii="Times New Roman" w:hAnsi="Times New Roman" w:cs="Times New Roman"/>
                <w:color w:val="000000" w:themeColor="text1"/>
              </w:rPr>
              <w:t>）尚未形成某一方面的办学特色</w:t>
            </w:r>
            <w:r w:rsidR="00863392">
              <w:rPr>
                <w:rFonts w:ascii="Times New Roman" w:hAnsi="Times New Roman" w:cs="Times New Roman" w:hint="eastAsia"/>
                <w:color w:val="000000" w:themeColor="text1"/>
              </w:rPr>
              <w:t>。</w:t>
            </w:r>
          </w:p>
          <w:p w:rsidR="00C52C8D" w:rsidRDefault="00DA502A" w:rsidP="0062508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2</w:t>
            </w:r>
            <w:r w:rsidR="00FF0782">
              <w:rPr>
                <w:rFonts w:ascii="Times New Roman" w:hAnsi="Times New Roman" w:cs="Times New Roman"/>
                <w:color w:val="000000" w:themeColor="text1"/>
              </w:rPr>
              <w:t>）特色建设定位有</w:t>
            </w:r>
            <w:r>
              <w:rPr>
                <w:rFonts w:ascii="Times New Roman" w:hAnsi="Times New Roman" w:cs="Times New Roman"/>
                <w:color w:val="000000" w:themeColor="text1"/>
              </w:rPr>
              <w:t>偏差，</w:t>
            </w:r>
            <w:r>
              <w:rPr>
                <w:rFonts w:ascii="Times New Roman" w:hAnsi="Times New Roman" w:cs="Times New Roman" w:hint="eastAsia"/>
                <w:color w:val="000000" w:themeColor="text1"/>
              </w:rPr>
              <w:t>或</w:t>
            </w:r>
            <w:r>
              <w:rPr>
                <w:rFonts w:ascii="Times New Roman" w:hAnsi="Times New Roman" w:cs="Times New Roman"/>
                <w:color w:val="000000" w:themeColor="text1"/>
              </w:rPr>
              <w:t>不能惠及大多数学生</w:t>
            </w:r>
            <w:r w:rsidR="00863392">
              <w:rPr>
                <w:rFonts w:ascii="Times New Roman" w:hAnsi="Times New Roman" w:cs="Times New Roman" w:hint="eastAsia"/>
                <w:color w:val="000000" w:themeColor="text1"/>
              </w:rPr>
              <w:t>。</w:t>
            </w:r>
          </w:p>
        </w:tc>
      </w:tr>
      <w:tr w:rsidR="00C52C8D" w:rsidTr="004862D7">
        <w:trPr>
          <w:trHeight w:val="3081"/>
          <w:jc w:val="center"/>
        </w:trPr>
        <w:tc>
          <w:tcPr>
            <w:tcW w:w="645" w:type="dxa"/>
            <w:vMerge/>
            <w:vAlign w:val="center"/>
          </w:tcPr>
          <w:p w:rsidR="00C52C8D" w:rsidRDefault="00C52C8D" w:rsidP="0062508B">
            <w:pPr>
              <w:spacing w:line="360" w:lineRule="exact"/>
              <w:rPr>
                <w:rFonts w:ascii="Times New Roman" w:eastAsia="宋体" w:hAnsi="Times New Roman" w:cs="Times New Roman"/>
                <w:b/>
                <w:bCs/>
                <w:color w:val="000000" w:themeColor="text1"/>
                <w:szCs w:val="21"/>
              </w:rPr>
            </w:pPr>
          </w:p>
        </w:tc>
        <w:tc>
          <w:tcPr>
            <w:tcW w:w="1949" w:type="dxa"/>
            <w:vAlign w:val="center"/>
          </w:tcPr>
          <w:p w:rsidR="00C52C8D" w:rsidRDefault="00DA502A" w:rsidP="00CA409A">
            <w:pPr>
              <w:spacing w:line="360" w:lineRule="exact"/>
              <w:ind w:firstLineChars="200" w:firstLine="420"/>
              <w:rPr>
                <w:rFonts w:ascii="Times New Roman" w:hAnsi="Times New Roman" w:cs="Times New Roman"/>
                <w:color w:val="000000" w:themeColor="text1"/>
                <w:szCs w:val="21"/>
              </w:rPr>
            </w:pPr>
            <w:r>
              <w:rPr>
                <w:rFonts w:ascii="Times New Roman" w:hAnsi="Times New Roman" w:cs="Times New Roman"/>
                <w:color w:val="000000" w:themeColor="text1"/>
                <w:szCs w:val="21"/>
              </w:rPr>
              <w:t xml:space="preserve">25. </w:t>
            </w:r>
            <w:r>
              <w:rPr>
                <w:rFonts w:ascii="Times New Roman" w:hAnsi="Times New Roman" w:cs="Times New Roman"/>
                <w:color w:val="000000" w:themeColor="text1"/>
                <w:szCs w:val="21"/>
              </w:rPr>
              <w:t>学生、家长、毕业生满意度高，教育同行、社会各界对学校</w:t>
            </w:r>
            <w:r>
              <w:rPr>
                <w:rFonts w:ascii="Times New Roman" w:hAnsi="Times New Roman" w:cs="Times New Roman"/>
                <w:bCs/>
                <w:color w:val="000000" w:themeColor="text1"/>
                <w:szCs w:val="21"/>
              </w:rPr>
              <w:t>评价较好</w:t>
            </w:r>
            <w:r>
              <w:rPr>
                <w:rFonts w:ascii="Times New Roman" w:eastAsia="宋体" w:hAnsi="Times New Roman" w:cs="Times New Roman"/>
                <w:color w:val="000000" w:themeColor="text1"/>
                <w:szCs w:val="21"/>
              </w:rPr>
              <w:t>，认可度较高</w:t>
            </w:r>
            <w:r>
              <w:rPr>
                <w:rFonts w:ascii="Times New Roman" w:hAnsi="Times New Roman" w:cs="Times New Roman"/>
                <w:bCs/>
                <w:color w:val="000000" w:themeColor="text1"/>
                <w:szCs w:val="21"/>
              </w:rPr>
              <w:t>。</w:t>
            </w:r>
            <w:r>
              <w:rPr>
                <w:rFonts w:ascii="Times New Roman" w:hAnsi="Times New Roman" w:cs="Times New Roman"/>
                <w:color w:val="000000" w:themeColor="text1"/>
                <w:szCs w:val="21"/>
              </w:rPr>
              <w:t>学校生源</w:t>
            </w:r>
            <w:r>
              <w:rPr>
                <w:rFonts w:ascii="Times New Roman" w:hAnsi="Times New Roman" w:cs="Times New Roman"/>
                <w:bCs/>
                <w:color w:val="000000" w:themeColor="text1"/>
                <w:szCs w:val="21"/>
              </w:rPr>
              <w:t>数量</w:t>
            </w:r>
            <w:r>
              <w:rPr>
                <w:rFonts w:ascii="Times New Roman" w:hAnsi="Times New Roman" w:cs="Times New Roman"/>
                <w:color w:val="000000" w:themeColor="text1"/>
                <w:szCs w:val="21"/>
              </w:rPr>
              <w:t>稳定，每年能完成招生计划</w:t>
            </w:r>
            <w:r w:rsidR="007515D0">
              <w:rPr>
                <w:rFonts w:ascii="Times New Roman" w:hAnsi="Times New Roman" w:cs="Times New Roman" w:hint="eastAsia"/>
                <w:color w:val="000000" w:themeColor="text1"/>
                <w:szCs w:val="21"/>
              </w:rPr>
              <w:t>。</w:t>
            </w:r>
          </w:p>
        </w:tc>
        <w:tc>
          <w:tcPr>
            <w:tcW w:w="3962" w:type="dxa"/>
            <w:vAlign w:val="center"/>
          </w:tcPr>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1</w:t>
            </w:r>
            <w:r>
              <w:rPr>
                <w:rFonts w:ascii="Times New Roman" w:hAnsi="Times New Roman" w:cs="Times New Roman"/>
                <w:color w:val="000000" w:themeColor="text1"/>
              </w:rPr>
              <w:t>）学生满意度测评、毕业生跟踪调查和社会满意度调查常态化、制度化，注重分析反馈，学生、</w:t>
            </w:r>
            <w:r w:rsidR="0067266B">
              <w:rPr>
                <w:rFonts w:ascii="Times New Roman" w:hAnsi="Times New Roman" w:cs="Times New Roman"/>
                <w:color w:val="000000" w:themeColor="text1"/>
              </w:rPr>
              <w:t>家长、往届毕业生、教育同行、社会各界对学校的评价较好，综合满意</w:t>
            </w:r>
            <w:r w:rsidR="0067266B">
              <w:rPr>
                <w:rFonts w:ascii="Times New Roman" w:hAnsi="Times New Roman" w:cs="Times New Roman" w:hint="eastAsia"/>
                <w:color w:val="000000" w:themeColor="text1"/>
              </w:rPr>
              <w:t>度</w:t>
            </w:r>
            <w:r>
              <w:rPr>
                <w:rFonts w:ascii="Times New Roman" w:hAnsi="Times New Roman" w:cs="Times New Roman"/>
                <w:color w:val="000000" w:themeColor="text1"/>
              </w:rPr>
              <w:t>达</w:t>
            </w:r>
            <w:r>
              <w:rPr>
                <w:rFonts w:ascii="Times New Roman" w:hAnsi="Times New Roman" w:cs="Times New Roman"/>
                <w:color w:val="000000" w:themeColor="text1"/>
              </w:rPr>
              <w:t>80%</w:t>
            </w:r>
            <w:r>
              <w:rPr>
                <w:rFonts w:ascii="Times New Roman" w:hAnsi="Times New Roman" w:cs="Times New Roman"/>
                <w:color w:val="000000" w:themeColor="text1"/>
              </w:rPr>
              <w:t>以上</w:t>
            </w:r>
            <w:r w:rsidR="007515D0">
              <w:rPr>
                <w:rFonts w:ascii="Times New Roman" w:hAnsi="Times New Roman" w:cs="Times New Roman" w:hint="eastAsia"/>
                <w:color w:val="000000" w:themeColor="text1"/>
              </w:rPr>
              <w:t>。</w:t>
            </w:r>
          </w:p>
          <w:p w:rsidR="00C52C8D" w:rsidRDefault="00DA502A" w:rsidP="00CB549B">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2</w:t>
            </w:r>
            <w:r>
              <w:rPr>
                <w:rFonts w:ascii="Times New Roman" w:hAnsi="Times New Roman" w:cs="Times New Roman"/>
                <w:color w:val="000000" w:themeColor="text1"/>
              </w:rPr>
              <w:t>）学校办学的美誉度较高，每年都能完成教育</w:t>
            </w:r>
            <w:r>
              <w:rPr>
                <w:rFonts w:ascii="Times New Roman" w:hAnsi="Times New Roman" w:cs="Times New Roman" w:hint="eastAsia"/>
                <w:color w:val="000000" w:themeColor="text1"/>
              </w:rPr>
              <w:t>主管</w:t>
            </w:r>
            <w:r>
              <w:rPr>
                <w:rFonts w:ascii="Times New Roman" w:hAnsi="Times New Roman" w:cs="Times New Roman"/>
                <w:color w:val="000000" w:themeColor="text1"/>
              </w:rPr>
              <w:t>部门下达的招生指标</w:t>
            </w:r>
            <w:r w:rsidR="007515D0">
              <w:rPr>
                <w:rFonts w:ascii="Times New Roman" w:hAnsi="Times New Roman" w:cs="Times New Roman" w:hint="eastAsia"/>
                <w:color w:val="000000" w:themeColor="text1"/>
              </w:rPr>
              <w:t>。</w:t>
            </w:r>
          </w:p>
        </w:tc>
        <w:tc>
          <w:tcPr>
            <w:tcW w:w="2552" w:type="dxa"/>
            <w:vAlign w:val="center"/>
          </w:tcPr>
          <w:p w:rsidR="001E4B96" w:rsidRDefault="00DA502A" w:rsidP="001E4B96">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1</w:t>
            </w:r>
            <w:r>
              <w:rPr>
                <w:rFonts w:ascii="Times New Roman" w:hAnsi="Times New Roman" w:cs="Times New Roman"/>
                <w:color w:val="000000" w:themeColor="text1"/>
              </w:rPr>
              <w:t>）学校在区域的影响力与美誉度</w:t>
            </w:r>
            <w:r w:rsidR="0050615A">
              <w:rPr>
                <w:rFonts w:ascii="Times New Roman" w:hAnsi="Times New Roman" w:cs="Times New Roman" w:hint="eastAsia"/>
                <w:color w:val="000000" w:themeColor="text1"/>
              </w:rPr>
              <w:t>低</w:t>
            </w:r>
            <w:r>
              <w:rPr>
                <w:rFonts w:ascii="Times New Roman" w:hAnsi="Times New Roman" w:cs="Times New Roman"/>
                <w:color w:val="000000" w:themeColor="text1"/>
              </w:rPr>
              <w:t>，未能完成招生计划的</w:t>
            </w:r>
            <w:r>
              <w:rPr>
                <w:rFonts w:ascii="Times New Roman" w:hAnsi="Times New Roman" w:cs="Times New Roman"/>
                <w:color w:val="000000" w:themeColor="text1"/>
              </w:rPr>
              <w:t>90%</w:t>
            </w:r>
            <w:r w:rsidR="00863392">
              <w:rPr>
                <w:rFonts w:ascii="Times New Roman" w:hAnsi="Times New Roman" w:cs="Times New Roman" w:hint="eastAsia"/>
                <w:color w:val="000000" w:themeColor="text1"/>
              </w:rPr>
              <w:t>。</w:t>
            </w:r>
          </w:p>
          <w:p w:rsidR="00C52C8D" w:rsidRDefault="00DA502A" w:rsidP="001E4B96">
            <w:pPr>
              <w:spacing w:line="360" w:lineRule="exact"/>
              <w:ind w:firstLineChars="100" w:firstLine="210"/>
              <w:rPr>
                <w:rFonts w:ascii="Times New Roman" w:hAnsi="Times New Roman" w:cs="Times New Roman"/>
                <w:color w:val="000000" w:themeColor="text1"/>
              </w:rPr>
            </w:pPr>
            <w:r>
              <w:rPr>
                <w:rFonts w:ascii="Times New Roman" w:hAnsi="Times New Roman" w:cs="Times New Roman"/>
                <w:color w:val="000000" w:themeColor="text1"/>
              </w:rPr>
              <w:t>（</w:t>
            </w:r>
            <w:r>
              <w:rPr>
                <w:rFonts w:ascii="Times New Roman" w:hAnsi="Times New Roman" w:cs="Times New Roman"/>
                <w:color w:val="000000" w:themeColor="text1"/>
              </w:rPr>
              <w:t>2</w:t>
            </w:r>
            <w:r>
              <w:rPr>
                <w:rFonts w:ascii="Times New Roman" w:hAnsi="Times New Roman" w:cs="Times New Roman"/>
                <w:color w:val="000000" w:themeColor="text1"/>
              </w:rPr>
              <w:t>）在外校借读或流失的学生数超过本年度招生数的</w:t>
            </w:r>
            <w:r>
              <w:rPr>
                <w:rFonts w:ascii="Times New Roman" w:hAnsi="Times New Roman" w:cs="Times New Roman"/>
                <w:color w:val="000000" w:themeColor="text1"/>
              </w:rPr>
              <w:t>10%</w:t>
            </w:r>
            <w:r w:rsidR="00863392">
              <w:rPr>
                <w:rFonts w:ascii="Times New Roman" w:hAnsi="Times New Roman" w:cs="Times New Roman" w:hint="eastAsia"/>
                <w:color w:val="000000" w:themeColor="text1"/>
              </w:rPr>
              <w:t>。</w:t>
            </w:r>
          </w:p>
        </w:tc>
      </w:tr>
    </w:tbl>
    <w:p w:rsidR="00C52C8D" w:rsidRDefault="00C52C8D" w:rsidP="0062508B">
      <w:pPr>
        <w:widowControl/>
        <w:spacing w:line="360" w:lineRule="exact"/>
        <w:jc w:val="left"/>
        <w:rPr>
          <w:rFonts w:ascii="Times New Roman" w:hAnsi="Times New Roman" w:cs="Times New Roman"/>
          <w:color w:val="000000" w:themeColor="text1"/>
          <w:szCs w:val="21"/>
        </w:rPr>
      </w:pPr>
    </w:p>
    <w:sectPr w:rsidR="00C52C8D">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411" w:rsidRDefault="00450411" w:rsidP="00312C60">
      <w:r>
        <w:separator/>
      </w:r>
    </w:p>
  </w:endnote>
  <w:endnote w:type="continuationSeparator" w:id="0">
    <w:p w:rsidR="00450411" w:rsidRDefault="00450411" w:rsidP="00312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2498295"/>
      <w:docPartObj>
        <w:docPartGallery w:val="Page Numbers (Bottom of Page)"/>
        <w:docPartUnique/>
      </w:docPartObj>
    </w:sdtPr>
    <w:sdtEndPr/>
    <w:sdtContent>
      <w:p w:rsidR="00312C60" w:rsidRDefault="00312C60">
        <w:pPr>
          <w:pStyle w:val="a3"/>
          <w:jc w:val="center"/>
        </w:pPr>
        <w:r>
          <w:fldChar w:fldCharType="begin"/>
        </w:r>
        <w:r>
          <w:instrText>PAGE   \* MERGEFORMAT</w:instrText>
        </w:r>
        <w:r>
          <w:fldChar w:fldCharType="separate"/>
        </w:r>
        <w:r w:rsidR="00365FF3" w:rsidRPr="00365FF3">
          <w:rPr>
            <w:noProof/>
            <w:lang w:val="zh-CN"/>
          </w:rPr>
          <w:t>1</w:t>
        </w:r>
        <w:r>
          <w:fldChar w:fldCharType="end"/>
        </w:r>
      </w:p>
    </w:sdtContent>
  </w:sdt>
  <w:p w:rsidR="00312C60" w:rsidRDefault="00312C60">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411" w:rsidRDefault="00450411" w:rsidP="00312C60">
      <w:r>
        <w:separator/>
      </w:r>
    </w:p>
  </w:footnote>
  <w:footnote w:type="continuationSeparator" w:id="0">
    <w:p w:rsidR="00450411" w:rsidRDefault="00450411" w:rsidP="00312C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76D25D"/>
    <w:multiLevelType w:val="singleLevel"/>
    <w:tmpl w:val="F476D25D"/>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593"/>
    <w:rsid w:val="00000993"/>
    <w:rsid w:val="00040648"/>
    <w:rsid w:val="00042559"/>
    <w:rsid w:val="00064893"/>
    <w:rsid w:val="0008616F"/>
    <w:rsid w:val="00095439"/>
    <w:rsid w:val="000A47C8"/>
    <w:rsid w:val="000A7977"/>
    <w:rsid w:val="000B1593"/>
    <w:rsid w:val="000B44A4"/>
    <w:rsid w:val="000E3930"/>
    <w:rsid w:val="00104272"/>
    <w:rsid w:val="00105C37"/>
    <w:rsid w:val="00146095"/>
    <w:rsid w:val="001933BD"/>
    <w:rsid w:val="001B0886"/>
    <w:rsid w:val="001D7661"/>
    <w:rsid w:val="001E31CE"/>
    <w:rsid w:val="001E4B96"/>
    <w:rsid w:val="0021226D"/>
    <w:rsid w:val="00242EAC"/>
    <w:rsid w:val="00271454"/>
    <w:rsid w:val="00273DD4"/>
    <w:rsid w:val="00285DF4"/>
    <w:rsid w:val="002D1DF6"/>
    <w:rsid w:val="002E41FE"/>
    <w:rsid w:val="003024D3"/>
    <w:rsid w:val="00306CA1"/>
    <w:rsid w:val="00312C60"/>
    <w:rsid w:val="00332379"/>
    <w:rsid w:val="00336858"/>
    <w:rsid w:val="00346950"/>
    <w:rsid w:val="00365FF3"/>
    <w:rsid w:val="003A33FD"/>
    <w:rsid w:val="003A59BF"/>
    <w:rsid w:val="003C0C1A"/>
    <w:rsid w:val="0041002D"/>
    <w:rsid w:val="00450411"/>
    <w:rsid w:val="004862D7"/>
    <w:rsid w:val="0049086A"/>
    <w:rsid w:val="00503E63"/>
    <w:rsid w:val="0050615A"/>
    <w:rsid w:val="005447D6"/>
    <w:rsid w:val="005A57CD"/>
    <w:rsid w:val="005C3DF2"/>
    <w:rsid w:val="0062508B"/>
    <w:rsid w:val="0066791C"/>
    <w:rsid w:val="0067266B"/>
    <w:rsid w:val="006971FE"/>
    <w:rsid w:val="00725BDE"/>
    <w:rsid w:val="007515D0"/>
    <w:rsid w:val="007A5636"/>
    <w:rsid w:val="007B1826"/>
    <w:rsid w:val="007B1EC0"/>
    <w:rsid w:val="008301AF"/>
    <w:rsid w:val="008374BD"/>
    <w:rsid w:val="00863392"/>
    <w:rsid w:val="00895BB0"/>
    <w:rsid w:val="008D2409"/>
    <w:rsid w:val="008F59B0"/>
    <w:rsid w:val="00975A6F"/>
    <w:rsid w:val="009B7615"/>
    <w:rsid w:val="00A9537E"/>
    <w:rsid w:val="00AA0137"/>
    <w:rsid w:val="00AA532D"/>
    <w:rsid w:val="00AB442C"/>
    <w:rsid w:val="00B06920"/>
    <w:rsid w:val="00B15BAF"/>
    <w:rsid w:val="00B4627D"/>
    <w:rsid w:val="00B558A0"/>
    <w:rsid w:val="00B93A2C"/>
    <w:rsid w:val="00BA7FD5"/>
    <w:rsid w:val="00C35A15"/>
    <w:rsid w:val="00C52C8D"/>
    <w:rsid w:val="00CA409A"/>
    <w:rsid w:val="00CB549B"/>
    <w:rsid w:val="00CD5FCC"/>
    <w:rsid w:val="00CE15E6"/>
    <w:rsid w:val="00CE5251"/>
    <w:rsid w:val="00D215B2"/>
    <w:rsid w:val="00D33937"/>
    <w:rsid w:val="00D62EBA"/>
    <w:rsid w:val="00D658AE"/>
    <w:rsid w:val="00D851B7"/>
    <w:rsid w:val="00DA128B"/>
    <w:rsid w:val="00DA502A"/>
    <w:rsid w:val="00DC303E"/>
    <w:rsid w:val="00E05107"/>
    <w:rsid w:val="00E2735B"/>
    <w:rsid w:val="00E80AEF"/>
    <w:rsid w:val="00EA3EAB"/>
    <w:rsid w:val="00EC56E4"/>
    <w:rsid w:val="00EF1151"/>
    <w:rsid w:val="00EF6F6B"/>
    <w:rsid w:val="00F172F5"/>
    <w:rsid w:val="00F33668"/>
    <w:rsid w:val="00F41314"/>
    <w:rsid w:val="00F51AFD"/>
    <w:rsid w:val="00F53C54"/>
    <w:rsid w:val="00F85014"/>
    <w:rsid w:val="00FF0782"/>
    <w:rsid w:val="00FF72B1"/>
    <w:rsid w:val="01C9705B"/>
    <w:rsid w:val="02003A3A"/>
    <w:rsid w:val="08A242F3"/>
    <w:rsid w:val="0A1764C7"/>
    <w:rsid w:val="0A553DEF"/>
    <w:rsid w:val="0B8A279A"/>
    <w:rsid w:val="0C983FD2"/>
    <w:rsid w:val="0E0D36A7"/>
    <w:rsid w:val="14337545"/>
    <w:rsid w:val="17B5757A"/>
    <w:rsid w:val="1A083A70"/>
    <w:rsid w:val="1D665431"/>
    <w:rsid w:val="1DC32BFD"/>
    <w:rsid w:val="1E9D403F"/>
    <w:rsid w:val="280C10E6"/>
    <w:rsid w:val="29152904"/>
    <w:rsid w:val="29266723"/>
    <w:rsid w:val="29833B9E"/>
    <w:rsid w:val="2E45081F"/>
    <w:rsid w:val="39C110CA"/>
    <w:rsid w:val="3C056F63"/>
    <w:rsid w:val="3D8F4F7F"/>
    <w:rsid w:val="400E39D6"/>
    <w:rsid w:val="445F749A"/>
    <w:rsid w:val="465103DD"/>
    <w:rsid w:val="47837A78"/>
    <w:rsid w:val="4C811788"/>
    <w:rsid w:val="4C983D1B"/>
    <w:rsid w:val="4EA63B37"/>
    <w:rsid w:val="51861785"/>
    <w:rsid w:val="550717B8"/>
    <w:rsid w:val="55115A6E"/>
    <w:rsid w:val="595A7B90"/>
    <w:rsid w:val="5CC171F8"/>
    <w:rsid w:val="61682A04"/>
    <w:rsid w:val="6257384F"/>
    <w:rsid w:val="64C721C9"/>
    <w:rsid w:val="6725121A"/>
    <w:rsid w:val="68097281"/>
    <w:rsid w:val="6C6960C7"/>
    <w:rsid w:val="6CF37892"/>
    <w:rsid w:val="72DC3577"/>
    <w:rsid w:val="772E0EA1"/>
    <w:rsid w:val="781F0AB1"/>
    <w:rsid w:val="78B22A39"/>
    <w:rsid w:val="79617A89"/>
    <w:rsid w:val="7C67139E"/>
    <w:rsid w:val="7F507C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1Char">
    <w:name w:val="标题 1 Char"/>
    <w:basedOn w:val="a0"/>
    <w:link w:val="1"/>
    <w:uiPriority w:val="9"/>
    <w:qFormat/>
    <w:rPr>
      <w:b/>
      <w:bCs/>
      <w:kern w:val="44"/>
      <w:sz w:val="44"/>
      <w:szCs w:val="4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1Char">
    <w:name w:val="标题 1 Char"/>
    <w:basedOn w:val="a0"/>
    <w:link w:val="1"/>
    <w:uiPriority w:val="9"/>
    <w:qFormat/>
    <w:rPr>
      <w:b/>
      <w:bCs/>
      <w:kern w:val="44"/>
      <w:sz w:val="44"/>
      <w:szCs w:val="4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98C921-722E-4BA1-B363-E81BAF3B2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1541</Words>
  <Characters>8790</Characters>
  <Application>Microsoft Office Word</Application>
  <DocSecurity>0</DocSecurity>
  <Lines>73</Lines>
  <Paragraphs>20</Paragraphs>
  <ScaleCrop>false</ScaleCrop>
  <Company>shendu</Company>
  <LinksUpToDate>false</LinksUpToDate>
  <CharactersWithSpaces>10311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2018-09-03T08:53:00Z</cp:lastPrinted>
  <dcterms:created xsi:type="dcterms:W3CDTF">2018-09-05T01:54:00Z</dcterms:created>
  <dcterms:modified xsi:type="dcterms:W3CDTF">2018-09-05T01:54:00Z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