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888" w:rsidRDefault="00D23888" w:rsidP="00D23888">
      <w:pPr>
        <w:spacing w:line="560" w:lineRule="exact"/>
        <w:rPr>
          <w:rFonts w:eastAsia="黑体"/>
          <w:color w:val="000000"/>
          <w:sz w:val="32"/>
        </w:rPr>
      </w:pPr>
      <w:bookmarkStart w:id="0" w:name="_GoBack"/>
      <w:bookmarkEnd w:id="0"/>
      <w:r>
        <w:rPr>
          <w:rFonts w:eastAsia="黑体" w:hint="eastAsia"/>
          <w:color w:val="000000"/>
          <w:sz w:val="32"/>
        </w:rPr>
        <w:t>附件</w:t>
      </w:r>
    </w:p>
    <w:p w:rsidR="00D23888" w:rsidRDefault="00D23888" w:rsidP="00D23888">
      <w:pPr>
        <w:spacing w:line="560" w:lineRule="exact"/>
        <w:jc w:val="center"/>
        <w:rPr>
          <w:rFonts w:eastAsia="华文中宋"/>
          <w:sz w:val="36"/>
          <w:szCs w:val="36"/>
        </w:rPr>
      </w:pPr>
    </w:p>
    <w:p w:rsidR="00D23888" w:rsidRDefault="00D23888" w:rsidP="00D23888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2020</w:t>
      </w:r>
      <w:r>
        <w:rPr>
          <w:rFonts w:eastAsia="方正小标宋_GBK" w:hint="eastAsia"/>
          <w:sz w:val="44"/>
          <w:szCs w:val="44"/>
        </w:rPr>
        <w:t>年高校毕业生就业工作量化考核</w:t>
      </w:r>
    </w:p>
    <w:p w:rsidR="00D23888" w:rsidRDefault="00D23888" w:rsidP="00D23888"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sz w:val="44"/>
          <w:szCs w:val="44"/>
        </w:rPr>
        <w:t>A</w:t>
      </w:r>
      <w:r>
        <w:rPr>
          <w:rFonts w:eastAsia="方正小标宋_GBK" w:hint="eastAsia"/>
          <w:sz w:val="44"/>
          <w:szCs w:val="44"/>
        </w:rPr>
        <w:t>等高校名单</w:t>
      </w:r>
    </w:p>
    <w:p w:rsidR="00D23888" w:rsidRDefault="00D23888" w:rsidP="00D23888">
      <w:pPr>
        <w:spacing w:line="580" w:lineRule="atLeast"/>
        <w:rPr>
          <w:rFonts w:eastAsia="黑体"/>
          <w:sz w:val="32"/>
          <w:szCs w:val="32"/>
        </w:rPr>
      </w:pPr>
    </w:p>
    <w:p w:rsidR="00D23888" w:rsidRDefault="00D23888" w:rsidP="00D23888">
      <w:pPr>
        <w:spacing w:line="580" w:lineRule="atLeast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本科院校名单（</w:t>
      </w:r>
      <w:r>
        <w:rPr>
          <w:rFonts w:eastAsia="黑体"/>
          <w:sz w:val="32"/>
          <w:szCs w:val="32"/>
        </w:rPr>
        <w:t>43</w:t>
      </w:r>
      <w:r>
        <w:rPr>
          <w:rFonts w:eastAsia="黑体" w:hint="eastAsia"/>
          <w:sz w:val="32"/>
          <w:szCs w:val="32"/>
        </w:rPr>
        <w:t>所）</w:t>
      </w:r>
    </w:p>
    <w:tbl>
      <w:tblPr>
        <w:tblpPr w:leftFromText="180" w:rightFromText="180" w:vertAnchor="text" w:horzAnchor="page" w:tblpXSpec="center" w:tblpY="357"/>
        <w:tblOverlap w:val="never"/>
        <w:tblW w:w="9322" w:type="dxa"/>
        <w:tblLook w:val="04A0" w:firstRow="1" w:lastRow="0" w:firstColumn="1" w:lastColumn="0" w:noHBand="0" w:noVBand="1"/>
      </w:tblPr>
      <w:tblGrid>
        <w:gridCol w:w="3192"/>
        <w:gridCol w:w="3016"/>
        <w:gridCol w:w="3114"/>
      </w:tblGrid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东南大学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南京航空航天大学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南京理工大学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河海大学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南京农业大学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中国药科大学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南京邮电大学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南京林业大学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南京信息工程大学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南京工业大学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南京财经大学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南京审计大学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南京工程学院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南京晓庄学院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金陵科技学院</w:t>
            </w:r>
          </w:p>
        </w:tc>
        <w:tc>
          <w:tcPr>
            <w:tcW w:w="0" w:type="auto"/>
            <w:vAlign w:val="center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南京工业职业技术大学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南京审计大学金审学院</w:t>
            </w:r>
          </w:p>
        </w:tc>
      </w:tr>
      <w:tr w:rsidR="00D23888" w:rsidTr="00D23888">
        <w:trPr>
          <w:trHeight w:val="649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南京工业大学浦江学院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江南大学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无锡太湖学院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中国矿业大学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江苏师范大学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徐州工程学院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江苏师范大学科文学院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中国矿业大学徐海学院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江苏理工学院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常州工学院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苏州科技大学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常熟理工学院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南通大学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南通大学</w:t>
            </w:r>
            <w:proofErr w:type="gramStart"/>
            <w:r>
              <w:rPr>
                <w:rFonts w:eastAsia="仿宋_GB2312" w:hint="eastAsia"/>
                <w:sz w:val="28"/>
                <w:szCs w:val="28"/>
              </w:rPr>
              <w:t>杏</w:t>
            </w:r>
            <w:proofErr w:type="gramEnd"/>
            <w:r>
              <w:rPr>
                <w:rFonts w:eastAsia="仿宋_GB2312" w:hint="eastAsia"/>
                <w:sz w:val="28"/>
                <w:szCs w:val="28"/>
              </w:rPr>
              <w:t>林学院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江苏海洋大学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淮阴师范学院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淮阴工学院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盐城工学院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扬州大学</w:t>
            </w:r>
          </w:p>
        </w:tc>
      </w:tr>
      <w:tr w:rsidR="00D23888" w:rsidTr="00D23888">
        <w:trPr>
          <w:trHeight w:val="664"/>
        </w:trPr>
        <w:tc>
          <w:tcPr>
            <w:tcW w:w="3192" w:type="dxa"/>
            <w:hideMark/>
          </w:tcPr>
          <w:p w:rsidR="00D23888" w:rsidRPr="00D23888" w:rsidRDefault="00D23888" w:rsidP="00D23888">
            <w:pPr>
              <w:spacing w:line="580" w:lineRule="atLeast"/>
            </w:pPr>
            <w:r w:rsidRPr="00D23888">
              <w:rPr>
                <w:rFonts w:eastAsia="仿宋_GB2312" w:hint="eastAsia"/>
                <w:sz w:val="28"/>
                <w:szCs w:val="28"/>
              </w:rPr>
              <w:t>扬州大学广陵学院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江苏大学</w:t>
            </w:r>
          </w:p>
        </w:tc>
        <w:tc>
          <w:tcPr>
            <w:tcW w:w="3114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江苏科技大学</w:t>
            </w:r>
          </w:p>
        </w:tc>
      </w:tr>
      <w:tr w:rsidR="00D23888" w:rsidTr="00D23888">
        <w:trPr>
          <w:trHeight w:val="664"/>
        </w:trPr>
        <w:tc>
          <w:tcPr>
            <w:tcW w:w="9322" w:type="dxa"/>
            <w:gridSpan w:val="3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南京理工大学泰州科技学院</w:t>
            </w:r>
          </w:p>
        </w:tc>
      </w:tr>
    </w:tbl>
    <w:p w:rsidR="00D23888" w:rsidRDefault="00D23888" w:rsidP="00D23888">
      <w:pPr>
        <w:adjustRightInd w:val="0"/>
        <w:snapToGrid w:val="0"/>
        <w:spacing w:line="560" w:lineRule="atLeas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高职院校名单（</w:t>
      </w:r>
      <w:r>
        <w:rPr>
          <w:rFonts w:eastAsia="黑体"/>
          <w:sz w:val="32"/>
          <w:szCs w:val="32"/>
        </w:rPr>
        <w:t>65</w:t>
      </w:r>
      <w:r>
        <w:rPr>
          <w:rFonts w:eastAsia="黑体" w:hint="eastAsia"/>
          <w:sz w:val="32"/>
          <w:szCs w:val="32"/>
        </w:rPr>
        <w:t>所）</w:t>
      </w:r>
    </w:p>
    <w:p w:rsidR="00D23888" w:rsidRDefault="00D23888" w:rsidP="00D23888">
      <w:pPr>
        <w:adjustRightInd w:val="0"/>
        <w:snapToGrid w:val="0"/>
        <w:spacing w:line="560" w:lineRule="atLeast"/>
        <w:rPr>
          <w:rFonts w:eastAsia="黑体"/>
          <w:sz w:val="32"/>
          <w:szCs w:val="32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595"/>
        <w:gridCol w:w="3576"/>
      </w:tblGrid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adjustRightInd w:val="0"/>
              <w:spacing w:line="56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江苏联合职业技术学院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adjustRightInd w:val="0"/>
              <w:spacing w:line="56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南京交通职业技术学院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adjustRightInd w:val="0"/>
              <w:spacing w:line="56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南京科技职业学院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adjustRightInd w:val="0"/>
              <w:spacing w:line="56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南京信息职业技术学院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江苏海事职业技术学院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南京铁道职业技术学院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江苏城市职业学院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南京机电职业技术学院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南京旅游职业学院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钟山职业技术学院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正德职业技术学院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金肯职业技术学院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江苏卫生健康职业学院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南京城市职业学院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江苏信息职业技术学院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无锡商业职业技术学院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无锡城市职业技术学院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无锡工艺职业技术学院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江阴职业技术学院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无锡南洋职业技术学院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江南影视艺术职业学院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江苏建筑职业技术学院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徐州工业职业技术学院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九州职业技术学院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徐州幼儿师范高等专科学校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徐州生物工程职业技术学院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江苏安全技术职业学院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常州信息职业技术学院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常州纺织服装职业技术学院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常州工程职业技术学院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常州工业职业技术学院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常州机电职业技术学院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江苏城乡建设职业学院</w:t>
            </w:r>
          </w:p>
        </w:tc>
      </w:tr>
      <w:tr w:rsidR="00D23888" w:rsidTr="00D23888">
        <w:trPr>
          <w:trHeight w:val="64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苏州工业园区服务外包职业学院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苏州信息职业技术学院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苏州工艺美术职业技术学院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苏州工业园区职业技术学院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苏州农业职业技术学院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沙洲职业工学院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lastRenderedPageBreak/>
              <w:t>苏州经贸职业技术学院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苏州工业职业技术学院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苏州健雄职业技术学院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苏州托普信息职业技术学院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sz w:val="28"/>
                <w:szCs w:val="28"/>
              </w:rPr>
              <w:t>硅湖职业</w:t>
            </w:r>
            <w:proofErr w:type="gramEnd"/>
            <w:r>
              <w:rPr>
                <w:rFonts w:eastAsia="仿宋_GB2312" w:hint="eastAsia"/>
                <w:sz w:val="28"/>
                <w:szCs w:val="28"/>
              </w:rPr>
              <w:t>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昆山登</w:t>
            </w:r>
            <w:proofErr w:type="gramStart"/>
            <w:r>
              <w:rPr>
                <w:rFonts w:eastAsia="仿宋_GB2312" w:hint="eastAsia"/>
                <w:sz w:val="28"/>
                <w:szCs w:val="28"/>
              </w:rPr>
              <w:t>云科技</w:t>
            </w:r>
            <w:proofErr w:type="gramEnd"/>
            <w:r>
              <w:rPr>
                <w:rFonts w:eastAsia="仿宋_GB2312" w:hint="eastAsia"/>
                <w:sz w:val="28"/>
                <w:szCs w:val="28"/>
              </w:rPr>
              <w:t>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苏州百年职业学院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苏州高博软件技术职业学院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南通职业大学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南通航运职业技术学院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江苏工程职业技术学院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南通科技职业学院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江苏商贸职业学院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连云港职业技术学院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江苏电子信息职业学院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江苏食品药品职业技术学院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江苏财经职业技术学院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盐城工业职业技术学院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扬州市职业大学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江海职业技术学院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扬州工业职业技术学院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80" w:lineRule="atLeast"/>
              <w:rPr>
                <w:rFonts w:eastAsia="黑体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江苏旅游职业学院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江苏农林职业技术学院</w:t>
            </w:r>
            <w:r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  <w:hideMark/>
          </w:tcPr>
          <w:p w:rsidR="00D23888" w:rsidRDefault="00D23888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泰州职业技术学院</w:t>
            </w:r>
          </w:p>
        </w:tc>
      </w:tr>
      <w:tr w:rsidR="00D23888" w:rsidTr="00D23888">
        <w:trPr>
          <w:trHeight w:val="623"/>
          <w:jc w:val="center"/>
        </w:trPr>
        <w:tc>
          <w:tcPr>
            <w:tcW w:w="4595" w:type="dxa"/>
            <w:hideMark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江苏农牧科技职业学院</w:t>
            </w:r>
          </w:p>
        </w:tc>
        <w:tc>
          <w:tcPr>
            <w:tcW w:w="0" w:type="auto"/>
          </w:tcPr>
          <w:p w:rsidR="00D23888" w:rsidRDefault="00D23888">
            <w:pPr>
              <w:spacing w:line="580" w:lineRule="atLeast"/>
              <w:rPr>
                <w:rFonts w:eastAsia="仿宋_GB2312"/>
                <w:sz w:val="28"/>
                <w:szCs w:val="28"/>
              </w:rPr>
            </w:pPr>
          </w:p>
        </w:tc>
      </w:tr>
    </w:tbl>
    <w:p w:rsidR="00D23888" w:rsidRDefault="00D23888" w:rsidP="00D23888">
      <w:pPr>
        <w:spacing w:line="560" w:lineRule="exact"/>
        <w:rPr>
          <w:rFonts w:eastAsia="仿宋_GB2312"/>
          <w:sz w:val="32"/>
        </w:rPr>
      </w:pPr>
      <w:r>
        <w:rPr>
          <w:rFonts w:eastAsia="仿宋_GB2312"/>
          <w:sz w:val="32"/>
        </w:rPr>
        <w:t xml:space="preserve">  </w:t>
      </w:r>
    </w:p>
    <w:p w:rsidR="00D23888" w:rsidRDefault="00D23888" w:rsidP="00D23888"/>
    <w:p w:rsidR="00D23888" w:rsidRDefault="00D23888" w:rsidP="00D2388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D2236" w:rsidRPr="00D23888" w:rsidRDefault="008D2236">
      <w:pPr>
        <w:rPr>
          <w:rFonts w:hint="eastAsia"/>
        </w:rPr>
      </w:pPr>
    </w:p>
    <w:sectPr w:rsidR="008D2236" w:rsidRPr="00D238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F83"/>
    <w:rsid w:val="00112F83"/>
    <w:rsid w:val="00470BB2"/>
    <w:rsid w:val="008D2236"/>
    <w:rsid w:val="00D2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8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388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8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388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198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166</Words>
  <Characters>951</Characters>
  <Application>Microsoft Office Word</Application>
  <DocSecurity>0</DocSecurity>
  <Lines>7</Lines>
  <Paragraphs>2</Paragraphs>
  <ScaleCrop>false</ScaleCrop>
  <Company>JSJYT</Company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2021-03-12T03:23:00Z</dcterms:created>
  <dcterms:modified xsi:type="dcterms:W3CDTF">2021-03-12T03:27:00Z</dcterms:modified>
</cp:coreProperties>
</file>