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066" w:rsidRPr="00E854C5" w:rsidRDefault="00400066" w:rsidP="00400066">
      <w:pPr>
        <w:jc w:val="left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附件</w:t>
      </w:r>
    </w:p>
    <w:p w:rsidR="00400066" w:rsidRPr="00E854C5" w:rsidRDefault="00400066" w:rsidP="00400066">
      <w:pPr>
        <w:widowControl w:val="0"/>
        <w:rPr>
          <w:rFonts w:ascii="方正小标宋_GBK" w:eastAsia="方正小标宋_GBK" w:hAnsi="等线" w:cs="Times New Roman"/>
          <w:color w:val="000000"/>
          <w:sz w:val="44"/>
        </w:rPr>
      </w:pPr>
    </w:p>
    <w:p w:rsidR="00400066" w:rsidRPr="00E854C5" w:rsidRDefault="00400066" w:rsidP="00400066">
      <w:pPr>
        <w:widowControl w:val="0"/>
        <w:rPr>
          <w:rFonts w:ascii="方正小标宋简体" w:eastAsia="方正小标宋简体" w:hAnsi="等线" w:cs="Times New Roman"/>
          <w:color w:val="000000"/>
          <w:sz w:val="44"/>
        </w:rPr>
      </w:pPr>
      <w:r w:rsidRPr="00E854C5">
        <w:rPr>
          <w:rFonts w:ascii="方正小标宋简体" w:eastAsia="方正小标宋简体" w:hAnsi="等线" w:cs="Times New Roman" w:hint="eastAsia"/>
          <w:color w:val="000000"/>
          <w:sz w:val="44"/>
        </w:rPr>
        <w:t>江苏省普通话水平测试</w:t>
      </w:r>
      <w:r>
        <w:rPr>
          <w:rFonts w:ascii="方正小标宋简体" w:eastAsia="方正小标宋简体" w:hAnsi="等线" w:cs="Times New Roman" w:hint="eastAsia"/>
          <w:color w:val="000000"/>
          <w:sz w:val="44"/>
        </w:rPr>
        <w:t>拟认定</w:t>
      </w:r>
      <w:r w:rsidRPr="00E854C5">
        <w:rPr>
          <w:rFonts w:ascii="方正小标宋简体" w:eastAsia="方正小标宋简体" w:hAnsi="等线" w:cs="Times New Roman" w:hint="eastAsia"/>
          <w:color w:val="000000"/>
          <w:sz w:val="44"/>
        </w:rPr>
        <w:t>考点名单</w:t>
      </w:r>
    </w:p>
    <w:p w:rsidR="00400066" w:rsidRPr="00E854C5" w:rsidRDefault="00400066" w:rsidP="00400066">
      <w:pPr>
        <w:widowControl w:val="0"/>
        <w:jc w:val="both"/>
        <w:rPr>
          <w:rFonts w:ascii="仿宋_GB2312" w:eastAsia="仿宋_GB2312" w:hAnsi="等线" w:cs="Times New Roman"/>
          <w:color w:val="000000"/>
          <w:szCs w:val="32"/>
        </w:rPr>
      </w:pPr>
    </w:p>
    <w:p w:rsidR="00400066" w:rsidRPr="00E854C5" w:rsidRDefault="00400066" w:rsidP="00400066">
      <w:pPr>
        <w:widowControl w:val="0"/>
        <w:ind w:firstLineChars="200" w:firstLine="640"/>
        <w:jc w:val="both"/>
        <w:rPr>
          <w:rFonts w:ascii="黑体" w:eastAsia="黑体" w:hAnsi="黑体" w:cs="Times New Roman"/>
          <w:color w:val="000000"/>
          <w:szCs w:val="32"/>
        </w:rPr>
      </w:pPr>
      <w:r w:rsidRPr="00E854C5">
        <w:rPr>
          <w:rFonts w:ascii="黑体" w:eastAsia="黑体" w:hAnsi="黑体" w:cs="Times New Roman" w:hint="eastAsia"/>
          <w:color w:val="000000"/>
          <w:szCs w:val="32"/>
        </w:rPr>
        <w:t>一</w:t>
      </w:r>
      <w:r w:rsidRPr="00E854C5">
        <w:rPr>
          <w:rFonts w:ascii="黑体" w:eastAsia="黑体" w:hAnsi="黑体" w:cs="Times New Roman"/>
          <w:color w:val="000000"/>
          <w:szCs w:val="32"/>
        </w:rPr>
        <w:t>、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设区市</w:t>
      </w:r>
      <w:r w:rsidRPr="00E854C5">
        <w:rPr>
          <w:rFonts w:ascii="黑体" w:eastAsia="黑体" w:hAnsi="黑体" w:cs="Times New Roman"/>
          <w:color w:val="000000"/>
          <w:szCs w:val="32"/>
        </w:rPr>
        <w:t>考点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（13个）</w:t>
      </w:r>
    </w:p>
    <w:p w:rsidR="00400066" w:rsidRPr="00E854C5" w:rsidRDefault="00400066" w:rsidP="00400066">
      <w:pPr>
        <w:widowControl w:val="0"/>
        <w:ind w:firstLineChars="200" w:firstLine="640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无锡市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南通市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连云港市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淮安市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盐城市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扬州市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镇江市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泰州市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（泰州学院）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宿迁市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黑体" w:eastAsia="黑体" w:hAnsi="黑体" w:cs="Times New Roman"/>
          <w:color w:val="000000"/>
          <w:szCs w:val="32"/>
        </w:rPr>
      </w:pPr>
      <w:r>
        <w:rPr>
          <w:rFonts w:ascii="黑体" w:eastAsia="黑体" w:hAnsi="黑体" w:cs="Times New Roman" w:hint="eastAsia"/>
          <w:color w:val="000000"/>
          <w:szCs w:val="32"/>
        </w:rPr>
        <w:t>二、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高校</w:t>
      </w:r>
      <w:r w:rsidRPr="00E854C5">
        <w:rPr>
          <w:rFonts w:ascii="黑体" w:eastAsia="黑体" w:hAnsi="黑体" w:cs="Times New Roman"/>
          <w:color w:val="000000"/>
          <w:szCs w:val="32"/>
        </w:rPr>
        <w:t>考点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（94个）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南京航空航天大学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南京理工大学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河海大学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南京农业大学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中国药科大学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南京邮电大学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南京信息工程大学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南京师范大学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南京财经大学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南京医科大学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南京中医药大学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南京审计大学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南京体育学院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南京艺术学院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南京晓庄学院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江苏警官学院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金陵科技学院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三江学院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南京森林警察学院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江苏第二师范学院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南京特殊教育师范学院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南京工业</w:t>
      </w:r>
      <w:r w:rsidRPr="00E854C5">
        <w:rPr>
          <w:rFonts w:ascii="仿宋_GB2312" w:eastAsia="仿宋_GB2312" w:hAnsi="等线" w:cs="Times New Roman"/>
          <w:color w:val="000000"/>
          <w:szCs w:val="32"/>
        </w:rPr>
        <w:t>职业技术大学普通话水平测试考点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南京科技职业学院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江苏经贸职业技术学院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南京信息职业技术学院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南京铁道职业技术学院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应</w:t>
      </w:r>
      <w:proofErr w:type="gramStart"/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天职业</w:t>
      </w:r>
      <w:proofErr w:type="gramEnd"/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钟山职业技术学院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金肯职业技术学院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南京视觉艺术职业学院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南京传媒学院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南京审计大学金审学院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江南大学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江苏信息职业技术学院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无锡职业技术学院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无锡商业职业技术学院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无锡科技职业学院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无锡工艺职业技术学院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江阴职业技术学院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江南影视艺术职业学院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中国矿业大学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江苏师范大学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徐州医科大学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徐州工程学院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徐州工业职业技术学院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九州职业技术学院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徐州幼儿师范高等专科学校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江苏安全职业技术学院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徐州高等师范学校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徐州生物工程职业技术学院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江苏师范大学科文学院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江苏理工学院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常州工学院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常州信息职业技术学院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常州纺织服装职业技术学院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常州工程职业技术学院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常州工业职业技术学院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常州机电职业技术学院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江苏城乡建设职业学院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苏州科技大学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苏州市职业大学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苏州工艺美术职业技术学院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苏州经贸职业技术学院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苏州农业职业技术学院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南通职业大学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江苏航运职业技术学院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江苏工程职业技术学院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江苏商贸职业学院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江苏海洋大学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连云港职业技术学院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连云港师范高等专科学校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淮阴师范学院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淮阴工学院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江苏电子信息职业学院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江苏食品药品职业技术学院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江苏护理职业学院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盐城师范学院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盐城工学院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江苏医药职业学院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扬州大学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扬州市职业大学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扬州工业职业技术学院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江苏旅游职业学院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江苏大学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镇江市高等专科学校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江苏农林职业技术学院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泰州职业技术学院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南京师范大学泰州学院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江苏农牧科技职业学院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宿迁学院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黑体" w:eastAsia="黑体" w:hAnsi="黑体" w:cs="Times New Roman"/>
          <w:color w:val="000000"/>
          <w:szCs w:val="32"/>
        </w:rPr>
      </w:pPr>
      <w:r>
        <w:rPr>
          <w:rFonts w:ascii="黑体" w:eastAsia="黑体" w:hAnsi="黑体" w:cs="Times New Roman" w:hint="eastAsia"/>
          <w:color w:val="000000"/>
          <w:szCs w:val="32"/>
        </w:rPr>
        <w:t>三、</w:t>
      </w:r>
      <w:r w:rsidRPr="00E854C5">
        <w:rPr>
          <w:rFonts w:ascii="黑体" w:eastAsia="黑体" w:hAnsi="黑体" w:cs="Times New Roman"/>
          <w:color w:val="000000"/>
          <w:szCs w:val="32"/>
        </w:rPr>
        <w:t>行业考点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（2个）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江苏省文化和旅游厅普通话水平测试考点（南京旅游职业技术学院）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江苏省邮政管理局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普通话水平测试考点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黑体" w:eastAsia="黑体" w:hAnsi="黑体" w:cs="Times New Roman"/>
          <w:color w:val="000000"/>
          <w:szCs w:val="32"/>
        </w:rPr>
      </w:pPr>
      <w:r>
        <w:rPr>
          <w:rFonts w:ascii="黑体" w:eastAsia="黑体" w:hAnsi="黑体" w:cs="Times New Roman" w:hint="eastAsia"/>
          <w:color w:val="000000"/>
          <w:szCs w:val="32"/>
        </w:rPr>
        <w:t>四、</w:t>
      </w:r>
      <w:r w:rsidRPr="00E854C5">
        <w:rPr>
          <w:rFonts w:ascii="黑体" w:eastAsia="黑体" w:hAnsi="黑体" w:cs="Times New Roman"/>
          <w:color w:val="000000"/>
          <w:szCs w:val="32"/>
        </w:rPr>
        <w:t>其他</w:t>
      </w:r>
      <w:r w:rsidRPr="00E854C5">
        <w:rPr>
          <w:rFonts w:ascii="黑体" w:eastAsia="黑体" w:hAnsi="黑体" w:cs="Times New Roman" w:hint="eastAsia"/>
          <w:color w:val="000000"/>
          <w:szCs w:val="32"/>
        </w:rPr>
        <w:t>考点（1个）</w:t>
      </w:r>
    </w:p>
    <w:p w:rsidR="00400066" w:rsidRPr="00E854C5" w:rsidRDefault="00400066" w:rsidP="00400066">
      <w:pPr>
        <w:widowControl w:val="0"/>
        <w:ind w:firstLine="645"/>
        <w:jc w:val="both"/>
        <w:rPr>
          <w:rFonts w:ascii="仿宋_GB2312" w:eastAsia="仿宋_GB2312" w:hAnsi="等线" w:cs="Times New Roman"/>
          <w:color w:val="000000"/>
          <w:szCs w:val="32"/>
        </w:rPr>
      </w:pP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中国</w:t>
      </w:r>
      <w:r w:rsidRPr="00E854C5">
        <w:rPr>
          <w:rFonts w:ascii="仿宋_GB2312" w:eastAsia="仿宋_GB2312" w:hAnsi="等线" w:cs="Times New Roman"/>
          <w:color w:val="000000"/>
          <w:szCs w:val="32"/>
        </w:rPr>
        <w:t>盲文</w:t>
      </w: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手语</w:t>
      </w:r>
      <w:r w:rsidRPr="00E854C5">
        <w:rPr>
          <w:rFonts w:ascii="仿宋_GB2312" w:eastAsia="仿宋_GB2312" w:hAnsi="等线" w:cs="Times New Roman"/>
          <w:color w:val="000000"/>
          <w:szCs w:val="32"/>
        </w:rPr>
        <w:t>推广服务中心普通话水平</w:t>
      </w:r>
      <w:r w:rsidRPr="00E854C5">
        <w:rPr>
          <w:rFonts w:ascii="仿宋_GB2312" w:eastAsia="仿宋_GB2312" w:hAnsi="等线" w:cs="Times New Roman" w:hint="eastAsia"/>
          <w:color w:val="000000"/>
          <w:szCs w:val="32"/>
        </w:rPr>
        <w:t>测试</w:t>
      </w:r>
      <w:r w:rsidRPr="00E854C5">
        <w:rPr>
          <w:rFonts w:ascii="仿宋_GB2312" w:eastAsia="仿宋_GB2312" w:hAnsi="等线" w:cs="Times New Roman"/>
          <w:color w:val="000000"/>
          <w:szCs w:val="32"/>
        </w:rPr>
        <w:t>考点</w:t>
      </w:r>
    </w:p>
    <w:p w:rsidR="00400066" w:rsidRPr="00E854C5" w:rsidRDefault="00400066" w:rsidP="00400066">
      <w:pPr>
        <w:widowControl w:val="0"/>
        <w:jc w:val="both"/>
        <w:rPr>
          <w:rFonts w:ascii="仿宋_GB2312" w:eastAsia="仿宋_GB2312" w:hAnsi="等线" w:cs="Times New Roman"/>
          <w:color w:val="000000"/>
          <w:szCs w:val="32"/>
        </w:rPr>
      </w:pPr>
    </w:p>
    <w:p w:rsidR="00400066" w:rsidRPr="00E854C5" w:rsidRDefault="00400066" w:rsidP="00400066">
      <w:pPr>
        <w:ind w:firstLine="645"/>
        <w:jc w:val="left"/>
        <w:rPr>
          <w:rFonts w:hAnsi="仿宋"/>
          <w:szCs w:val="32"/>
        </w:rPr>
      </w:pPr>
    </w:p>
    <w:p w:rsidR="000F258B" w:rsidRPr="00400066" w:rsidRDefault="000F258B">
      <w:bookmarkStart w:id="0" w:name="_GoBack"/>
      <w:bookmarkEnd w:id="0"/>
    </w:p>
    <w:sectPr w:rsidR="000F258B" w:rsidRPr="00400066" w:rsidSect="00FB5862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066" w:rsidRDefault="00400066" w:rsidP="00400066">
      <w:pPr>
        <w:spacing w:line="240" w:lineRule="auto"/>
      </w:pPr>
      <w:r>
        <w:separator/>
      </w:r>
    </w:p>
  </w:endnote>
  <w:endnote w:type="continuationSeparator" w:id="0">
    <w:p w:rsidR="00400066" w:rsidRDefault="00400066" w:rsidP="004000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066" w:rsidRDefault="00400066" w:rsidP="00400066">
      <w:pPr>
        <w:spacing w:line="240" w:lineRule="auto"/>
      </w:pPr>
      <w:r>
        <w:separator/>
      </w:r>
    </w:p>
  </w:footnote>
  <w:footnote w:type="continuationSeparator" w:id="0">
    <w:p w:rsidR="00400066" w:rsidRDefault="00400066" w:rsidP="0040006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2C6"/>
    <w:rsid w:val="000D62C6"/>
    <w:rsid w:val="000F258B"/>
    <w:rsid w:val="00400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066"/>
    <w:pPr>
      <w:spacing w:line="560" w:lineRule="exact"/>
      <w:jc w:val="center"/>
    </w:pPr>
    <w:rPr>
      <w:rFonts w:ascii="仿宋" w:eastAsia="仿宋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006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rFonts w:asciiTheme="minorHAnsi"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00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0066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006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066"/>
    <w:pPr>
      <w:spacing w:line="560" w:lineRule="exact"/>
      <w:jc w:val="center"/>
    </w:pPr>
    <w:rPr>
      <w:rFonts w:ascii="仿宋" w:eastAsia="仿宋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006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rFonts w:asciiTheme="minorHAnsi"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00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0066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00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297</Words>
  <Characters>1696</Characters>
  <Application>Microsoft Office Word</Application>
  <DocSecurity>0</DocSecurity>
  <Lines>14</Lines>
  <Paragraphs>3</Paragraphs>
  <ScaleCrop>false</ScaleCrop>
  <Company>JSJYT</Company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2021-07-05T06:30:00Z</dcterms:created>
  <dcterms:modified xsi:type="dcterms:W3CDTF">2021-07-05T06:30:00Z</dcterms:modified>
</cp:coreProperties>
</file>