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163" w:type="pct"/>
        <w:tblInd w:w="-34" w:type="dxa"/>
        <w:tblLayout w:type="fixed"/>
        <w:tblLook w:val="0000" w:firstRow="0" w:lastRow="0" w:firstColumn="0" w:lastColumn="0" w:noHBand="0" w:noVBand="0"/>
      </w:tblPr>
      <w:tblGrid>
        <w:gridCol w:w="707"/>
        <w:gridCol w:w="1660"/>
        <w:gridCol w:w="2168"/>
        <w:gridCol w:w="3828"/>
        <w:gridCol w:w="992"/>
      </w:tblGrid>
      <w:tr w:rsidR="00AE73AA" w:rsidRPr="00BF26C3" w:rsidTr="0046244B">
        <w:trPr>
          <w:trHeight w:val="375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73AA" w:rsidRPr="00FD7C34" w:rsidRDefault="00AE73AA" w:rsidP="0046244B">
            <w:pPr>
              <w:widowControl/>
              <w:jc w:val="left"/>
              <w:rPr>
                <w:rFonts w:eastAsia="黑体"/>
                <w:bCs/>
                <w:color w:val="000000"/>
                <w:kern w:val="0"/>
                <w:sz w:val="32"/>
                <w:szCs w:val="32"/>
              </w:rPr>
            </w:pPr>
            <w:r w:rsidRPr="00BF26C3">
              <w:br w:type="page"/>
            </w:r>
            <w:r w:rsidRPr="00FD7C34">
              <w:rPr>
                <w:rFonts w:eastAsia="黑体"/>
                <w:bCs/>
                <w:color w:val="000000"/>
                <w:kern w:val="0"/>
                <w:sz w:val="32"/>
                <w:szCs w:val="32"/>
              </w:rPr>
              <w:t>附件</w:t>
            </w:r>
            <w:r w:rsidRPr="00FD7C34">
              <w:rPr>
                <w:rFonts w:eastAsia="黑体"/>
                <w:bCs/>
                <w:color w:val="000000"/>
                <w:kern w:val="0"/>
                <w:sz w:val="32"/>
                <w:szCs w:val="32"/>
              </w:rPr>
              <w:t>1</w:t>
            </w:r>
          </w:p>
          <w:p w:rsidR="00AE73AA" w:rsidRPr="00BF26C3" w:rsidRDefault="00AE73AA" w:rsidP="0046244B">
            <w:pPr>
              <w:widowControl/>
              <w:jc w:val="center"/>
              <w:rPr>
                <w:rFonts w:eastAsia="华文中宋"/>
                <w:bCs/>
                <w:color w:val="000000"/>
                <w:kern w:val="0"/>
                <w:sz w:val="44"/>
                <w:szCs w:val="44"/>
              </w:rPr>
            </w:pPr>
            <w:r w:rsidRPr="00BF26C3">
              <w:rPr>
                <w:rFonts w:eastAsia="华文中宋" w:hint="eastAsia"/>
                <w:bCs/>
                <w:color w:val="000000"/>
                <w:kern w:val="0"/>
                <w:sz w:val="44"/>
                <w:szCs w:val="44"/>
              </w:rPr>
              <w:t>江苏高校哲学社会科学优秀创新团队名单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 w:rsidRPr="00BF26C3">
              <w:rPr>
                <w:rFonts w:eastAsia="黑体" w:hint="eastAsia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8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 w:rsidRPr="00BF26C3">
              <w:rPr>
                <w:rFonts w:eastAsia="黑体" w:hint="eastAsia"/>
                <w:bCs/>
                <w:color w:val="000000"/>
                <w:kern w:val="0"/>
                <w:sz w:val="24"/>
              </w:rPr>
              <w:t>批准号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 w:rsidRPr="00BF26C3">
              <w:rPr>
                <w:rFonts w:eastAsia="黑体" w:hint="eastAsia"/>
                <w:bCs/>
                <w:color w:val="000000"/>
                <w:kern w:val="0"/>
                <w:sz w:val="24"/>
              </w:rPr>
              <w:t>承担单位</w:t>
            </w:r>
          </w:p>
        </w:tc>
        <w:tc>
          <w:tcPr>
            <w:tcW w:w="20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 w:rsidRPr="00BF26C3">
              <w:rPr>
                <w:rFonts w:eastAsia="黑体" w:hint="eastAsia"/>
                <w:bCs/>
                <w:color w:val="000000"/>
                <w:kern w:val="0"/>
                <w:sz w:val="24"/>
              </w:rPr>
              <w:t>基地名称</w:t>
            </w:r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 w:rsidRPr="00BF26C3">
              <w:rPr>
                <w:rFonts w:eastAsia="黑体" w:hint="eastAsia"/>
                <w:bCs/>
                <w:color w:val="000000"/>
                <w:kern w:val="0"/>
                <w:sz w:val="24"/>
              </w:rPr>
              <w:t>负责人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</w:t>
            </w:r>
          </w:p>
        </w:tc>
        <w:tc>
          <w:tcPr>
            <w:tcW w:w="8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2017ZSTD001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南京大学</w:t>
            </w:r>
          </w:p>
        </w:tc>
        <w:tc>
          <w:tcPr>
            <w:tcW w:w="20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中国古典文献学</w:t>
            </w:r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程章灿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</w:t>
            </w:r>
          </w:p>
        </w:tc>
        <w:tc>
          <w:tcPr>
            <w:tcW w:w="8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2017ZSTD002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河海大学</w:t>
            </w:r>
          </w:p>
        </w:tc>
        <w:tc>
          <w:tcPr>
            <w:tcW w:w="20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/>
                <w:kern w:val="0"/>
                <w:sz w:val="24"/>
              </w:rPr>
              <w:t>“</w:t>
            </w:r>
            <w:r w:rsidRPr="00BF26C3">
              <w:rPr>
                <w:rFonts w:eastAsia="仿宋" w:hint="eastAsia"/>
                <w:kern w:val="0"/>
                <w:sz w:val="24"/>
              </w:rPr>
              <w:t>一带一路</w:t>
            </w:r>
            <w:r w:rsidRPr="00BF26C3">
              <w:rPr>
                <w:rFonts w:eastAsia="仿宋"/>
                <w:kern w:val="0"/>
                <w:sz w:val="24"/>
              </w:rPr>
              <w:t>”</w:t>
            </w:r>
            <w:r w:rsidRPr="00BF26C3">
              <w:rPr>
                <w:rFonts w:eastAsia="仿宋" w:hint="eastAsia"/>
                <w:kern w:val="0"/>
                <w:sz w:val="24"/>
              </w:rPr>
              <w:t>战略背景下</w:t>
            </w:r>
            <w:proofErr w:type="gramStart"/>
            <w:r w:rsidRPr="00BF26C3">
              <w:rPr>
                <w:rFonts w:eastAsia="仿宋" w:hint="eastAsia"/>
                <w:kern w:val="0"/>
                <w:sz w:val="24"/>
              </w:rPr>
              <w:t>澜湄</w:t>
            </w:r>
            <w:proofErr w:type="gramEnd"/>
            <w:r w:rsidRPr="00BF26C3">
              <w:rPr>
                <w:rFonts w:eastAsia="仿宋" w:hint="eastAsia"/>
                <w:kern w:val="0"/>
                <w:sz w:val="24"/>
              </w:rPr>
              <w:t>合作创新与风险管控</w:t>
            </w:r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黄德春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3</w:t>
            </w:r>
          </w:p>
        </w:tc>
        <w:tc>
          <w:tcPr>
            <w:tcW w:w="8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2017ZSTD003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南京农业大学</w:t>
            </w:r>
          </w:p>
        </w:tc>
        <w:tc>
          <w:tcPr>
            <w:tcW w:w="20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农村土地制度、市场与资源可持续利用</w:t>
            </w:r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石晓平</w:t>
            </w:r>
          </w:p>
        </w:tc>
      </w:tr>
      <w:tr w:rsidR="00AE73AA" w:rsidRPr="00BF26C3" w:rsidTr="0046244B">
        <w:trPr>
          <w:trHeight w:val="540"/>
        </w:trPr>
        <w:tc>
          <w:tcPr>
            <w:tcW w:w="3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4</w:t>
            </w:r>
          </w:p>
        </w:tc>
        <w:tc>
          <w:tcPr>
            <w:tcW w:w="8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2017ZSTD004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南京信息工程大学</w:t>
            </w:r>
          </w:p>
        </w:tc>
        <w:tc>
          <w:tcPr>
            <w:tcW w:w="20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中国共产党治国理政思想研究</w:t>
            </w:r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proofErr w:type="gramStart"/>
            <w:r w:rsidRPr="00BF26C3">
              <w:rPr>
                <w:rFonts w:eastAsia="仿宋" w:hint="eastAsia"/>
                <w:kern w:val="0"/>
                <w:sz w:val="24"/>
              </w:rPr>
              <w:t>周显信</w:t>
            </w:r>
            <w:proofErr w:type="gramEnd"/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5</w:t>
            </w:r>
          </w:p>
        </w:tc>
        <w:tc>
          <w:tcPr>
            <w:tcW w:w="8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2017ZSTD005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南京工业大学</w:t>
            </w:r>
          </w:p>
        </w:tc>
        <w:tc>
          <w:tcPr>
            <w:tcW w:w="20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中国食品安全监管指数及评价研究</w:t>
            </w:r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王冀宁</w:t>
            </w:r>
          </w:p>
        </w:tc>
      </w:tr>
      <w:tr w:rsidR="00AE73AA" w:rsidRPr="00BF26C3" w:rsidTr="0046244B">
        <w:trPr>
          <w:trHeight w:val="585"/>
        </w:trPr>
        <w:tc>
          <w:tcPr>
            <w:tcW w:w="3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6</w:t>
            </w:r>
          </w:p>
        </w:tc>
        <w:tc>
          <w:tcPr>
            <w:tcW w:w="8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2017ZSTD006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南京师范大学</w:t>
            </w:r>
          </w:p>
        </w:tc>
        <w:tc>
          <w:tcPr>
            <w:tcW w:w="20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融合人文</w:t>
            </w:r>
            <w:r w:rsidRPr="00BF26C3">
              <w:rPr>
                <w:rFonts w:eastAsia="仿宋"/>
                <w:kern w:val="0"/>
                <w:sz w:val="24"/>
              </w:rPr>
              <w:t>-</w:t>
            </w:r>
            <w:r w:rsidRPr="00BF26C3">
              <w:rPr>
                <w:rFonts w:eastAsia="仿宋" w:hint="eastAsia"/>
                <w:kern w:val="0"/>
                <w:sz w:val="24"/>
              </w:rPr>
              <w:t>教育</w:t>
            </w:r>
            <w:r w:rsidRPr="00BF26C3">
              <w:rPr>
                <w:rFonts w:eastAsia="仿宋"/>
                <w:kern w:val="0"/>
                <w:sz w:val="24"/>
              </w:rPr>
              <w:t>-</w:t>
            </w:r>
            <w:r w:rsidRPr="00BF26C3">
              <w:rPr>
                <w:rFonts w:eastAsia="仿宋" w:hint="eastAsia"/>
                <w:kern w:val="0"/>
                <w:sz w:val="24"/>
              </w:rPr>
              <w:t>科技</w:t>
            </w:r>
            <w:r w:rsidRPr="00BF26C3">
              <w:rPr>
                <w:rFonts w:eastAsia="仿宋"/>
                <w:kern w:val="0"/>
                <w:sz w:val="24"/>
              </w:rPr>
              <w:t>-</w:t>
            </w:r>
            <w:r w:rsidRPr="00BF26C3">
              <w:rPr>
                <w:rFonts w:eastAsia="仿宋" w:hint="eastAsia"/>
                <w:kern w:val="0"/>
                <w:sz w:val="24"/>
              </w:rPr>
              <w:t>康复的语言学交叉创新研究</w:t>
            </w:r>
            <w:r w:rsidRPr="00BF26C3">
              <w:rPr>
                <w:rFonts w:eastAsia="仿宋"/>
                <w:kern w:val="0"/>
                <w:sz w:val="24"/>
              </w:rPr>
              <w:t xml:space="preserve">     </w:t>
            </w:r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顾文涛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7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2017ZSTD007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南京医科大学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健康政策创新研究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陈家应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8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2017ZSTD008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南京中医药大学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中医文化传承与传播研究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张宗明</w:t>
            </w:r>
          </w:p>
        </w:tc>
      </w:tr>
      <w:tr w:rsidR="00AE73AA" w:rsidRPr="00BF26C3" w:rsidTr="0046244B">
        <w:trPr>
          <w:trHeight w:val="57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9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2017ZSTD009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江苏第二师范</w:t>
            </w:r>
            <w:r w:rsidRPr="00BF26C3">
              <w:rPr>
                <w:rFonts w:eastAsia="仿宋"/>
                <w:kern w:val="0"/>
                <w:sz w:val="24"/>
              </w:rPr>
              <w:t xml:space="preserve">   </w:t>
            </w:r>
            <w:r w:rsidRPr="00BF26C3">
              <w:rPr>
                <w:rFonts w:eastAsia="仿宋" w:hint="eastAsia"/>
                <w:kern w:val="0"/>
                <w:sz w:val="24"/>
              </w:rPr>
              <w:t>学院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江苏区域文学与文化交叉研究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冯保善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10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2017ZSTD010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江南大学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治国理政与党风廉洁建设研究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刘焕明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11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2017ZSTD011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江苏师范大学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马克思主义哲学范式研究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proofErr w:type="gramStart"/>
            <w:r w:rsidRPr="00BF26C3">
              <w:rPr>
                <w:rFonts w:eastAsia="仿宋" w:hint="eastAsia"/>
                <w:kern w:val="0"/>
                <w:sz w:val="24"/>
              </w:rPr>
              <w:t>曹典顺</w:t>
            </w:r>
            <w:proofErr w:type="gramEnd"/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12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2017ZSTD012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江苏科技大学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信息化与制造模式创新研究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proofErr w:type="gramStart"/>
            <w:r w:rsidRPr="00BF26C3">
              <w:rPr>
                <w:rFonts w:eastAsia="仿宋" w:hint="eastAsia"/>
                <w:kern w:val="0"/>
                <w:sz w:val="24"/>
              </w:rPr>
              <w:t>苏翔</w:t>
            </w:r>
            <w:proofErr w:type="gramEnd"/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13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2017ZSTD013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扬州大学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戏剧综合研究与文化生态建设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陈军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14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2017ZSTD014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苏州大学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传播与社会治理研究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陈龙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15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2017ZSTD015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常熟理工学院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苏南吴方言与口头非物质文化遗产的调查与研究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王健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16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2017ZSTD016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盐城师范学院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比较文学与跨文化研究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方忠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17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2017ZSTD017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淮阴师范学院</w:t>
            </w:r>
            <w:r w:rsidRPr="00BF26C3">
              <w:rPr>
                <w:rFonts w:eastAsia="仿宋"/>
                <w:kern w:val="0"/>
                <w:sz w:val="24"/>
              </w:rPr>
              <w:t xml:space="preserve"> 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卓越教师培养的理论与实践研究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蒋亦华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18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2017ZSTD018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淮阴工学院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苏北发展与社会治理研究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华学成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19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2017ZSTD019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淮海工学院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江苏海洋经济与开放型经济研究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宣昌勇</w:t>
            </w:r>
          </w:p>
        </w:tc>
      </w:tr>
      <w:tr w:rsidR="00AE73AA" w:rsidRPr="00BF26C3" w:rsidTr="0046244B">
        <w:trPr>
          <w:trHeight w:val="48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</w:t>
            </w:r>
          </w:p>
        </w:tc>
        <w:tc>
          <w:tcPr>
            <w:tcW w:w="8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2017ZSTD020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江苏理工学院</w:t>
            </w: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江苏职业教育现代化研究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崔景贵</w:t>
            </w:r>
          </w:p>
        </w:tc>
      </w:tr>
    </w:tbl>
    <w:p w:rsidR="00AE73AA" w:rsidRPr="00BF26C3" w:rsidRDefault="00AE73AA" w:rsidP="00AE73AA">
      <w:pPr>
        <w:spacing w:line="20" w:lineRule="exact"/>
        <w:jc w:val="left"/>
        <w:rPr>
          <w:rFonts w:eastAsia="仿宋_GB2312"/>
          <w:sz w:val="32"/>
        </w:rPr>
      </w:pPr>
    </w:p>
    <w:tbl>
      <w:tblPr>
        <w:tblW w:w="5546" w:type="pct"/>
        <w:jc w:val="center"/>
        <w:tblLayout w:type="fixed"/>
        <w:tblLook w:val="0000" w:firstRow="0" w:lastRow="0" w:firstColumn="0" w:lastColumn="0" w:noHBand="0" w:noVBand="0"/>
      </w:tblPr>
      <w:tblGrid>
        <w:gridCol w:w="752"/>
        <w:gridCol w:w="1726"/>
        <w:gridCol w:w="2321"/>
        <w:gridCol w:w="4255"/>
        <w:gridCol w:w="995"/>
      </w:tblGrid>
      <w:tr w:rsidR="00AE73AA" w:rsidRPr="00BF26C3" w:rsidTr="0046244B">
        <w:trPr>
          <w:trHeight w:val="375"/>
          <w:jc w:val="center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73AA" w:rsidRPr="00FD7C34" w:rsidRDefault="00AE73AA" w:rsidP="0046244B">
            <w:pPr>
              <w:widowControl/>
              <w:jc w:val="center"/>
              <w:rPr>
                <w:rFonts w:eastAsia="黑体"/>
                <w:bCs/>
                <w:color w:val="000000"/>
                <w:kern w:val="0"/>
                <w:sz w:val="32"/>
                <w:szCs w:val="32"/>
              </w:rPr>
            </w:pPr>
          </w:p>
          <w:p w:rsidR="00AE73AA" w:rsidRPr="00FD7C34" w:rsidRDefault="00AE73AA" w:rsidP="0046244B">
            <w:pPr>
              <w:widowControl/>
              <w:jc w:val="center"/>
              <w:rPr>
                <w:rFonts w:eastAsia="方正小标宋简体"/>
                <w:bCs/>
                <w:color w:val="000000"/>
                <w:kern w:val="0"/>
                <w:sz w:val="44"/>
                <w:szCs w:val="44"/>
              </w:rPr>
            </w:pPr>
            <w:r w:rsidRPr="00FD7C34">
              <w:rPr>
                <w:rFonts w:eastAsia="方正小标宋简体" w:hint="eastAsia"/>
                <w:bCs/>
                <w:color w:val="000000"/>
                <w:kern w:val="0"/>
                <w:sz w:val="44"/>
                <w:szCs w:val="44"/>
              </w:rPr>
              <w:t>江苏高校哲学社会科学优秀创新团队培育点名单</w:t>
            </w:r>
          </w:p>
        </w:tc>
      </w:tr>
      <w:tr w:rsidR="00AE73AA" w:rsidRPr="00BF26C3" w:rsidTr="0046244B">
        <w:trPr>
          <w:trHeight w:val="402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 w:rsidRPr="00BF26C3">
              <w:rPr>
                <w:rFonts w:eastAsia="黑体" w:hint="eastAsia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 w:rsidRPr="00BF26C3">
              <w:rPr>
                <w:rFonts w:eastAsia="黑体" w:hint="eastAsia"/>
                <w:bCs/>
                <w:color w:val="000000"/>
                <w:kern w:val="0"/>
                <w:sz w:val="24"/>
              </w:rPr>
              <w:t>批准号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 w:rsidRPr="00BF26C3">
              <w:rPr>
                <w:rFonts w:eastAsia="黑体" w:hint="eastAsia"/>
                <w:bCs/>
                <w:color w:val="000000"/>
                <w:kern w:val="0"/>
                <w:sz w:val="24"/>
              </w:rPr>
              <w:t>承担单位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 w:rsidRPr="00BF26C3">
              <w:rPr>
                <w:rFonts w:eastAsia="黑体" w:hint="eastAsia"/>
                <w:bCs/>
                <w:color w:val="000000"/>
                <w:kern w:val="0"/>
                <w:sz w:val="24"/>
              </w:rPr>
              <w:t>基地名称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 w:rsidRPr="00BF26C3">
              <w:rPr>
                <w:rFonts w:eastAsia="黑体" w:hint="eastAsia"/>
                <w:bCs/>
                <w:color w:val="000000"/>
                <w:kern w:val="0"/>
                <w:sz w:val="24"/>
              </w:rPr>
              <w:t>负责人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2017ZSTD021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东南大学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中华优秀传统艺术传承发展研究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王廷信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2017ZSTD022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南京邮电大学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应急决策与舆情管理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黄卫东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3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2017ZSTD023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南京财经大学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公共财政与民生治理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黄斌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4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2017ZSTD024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南京体育学院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江苏体育产业经济与管理研究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杨国庆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5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2017ZSTD025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南京工程学院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能源技术经济及管理创新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刘秋华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6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2017ZSTD026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江苏警官学院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江苏创建平安中国示范区研究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proofErr w:type="gramStart"/>
            <w:r w:rsidRPr="00BF26C3">
              <w:rPr>
                <w:rFonts w:eastAsia="仿宋" w:hint="eastAsia"/>
                <w:kern w:val="0"/>
                <w:sz w:val="24"/>
              </w:rPr>
              <w:t>殷</w:t>
            </w:r>
            <w:proofErr w:type="gramEnd"/>
            <w:r w:rsidRPr="00BF26C3">
              <w:rPr>
                <w:rFonts w:eastAsia="仿宋" w:hint="eastAsia"/>
                <w:kern w:val="0"/>
                <w:sz w:val="24"/>
              </w:rPr>
              <w:t>建国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7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2017ZSTD027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南京森林警察学院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生态环境保护执法研究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林平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8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2017ZSTD028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江苏经贸职业技术学院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高职教育与人才培养可持续发展研究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钱廷仙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9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2017ZSTD029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南京传媒学院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</w:t>
            </w:r>
            <w:proofErr w:type="gramStart"/>
            <w:r w:rsidRPr="00BF26C3">
              <w:rPr>
                <w:rFonts w:eastAsia="仿宋" w:hint="eastAsia"/>
                <w:kern w:val="0"/>
                <w:sz w:val="24"/>
              </w:rPr>
              <w:t>动漫产业</w:t>
            </w:r>
            <w:proofErr w:type="gramEnd"/>
            <w:r w:rsidRPr="00BF26C3">
              <w:rPr>
                <w:rFonts w:eastAsia="仿宋" w:hint="eastAsia"/>
                <w:kern w:val="0"/>
                <w:sz w:val="24"/>
              </w:rPr>
              <w:t>发展瓶颈研究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黄淼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2017ZSTD030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江苏信息职业技术学院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/>
                <w:kern w:val="0"/>
                <w:sz w:val="24"/>
              </w:rPr>
              <w:t>“</w:t>
            </w:r>
            <w:r w:rsidRPr="00BF26C3">
              <w:rPr>
                <w:rFonts w:eastAsia="仿宋" w:hint="eastAsia"/>
                <w:kern w:val="0"/>
                <w:sz w:val="24"/>
              </w:rPr>
              <w:t>互联网</w:t>
            </w:r>
            <w:r w:rsidRPr="00BF26C3">
              <w:rPr>
                <w:rFonts w:eastAsia="仿宋"/>
                <w:kern w:val="0"/>
                <w:sz w:val="24"/>
              </w:rPr>
              <w:t>+</w:t>
            </w:r>
            <w:r w:rsidRPr="00BF26C3">
              <w:rPr>
                <w:rFonts w:eastAsia="仿宋" w:hint="eastAsia"/>
                <w:kern w:val="0"/>
                <w:sz w:val="24"/>
              </w:rPr>
              <w:t>现代商贸服务</w:t>
            </w:r>
            <w:r w:rsidRPr="00BF26C3">
              <w:rPr>
                <w:rFonts w:eastAsia="仿宋"/>
                <w:kern w:val="0"/>
                <w:sz w:val="24"/>
              </w:rPr>
              <w:t>”</w:t>
            </w:r>
            <w:r w:rsidRPr="00BF26C3">
              <w:rPr>
                <w:rFonts w:eastAsia="仿宋" w:hint="eastAsia"/>
                <w:kern w:val="0"/>
                <w:sz w:val="24"/>
              </w:rPr>
              <w:t>创新创业教育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唐麒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11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2017ZSTD031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中国矿业大学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职业安全健康管理与政策研究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陈红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12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2017ZSTD032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江苏大学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高校创新创业教育研究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李洪波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13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2017ZSTD033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苏州工业职业技术学院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智能制造产业技术技能人才开发研究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proofErr w:type="gramStart"/>
            <w:r w:rsidRPr="00BF26C3">
              <w:rPr>
                <w:rFonts w:eastAsia="仿宋" w:hint="eastAsia"/>
                <w:kern w:val="0"/>
                <w:sz w:val="24"/>
              </w:rPr>
              <w:t>苏益南</w:t>
            </w:r>
            <w:proofErr w:type="gramEnd"/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14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2017ZSTD034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常州大学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积极组织行为创新创业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张宏如</w:t>
            </w:r>
          </w:p>
        </w:tc>
      </w:tr>
      <w:tr w:rsidR="00AE73AA" w:rsidRPr="00BF26C3" w:rsidTr="0046244B">
        <w:trPr>
          <w:trHeight w:val="480"/>
          <w:jc w:val="center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15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BF26C3">
              <w:rPr>
                <w:rFonts w:eastAsia="仿宋"/>
                <w:color w:val="000000"/>
                <w:kern w:val="0"/>
                <w:sz w:val="24"/>
              </w:rPr>
              <w:t>2017ZSTD035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常州信息职业技术学院</w:t>
            </w:r>
          </w:p>
        </w:tc>
        <w:tc>
          <w:tcPr>
            <w:tcW w:w="2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中小</w:t>
            </w:r>
            <w:proofErr w:type="gramStart"/>
            <w:r w:rsidRPr="00BF26C3">
              <w:rPr>
                <w:rFonts w:eastAsia="仿宋" w:hint="eastAsia"/>
                <w:kern w:val="0"/>
                <w:sz w:val="24"/>
              </w:rPr>
              <w:t>微企业</w:t>
            </w:r>
            <w:proofErr w:type="gramEnd"/>
            <w:r w:rsidRPr="00BF26C3">
              <w:rPr>
                <w:rFonts w:eastAsia="仿宋" w:hint="eastAsia"/>
                <w:kern w:val="0"/>
                <w:sz w:val="24"/>
              </w:rPr>
              <w:t>创业创新研究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3AA" w:rsidRPr="00BF26C3" w:rsidRDefault="00AE73AA" w:rsidP="0046244B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 w:rsidRPr="00BF26C3">
              <w:rPr>
                <w:rFonts w:eastAsia="仿宋" w:hint="eastAsia"/>
                <w:kern w:val="0"/>
                <w:sz w:val="24"/>
              </w:rPr>
              <w:t>孙卫东</w:t>
            </w:r>
          </w:p>
        </w:tc>
      </w:tr>
    </w:tbl>
    <w:p w:rsidR="00AE73AA" w:rsidRPr="00BF26C3" w:rsidRDefault="00AE73AA" w:rsidP="00AE73AA">
      <w:pPr>
        <w:jc w:val="left"/>
        <w:rPr>
          <w:rFonts w:eastAsia="黑体"/>
          <w:sz w:val="32"/>
          <w:szCs w:val="32"/>
        </w:rPr>
      </w:pPr>
    </w:p>
    <w:p w:rsidR="00AE73AA" w:rsidRPr="00BF26C3" w:rsidRDefault="00AE73AA" w:rsidP="00AE73AA"/>
    <w:p w:rsidR="00AE73AA" w:rsidRDefault="00AE73AA" w:rsidP="00AE73AA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3D63EC" w:rsidRDefault="003D63EC">
      <w:bookmarkStart w:id="0" w:name="_GoBack"/>
      <w:bookmarkEnd w:id="0"/>
    </w:p>
    <w:sectPr w:rsidR="003D63EC" w:rsidSect="0011369B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444E" w:rsidRDefault="0022444E" w:rsidP="00AE73AA">
      <w:r>
        <w:separator/>
      </w:r>
    </w:p>
  </w:endnote>
  <w:endnote w:type="continuationSeparator" w:id="0">
    <w:p w:rsidR="0022444E" w:rsidRDefault="0022444E" w:rsidP="00AE73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2444E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22444E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2444E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AE73AA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22444E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444E" w:rsidRDefault="0022444E" w:rsidP="00AE73AA">
      <w:r>
        <w:separator/>
      </w:r>
    </w:p>
  </w:footnote>
  <w:footnote w:type="continuationSeparator" w:id="0">
    <w:p w:rsidR="0022444E" w:rsidRDefault="0022444E" w:rsidP="00AE73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A60"/>
    <w:rsid w:val="0022444E"/>
    <w:rsid w:val="003D63EC"/>
    <w:rsid w:val="00690A60"/>
    <w:rsid w:val="00AE7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73A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E73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E73AA"/>
    <w:rPr>
      <w:sz w:val="18"/>
      <w:szCs w:val="18"/>
    </w:rPr>
  </w:style>
  <w:style w:type="paragraph" w:styleId="a4">
    <w:name w:val="footer"/>
    <w:basedOn w:val="a"/>
    <w:link w:val="Char0"/>
    <w:unhideWhenUsed/>
    <w:rsid w:val="00AE73A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E73AA"/>
    <w:rPr>
      <w:sz w:val="18"/>
      <w:szCs w:val="18"/>
    </w:rPr>
  </w:style>
  <w:style w:type="character" w:styleId="a5">
    <w:name w:val="page number"/>
    <w:basedOn w:val="a0"/>
    <w:rsid w:val="00AE73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73A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E73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E73AA"/>
    <w:rPr>
      <w:sz w:val="18"/>
      <w:szCs w:val="18"/>
    </w:rPr>
  </w:style>
  <w:style w:type="paragraph" w:styleId="a4">
    <w:name w:val="footer"/>
    <w:basedOn w:val="a"/>
    <w:link w:val="Char0"/>
    <w:unhideWhenUsed/>
    <w:rsid w:val="00AE73A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E73AA"/>
    <w:rPr>
      <w:sz w:val="18"/>
      <w:szCs w:val="18"/>
    </w:rPr>
  </w:style>
  <w:style w:type="character" w:styleId="a5">
    <w:name w:val="page number"/>
    <w:basedOn w:val="a0"/>
    <w:rsid w:val="00AE73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226</Words>
  <Characters>1292</Characters>
  <Application>Microsoft Office Word</Application>
  <DocSecurity>0</DocSecurity>
  <Lines>10</Lines>
  <Paragraphs>3</Paragraphs>
  <ScaleCrop>false</ScaleCrop>
  <Company>JSJYT</Company>
  <LinksUpToDate>false</LinksUpToDate>
  <CharactersWithSpaces>1515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2022-01-14T01:33:00Z</dcterms:created>
  <dcterms:modified xsi:type="dcterms:W3CDTF">2022-01-14T01:33:00Z</dcterms:modified>
</cp:coreProperties>
</file>