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/>
        <w:ind w:firstLine="482"/>
        <w:jc w:val="both"/>
        <w:rPr>
          <w:rFonts w:ascii="黑体" w:hAnsi="黑体" w:eastAsia="黑体" w:cs="Times New Roman"/>
          <w:color w:val="333333"/>
          <w:sz w:val="32"/>
          <w:szCs w:val="32"/>
        </w:rPr>
      </w:pPr>
      <w:r>
        <w:rPr>
          <w:rFonts w:hint="eastAsia" w:ascii="黑体" w:hAnsi="黑体" w:eastAsia="黑体" w:cs="Times New Roman"/>
          <w:color w:val="333333"/>
          <w:sz w:val="32"/>
          <w:szCs w:val="32"/>
        </w:rPr>
        <w:t>附件</w:t>
      </w:r>
    </w:p>
    <w:p>
      <w:pPr>
        <w:pStyle w:val="2"/>
        <w:shd w:val="clear" w:color="auto" w:fill="FFFFFF"/>
        <w:spacing w:before="0" w:beforeAutospacing="0" w:after="0" w:afterAutospacing="0"/>
        <w:ind w:right="320" w:firstLine="482"/>
        <w:jc w:val="center"/>
        <w:rPr>
          <w:rFonts w:ascii="方正小标宋_GBK" w:hAnsi="Times New Roman" w:eastAsia="方正小标宋_GBK" w:cs="Times New Roman"/>
          <w:color w:val="333333"/>
          <w:sz w:val="36"/>
          <w:szCs w:val="36"/>
        </w:rPr>
      </w:pPr>
      <w:r>
        <w:rPr>
          <w:rFonts w:hint="eastAsia" w:ascii="方正小标宋_GBK" w:hAnsi="微软雅黑" w:eastAsia="方正小标宋_GBK"/>
          <w:color w:val="333333"/>
          <w:sz w:val="36"/>
          <w:szCs w:val="36"/>
        </w:rPr>
        <w:t>备案改审批申请</w:t>
      </w:r>
      <w:r>
        <w:rPr>
          <w:rFonts w:ascii="方正小标宋_GBK" w:hAnsi="微软雅黑" w:eastAsia="方正小标宋_GBK"/>
          <w:color w:val="333333"/>
          <w:sz w:val="36"/>
          <w:szCs w:val="36"/>
        </w:rPr>
        <w:t>材料</w:t>
      </w:r>
      <w:r>
        <w:rPr>
          <w:rFonts w:hint="eastAsia" w:ascii="方正小标宋_GBK" w:hAnsi="微软雅黑" w:eastAsia="方正小标宋_GBK"/>
          <w:color w:val="333333"/>
          <w:sz w:val="36"/>
          <w:szCs w:val="36"/>
        </w:rPr>
        <w:t>符合</w:t>
      </w:r>
      <w:r>
        <w:rPr>
          <w:rFonts w:ascii="方正小标宋_GBK" w:hAnsi="微软雅黑" w:eastAsia="方正小标宋_GBK"/>
          <w:color w:val="333333"/>
          <w:sz w:val="36"/>
          <w:szCs w:val="36"/>
        </w:rPr>
        <w:t>审核要求的</w:t>
      </w:r>
      <w:r>
        <w:rPr>
          <w:rFonts w:hint="eastAsia" w:ascii="方正小标宋_GBK" w:hAnsi="微软雅黑" w:eastAsia="方正小标宋_GBK"/>
          <w:color w:val="333333"/>
          <w:sz w:val="36"/>
          <w:szCs w:val="36"/>
        </w:rPr>
        <w:t>线上学科类校外培训机构名单</w:t>
      </w:r>
    </w:p>
    <w:tbl>
      <w:tblPr>
        <w:tblStyle w:val="3"/>
        <w:tblW w:w="119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3668"/>
        <w:gridCol w:w="2813"/>
        <w:gridCol w:w="1232"/>
        <w:gridCol w:w="3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668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线上</w:t>
            </w: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学科类</w:t>
            </w: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校外</w:t>
            </w: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培训</w:t>
            </w: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机构</w:t>
            </w: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名称</w:t>
            </w:r>
          </w:p>
        </w:tc>
        <w:tc>
          <w:tcPr>
            <w:tcW w:w="2813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举办者</w:t>
            </w:r>
          </w:p>
        </w:tc>
        <w:tc>
          <w:tcPr>
            <w:tcW w:w="1232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348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网址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668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江苏华心网络教育培训中心</w:t>
            </w:r>
          </w:p>
        </w:tc>
        <w:tc>
          <w:tcPr>
            <w:tcW w:w="2813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南京伯索网络科技有限公司</w:t>
            </w:r>
          </w:p>
        </w:tc>
        <w:tc>
          <w:tcPr>
            <w:tcW w:w="1232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陈  军</w:t>
            </w:r>
          </w:p>
        </w:tc>
        <w:tc>
          <w:tcPr>
            <w:tcW w:w="3480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https://hx.plaso.cn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668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江苏春风时刻网络教育培训中心</w:t>
            </w:r>
          </w:p>
        </w:tc>
        <w:tc>
          <w:tcPr>
            <w:tcW w:w="2813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苏州逗学信息科技有限公司</w:t>
            </w:r>
          </w:p>
        </w:tc>
        <w:tc>
          <w:tcPr>
            <w:tcW w:w="1232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史  瑞</w:t>
            </w:r>
          </w:p>
        </w:tc>
        <w:tc>
          <w:tcPr>
            <w:tcW w:w="3480" w:type="dxa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https://www.dounixue.net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668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江苏九章在线网络教育培训中心</w:t>
            </w:r>
          </w:p>
        </w:tc>
        <w:tc>
          <w:tcPr>
            <w:tcW w:w="2813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常州市天宁区九章培训中心有限公司</w:t>
            </w:r>
          </w:p>
        </w:tc>
        <w:tc>
          <w:tcPr>
            <w:tcW w:w="1232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宋书华</w:t>
            </w:r>
          </w:p>
        </w:tc>
        <w:tc>
          <w:tcPr>
            <w:tcW w:w="3480" w:type="dxa"/>
            <w:shd w:val="clear" w:color="auto" w:fill="auto"/>
            <w:vAlign w:val="center"/>
          </w:tcPr>
          <w:p>
            <w:pPr>
              <w:jc w:val="left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http://www.jiuzhangzaixian.com</w:t>
            </w:r>
          </w:p>
        </w:tc>
      </w:tr>
    </w:tbl>
    <w:p>
      <w:pPr>
        <w:ind w:firstLine="420" w:firstLineChars="200"/>
        <w:rPr>
          <w:rFonts w:ascii="Times New Roman" w:hAnsi="Times New Roman"/>
          <w:szCs w:val="32"/>
        </w:rPr>
      </w:pPr>
    </w:p>
    <w:p>
      <w:pPr>
        <w:pStyle w:val="2"/>
        <w:shd w:val="clear" w:color="auto" w:fill="FFFFFF"/>
        <w:spacing w:before="0" w:beforeAutospacing="0" w:after="0" w:afterAutospacing="0"/>
        <w:ind w:firstLine="482"/>
        <w:jc w:val="both"/>
        <w:rPr>
          <w:rFonts w:ascii="方正小标宋_GBK" w:hAnsi="Times New Roman" w:eastAsia="方正小标宋_GBK" w:cs="Times New Roman"/>
          <w:color w:val="333333"/>
          <w:sz w:val="36"/>
          <w:szCs w:val="36"/>
        </w:rPr>
      </w:pPr>
    </w:p>
    <w:p/>
    <w:p>
      <w:bookmarkStart w:id="0" w:name="_GoBack"/>
      <w:bookmarkEnd w:id="0"/>
    </w:p>
    <w:sectPr>
      <w:pgSz w:w="16838" w:h="11906" w:orient="landscape"/>
      <w:pgMar w:top="1588" w:right="2098" w:bottom="1474" w:left="1985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27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2021-12-30T08:26:01Z</dcterms:created>
  <dc:creator>user</dc:creator>
  <cp:lastModifiedBy>TQueen</cp:lastModifiedBy>
  <dcterms:modified xsi:type="dcterms:W3CDTF">2021-12-30T08:26:07Z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D925283F1B3D42E5A0E978CC48DE3571</vt:lpwstr>
  </property>
</Properties>
</file>