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0D64" w:rsidRPr="001128A7" w:rsidRDefault="00130D64" w:rsidP="00130D64">
      <w:pPr>
        <w:jc w:val="left"/>
        <w:rPr>
          <w:rFonts w:eastAsia="黑体"/>
          <w:sz w:val="32"/>
          <w:szCs w:val="32"/>
        </w:rPr>
      </w:pPr>
      <w:r w:rsidRPr="001128A7">
        <w:rPr>
          <w:rFonts w:eastAsia="黑体"/>
          <w:sz w:val="32"/>
          <w:szCs w:val="32"/>
        </w:rPr>
        <w:t>附件</w:t>
      </w:r>
      <w:r w:rsidRPr="001128A7">
        <w:rPr>
          <w:rFonts w:eastAsia="黑体"/>
          <w:sz w:val="32"/>
          <w:szCs w:val="32"/>
        </w:rPr>
        <w:t>1</w:t>
      </w:r>
    </w:p>
    <w:p w:rsidR="00130D64" w:rsidRPr="001128A7" w:rsidRDefault="00130D64" w:rsidP="00130D64">
      <w:pPr>
        <w:jc w:val="right"/>
        <w:rPr>
          <w:rFonts w:eastAsia="黑体"/>
          <w:bCs/>
          <w:sz w:val="44"/>
          <w:szCs w:val="44"/>
        </w:rPr>
      </w:pPr>
    </w:p>
    <w:p w:rsidR="00130D64" w:rsidRPr="001128A7" w:rsidRDefault="00130D64" w:rsidP="00130D64">
      <w:pPr>
        <w:jc w:val="right"/>
        <w:rPr>
          <w:rFonts w:eastAsia="黑体"/>
          <w:bCs/>
          <w:sz w:val="44"/>
          <w:szCs w:val="44"/>
        </w:rPr>
      </w:pPr>
      <w:r w:rsidRPr="001128A7">
        <w:rPr>
          <w:rFonts w:eastAsia="黑体"/>
          <w:bCs/>
          <w:sz w:val="44"/>
          <w:szCs w:val="44"/>
        </w:rPr>
        <w:t>国家语言文字推广基地管理办法（试行）</w:t>
      </w:r>
    </w:p>
    <w:p w:rsidR="00130D64" w:rsidRPr="001128A7" w:rsidRDefault="00130D64" w:rsidP="00130D64">
      <w:pPr>
        <w:spacing w:line="540" w:lineRule="exact"/>
        <w:rPr>
          <w:rFonts w:eastAsia="仿宋"/>
          <w:b/>
          <w:sz w:val="32"/>
          <w:szCs w:val="32"/>
        </w:rPr>
      </w:pPr>
    </w:p>
    <w:p w:rsidR="00130D64" w:rsidRPr="001128A7" w:rsidRDefault="00130D64" w:rsidP="00130D64">
      <w:pPr>
        <w:spacing w:line="540" w:lineRule="exact"/>
        <w:jc w:val="center"/>
        <w:rPr>
          <w:rFonts w:eastAsia="黑体"/>
          <w:sz w:val="32"/>
          <w:szCs w:val="32"/>
        </w:rPr>
      </w:pPr>
      <w:r w:rsidRPr="001128A7">
        <w:rPr>
          <w:rFonts w:eastAsia="黑体"/>
          <w:sz w:val="32"/>
          <w:szCs w:val="32"/>
        </w:rPr>
        <w:t>第一章</w:t>
      </w:r>
      <w:r w:rsidRPr="001128A7">
        <w:rPr>
          <w:rFonts w:eastAsia="黑体"/>
          <w:sz w:val="32"/>
          <w:szCs w:val="32"/>
        </w:rPr>
        <w:t xml:space="preserve">   </w:t>
      </w:r>
      <w:r w:rsidRPr="001128A7">
        <w:rPr>
          <w:rFonts w:eastAsia="黑体"/>
          <w:sz w:val="32"/>
          <w:szCs w:val="32"/>
        </w:rPr>
        <w:t>总则</w:t>
      </w:r>
    </w:p>
    <w:p w:rsidR="00130D64" w:rsidRPr="001128A7" w:rsidRDefault="00130D64" w:rsidP="00130D64">
      <w:pPr>
        <w:spacing w:line="540" w:lineRule="exact"/>
        <w:ind w:firstLineChars="200" w:firstLine="643"/>
        <w:rPr>
          <w:rFonts w:eastAsia="仿宋"/>
          <w:sz w:val="32"/>
          <w:szCs w:val="32"/>
        </w:rPr>
      </w:pPr>
      <w:r w:rsidRPr="001128A7">
        <w:rPr>
          <w:rFonts w:eastAsia="仿宋_GB2312"/>
          <w:b/>
          <w:sz w:val="32"/>
          <w:szCs w:val="32"/>
        </w:rPr>
        <w:t>第一条</w:t>
      </w:r>
      <w:r w:rsidRPr="001128A7">
        <w:rPr>
          <w:rFonts w:eastAsia="仿宋_GB2312"/>
          <w:sz w:val="32"/>
          <w:szCs w:val="32"/>
        </w:rPr>
        <w:t xml:space="preserve">  </w:t>
      </w:r>
      <w:r w:rsidRPr="001128A7">
        <w:rPr>
          <w:rFonts w:eastAsia="仿宋"/>
          <w:sz w:val="32"/>
          <w:szCs w:val="32"/>
        </w:rPr>
        <w:t>为落实《国家语言文字事业</w:t>
      </w:r>
      <w:r w:rsidRPr="001128A7">
        <w:rPr>
          <w:rFonts w:eastAsia="仿宋"/>
          <w:sz w:val="32"/>
          <w:szCs w:val="32"/>
        </w:rPr>
        <w:t>“</w:t>
      </w:r>
      <w:r w:rsidRPr="001128A7">
        <w:rPr>
          <w:rFonts w:eastAsia="仿宋"/>
          <w:sz w:val="32"/>
          <w:szCs w:val="32"/>
        </w:rPr>
        <w:t>十三五</w:t>
      </w:r>
      <w:r w:rsidRPr="001128A7">
        <w:rPr>
          <w:rFonts w:eastAsia="仿宋"/>
          <w:sz w:val="32"/>
          <w:szCs w:val="32"/>
        </w:rPr>
        <w:t>”</w:t>
      </w:r>
      <w:r w:rsidRPr="001128A7">
        <w:rPr>
          <w:rFonts w:eastAsia="仿宋"/>
          <w:sz w:val="32"/>
          <w:szCs w:val="32"/>
        </w:rPr>
        <w:t>发展规划》和《中华经典诵读工程实施方案》要求，加强国家语言文字推广基地（以下简称基地）的建设，规范基地管理，充分发挥其在人才培养、智力支持、活动支撑、合作交流等方面的作用，特制定本办法。</w:t>
      </w:r>
    </w:p>
    <w:p w:rsidR="00130D64" w:rsidRPr="001128A7" w:rsidRDefault="00130D64" w:rsidP="00130D64">
      <w:pPr>
        <w:spacing w:line="540" w:lineRule="exact"/>
        <w:ind w:firstLineChars="200" w:firstLine="643"/>
        <w:rPr>
          <w:rFonts w:eastAsia="仿宋_GB2312"/>
          <w:sz w:val="32"/>
          <w:szCs w:val="32"/>
        </w:rPr>
      </w:pPr>
      <w:r w:rsidRPr="001128A7">
        <w:rPr>
          <w:rFonts w:eastAsia="仿宋_GB2312"/>
          <w:b/>
          <w:sz w:val="32"/>
          <w:szCs w:val="32"/>
        </w:rPr>
        <w:t>第二条</w:t>
      </w:r>
      <w:r w:rsidRPr="001128A7">
        <w:rPr>
          <w:rFonts w:eastAsia="仿宋_GB2312"/>
          <w:sz w:val="32"/>
          <w:szCs w:val="32"/>
        </w:rPr>
        <w:t xml:space="preserve">  </w:t>
      </w:r>
      <w:r w:rsidRPr="001128A7">
        <w:rPr>
          <w:rFonts w:eastAsia="仿宋"/>
          <w:sz w:val="32"/>
          <w:szCs w:val="32"/>
        </w:rPr>
        <w:t>基地是发挥特色优势、示范引领国家通用语言文字工作的基础阵地，是整合人才资源、传承弘扬中华优秀语言文化的重要平台。学校、科研院所、新闻媒体、文化场馆及其他教育文化类相关企事业单位均可申报国家语言文字推广基地。</w:t>
      </w:r>
    </w:p>
    <w:p w:rsidR="00130D64" w:rsidRPr="001128A7" w:rsidRDefault="00130D64" w:rsidP="00130D64">
      <w:pPr>
        <w:spacing w:line="540" w:lineRule="exact"/>
        <w:ind w:firstLineChars="200" w:firstLine="643"/>
        <w:rPr>
          <w:rFonts w:eastAsia="仿宋"/>
          <w:sz w:val="32"/>
          <w:szCs w:val="32"/>
          <w:lang w:bidi="ar"/>
        </w:rPr>
      </w:pPr>
      <w:r w:rsidRPr="001128A7">
        <w:rPr>
          <w:rFonts w:eastAsia="仿宋_GB2312"/>
          <w:b/>
          <w:bCs/>
          <w:sz w:val="32"/>
          <w:szCs w:val="32"/>
        </w:rPr>
        <w:t>第三条</w:t>
      </w:r>
      <w:r w:rsidRPr="001128A7">
        <w:rPr>
          <w:rFonts w:eastAsia="仿宋_GB2312"/>
          <w:sz w:val="32"/>
          <w:szCs w:val="32"/>
        </w:rPr>
        <w:t xml:space="preserve">  </w:t>
      </w:r>
      <w:r w:rsidRPr="001128A7">
        <w:rPr>
          <w:rFonts w:eastAsia="仿宋"/>
          <w:sz w:val="32"/>
          <w:szCs w:val="32"/>
        </w:rPr>
        <w:t>基地的主要任务是开展语言文字应用研究、活动推广、会议培训、合作交流等工作，宣传推广国家通用语言文字，</w:t>
      </w:r>
      <w:r w:rsidRPr="001128A7">
        <w:rPr>
          <w:rFonts w:eastAsia="仿宋"/>
          <w:sz w:val="32"/>
          <w:szCs w:val="32"/>
          <w:lang w:bidi="ar"/>
        </w:rPr>
        <w:t>深入实施中华经典诵读工程，开展丰富多彩的经典</w:t>
      </w:r>
      <w:proofErr w:type="gramStart"/>
      <w:r w:rsidRPr="001128A7">
        <w:rPr>
          <w:rFonts w:eastAsia="仿宋"/>
          <w:sz w:val="32"/>
          <w:szCs w:val="32"/>
          <w:lang w:bidi="ar"/>
        </w:rPr>
        <w:t>诵写讲</w:t>
      </w:r>
      <w:proofErr w:type="gramEnd"/>
      <w:r w:rsidRPr="001128A7">
        <w:rPr>
          <w:rFonts w:eastAsia="仿宋"/>
          <w:sz w:val="32"/>
          <w:szCs w:val="32"/>
          <w:lang w:bidi="ar"/>
        </w:rPr>
        <w:t>实践活动，</w:t>
      </w:r>
      <w:r w:rsidRPr="001128A7">
        <w:rPr>
          <w:rFonts w:eastAsia="仿宋"/>
          <w:sz w:val="32"/>
          <w:szCs w:val="32"/>
        </w:rPr>
        <w:t>加强语言文字和中华经典的研究阐释、教育传承及创新传播，完成国家和省级语言文字工作部门交办或委托的任务。</w:t>
      </w:r>
    </w:p>
    <w:p w:rsidR="00130D64" w:rsidRPr="001128A7" w:rsidRDefault="00130D64" w:rsidP="00130D64">
      <w:pPr>
        <w:spacing w:line="540" w:lineRule="exact"/>
        <w:rPr>
          <w:rFonts w:eastAsia="仿宋_GB2312"/>
          <w:b/>
          <w:sz w:val="32"/>
          <w:szCs w:val="32"/>
        </w:rPr>
      </w:pPr>
    </w:p>
    <w:p w:rsidR="00130D64" w:rsidRPr="001128A7" w:rsidRDefault="00130D64" w:rsidP="00130D64">
      <w:pPr>
        <w:spacing w:line="540" w:lineRule="exact"/>
        <w:jc w:val="center"/>
        <w:rPr>
          <w:rFonts w:eastAsia="黑体"/>
          <w:sz w:val="32"/>
          <w:szCs w:val="32"/>
        </w:rPr>
      </w:pPr>
      <w:r w:rsidRPr="001128A7">
        <w:rPr>
          <w:rFonts w:eastAsia="黑体"/>
          <w:sz w:val="32"/>
          <w:szCs w:val="32"/>
        </w:rPr>
        <w:t>第二章</w:t>
      </w:r>
      <w:r w:rsidRPr="001128A7">
        <w:rPr>
          <w:rFonts w:eastAsia="黑体"/>
          <w:sz w:val="32"/>
          <w:szCs w:val="32"/>
        </w:rPr>
        <w:t xml:space="preserve">   </w:t>
      </w:r>
      <w:r w:rsidRPr="001128A7">
        <w:rPr>
          <w:rFonts w:eastAsia="黑体"/>
          <w:sz w:val="32"/>
          <w:szCs w:val="32"/>
        </w:rPr>
        <w:t>管理体制</w:t>
      </w:r>
    </w:p>
    <w:p w:rsidR="00130D64" w:rsidRPr="001128A7" w:rsidRDefault="00130D64" w:rsidP="00130D64">
      <w:pPr>
        <w:spacing w:line="540" w:lineRule="exact"/>
        <w:ind w:firstLineChars="200" w:firstLine="643"/>
        <w:rPr>
          <w:rFonts w:eastAsia="仿宋"/>
          <w:sz w:val="32"/>
          <w:szCs w:val="32"/>
        </w:rPr>
      </w:pPr>
      <w:r w:rsidRPr="001128A7">
        <w:rPr>
          <w:rFonts w:eastAsia="仿宋_GB2312"/>
          <w:b/>
          <w:sz w:val="32"/>
          <w:szCs w:val="32"/>
        </w:rPr>
        <w:t>第四条</w:t>
      </w:r>
      <w:r w:rsidRPr="001128A7">
        <w:rPr>
          <w:rFonts w:eastAsia="仿宋_GB2312"/>
          <w:sz w:val="32"/>
          <w:szCs w:val="32"/>
        </w:rPr>
        <w:t xml:space="preserve">  </w:t>
      </w:r>
      <w:r w:rsidRPr="001128A7">
        <w:rPr>
          <w:rFonts w:eastAsia="仿宋"/>
          <w:sz w:val="32"/>
          <w:szCs w:val="32"/>
        </w:rPr>
        <w:t>基地由国家语委和省级部门共建共管，属地化管理。实行</w:t>
      </w:r>
      <w:r w:rsidRPr="001128A7">
        <w:rPr>
          <w:rFonts w:eastAsia="仿宋"/>
          <w:sz w:val="32"/>
          <w:szCs w:val="32"/>
        </w:rPr>
        <w:t>“</w:t>
      </w:r>
      <w:r w:rsidRPr="001128A7">
        <w:rPr>
          <w:rFonts w:eastAsia="仿宋"/>
          <w:sz w:val="32"/>
          <w:szCs w:val="32"/>
        </w:rPr>
        <w:t>自主申报、择优建设、定期评估、动态管理</w:t>
      </w:r>
      <w:r w:rsidRPr="001128A7">
        <w:rPr>
          <w:rFonts w:eastAsia="仿宋"/>
          <w:sz w:val="32"/>
          <w:szCs w:val="32"/>
        </w:rPr>
        <w:t>”</w:t>
      </w:r>
      <w:r w:rsidRPr="001128A7">
        <w:rPr>
          <w:rFonts w:eastAsia="仿宋"/>
          <w:sz w:val="32"/>
          <w:szCs w:val="32"/>
        </w:rPr>
        <w:t>的</w:t>
      </w:r>
      <w:r w:rsidRPr="001128A7">
        <w:rPr>
          <w:rFonts w:eastAsia="仿宋"/>
          <w:sz w:val="32"/>
          <w:szCs w:val="32"/>
        </w:rPr>
        <w:lastRenderedPageBreak/>
        <w:t>管理模式。由国家语委统筹管理，教育部语言文字应用管理司（国家语委办公室）具体负责，省级语言文字工作部门负责日常管理。</w:t>
      </w:r>
    </w:p>
    <w:p w:rsidR="00130D64" w:rsidRPr="001128A7" w:rsidRDefault="00130D64" w:rsidP="00130D64">
      <w:pPr>
        <w:spacing w:line="540" w:lineRule="exact"/>
        <w:ind w:firstLineChars="196" w:firstLine="630"/>
        <w:rPr>
          <w:rFonts w:eastAsia="仿宋"/>
          <w:sz w:val="32"/>
          <w:szCs w:val="32"/>
        </w:rPr>
      </w:pPr>
      <w:r w:rsidRPr="001128A7">
        <w:rPr>
          <w:rFonts w:eastAsia="仿宋_GB2312"/>
          <w:b/>
          <w:sz w:val="32"/>
          <w:szCs w:val="32"/>
        </w:rPr>
        <w:t>第五条</w:t>
      </w:r>
      <w:r w:rsidRPr="001128A7">
        <w:rPr>
          <w:rFonts w:eastAsia="仿宋_GB2312"/>
          <w:b/>
          <w:sz w:val="32"/>
          <w:szCs w:val="32"/>
        </w:rPr>
        <w:t xml:space="preserve"> </w:t>
      </w:r>
      <w:r w:rsidRPr="001128A7">
        <w:rPr>
          <w:rFonts w:eastAsia="仿宋_GB2312"/>
          <w:sz w:val="32"/>
          <w:szCs w:val="32"/>
        </w:rPr>
        <w:t xml:space="preserve"> </w:t>
      </w:r>
      <w:r w:rsidRPr="001128A7">
        <w:rPr>
          <w:rFonts w:eastAsia="仿宋"/>
          <w:sz w:val="32"/>
          <w:szCs w:val="32"/>
        </w:rPr>
        <w:t>国家语委的主要职责是：</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（一）制定宏观的基地建设规划和规章制度。</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（二）评审、认定、监管、考核基地的建设及运行。</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（三）为基地提供政策、项目或经费支持。</w:t>
      </w:r>
    </w:p>
    <w:p w:rsidR="00130D64" w:rsidRPr="001128A7" w:rsidRDefault="00130D64" w:rsidP="00130D64">
      <w:pPr>
        <w:spacing w:line="540" w:lineRule="exact"/>
        <w:ind w:firstLineChars="200" w:firstLine="643"/>
        <w:rPr>
          <w:rFonts w:eastAsia="仿宋"/>
          <w:sz w:val="32"/>
          <w:szCs w:val="32"/>
        </w:rPr>
      </w:pPr>
      <w:r w:rsidRPr="001128A7">
        <w:rPr>
          <w:rFonts w:eastAsia="仿宋_GB2312"/>
          <w:b/>
          <w:bCs/>
          <w:sz w:val="32"/>
          <w:szCs w:val="32"/>
        </w:rPr>
        <w:t>第六条</w:t>
      </w:r>
      <w:r w:rsidRPr="001128A7">
        <w:rPr>
          <w:rFonts w:eastAsia="仿宋_GB2312"/>
          <w:b/>
          <w:bCs/>
          <w:sz w:val="32"/>
          <w:szCs w:val="32"/>
        </w:rPr>
        <w:t xml:space="preserve">  </w:t>
      </w:r>
      <w:r w:rsidRPr="001128A7">
        <w:rPr>
          <w:rFonts w:eastAsia="仿宋"/>
          <w:sz w:val="32"/>
          <w:szCs w:val="32"/>
        </w:rPr>
        <w:t>省级语言文字工作部门的主要职责是：</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（一）负责本省份申报单位的材料初审、实地考查、遴选上报等工作。</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（二）审定基地的具体建设计划，并负责检查、落实。</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（三）负责本省份基地的日常管理、年度核查等工作，定期向国家语委报告本省份基地的工作开展情况。</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（四）为本省份基地提供配套政策、项目和经费支持。</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（五）接受国家语委委托，组织开展基地的考查评估等工作。</w:t>
      </w:r>
    </w:p>
    <w:p w:rsidR="00130D64" w:rsidRPr="001128A7" w:rsidRDefault="00130D64" w:rsidP="00130D64">
      <w:pPr>
        <w:spacing w:line="540" w:lineRule="exact"/>
        <w:ind w:firstLineChars="200" w:firstLine="643"/>
        <w:rPr>
          <w:rFonts w:eastAsia="仿宋"/>
          <w:sz w:val="32"/>
          <w:szCs w:val="32"/>
        </w:rPr>
      </w:pPr>
      <w:r w:rsidRPr="001128A7">
        <w:rPr>
          <w:rFonts w:eastAsia="仿宋_GB2312"/>
          <w:b/>
          <w:sz w:val="32"/>
          <w:szCs w:val="32"/>
        </w:rPr>
        <w:t>第七条</w:t>
      </w:r>
      <w:r w:rsidRPr="001128A7">
        <w:rPr>
          <w:rFonts w:eastAsia="仿宋_GB2312"/>
          <w:sz w:val="32"/>
          <w:szCs w:val="32"/>
        </w:rPr>
        <w:t xml:space="preserve">  </w:t>
      </w:r>
      <w:r w:rsidRPr="001128A7">
        <w:rPr>
          <w:rFonts w:eastAsia="仿宋"/>
          <w:sz w:val="32"/>
          <w:szCs w:val="32"/>
        </w:rPr>
        <w:t>基地的主要职责是：</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（一）负责全面实施国家语委制定的基地建设规划，执行规章制度。组织制定本基地具体建设规划，制定内部管理规章制度。</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（二）根据本单位地域、学科及专业等特色优势制定工作计划，组建业务团队，提供良好工作条件和基本运行经费，自主开展相关语言文字工作。</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（三）积极申报并承接国家和省级语言文字工作部门委托的语言文字活动推广、会议培训、研究应用、合作交流等</w:t>
      </w:r>
      <w:r w:rsidRPr="001128A7">
        <w:rPr>
          <w:rFonts w:eastAsia="仿宋"/>
          <w:sz w:val="32"/>
          <w:szCs w:val="32"/>
        </w:rPr>
        <w:lastRenderedPageBreak/>
        <w:t>工作项目。</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（四）定期向国家语委和省级语言文字工作部门汇报工作，按时上报年度计划、工作总结等材料，接受国家语委组织的定期考评。</w:t>
      </w:r>
    </w:p>
    <w:p w:rsidR="00130D64" w:rsidRPr="001128A7" w:rsidRDefault="00130D64" w:rsidP="00130D64">
      <w:pPr>
        <w:spacing w:line="540" w:lineRule="exact"/>
        <w:ind w:firstLineChars="200" w:firstLine="640"/>
        <w:rPr>
          <w:rFonts w:eastAsia="仿宋_GB2312"/>
          <w:sz w:val="32"/>
          <w:szCs w:val="32"/>
        </w:rPr>
      </w:pPr>
    </w:p>
    <w:p w:rsidR="00130D64" w:rsidRPr="001128A7" w:rsidRDefault="00130D64" w:rsidP="00130D64">
      <w:pPr>
        <w:spacing w:line="540" w:lineRule="exact"/>
        <w:jc w:val="center"/>
        <w:rPr>
          <w:rFonts w:eastAsia="黑体"/>
          <w:sz w:val="32"/>
          <w:szCs w:val="32"/>
        </w:rPr>
      </w:pPr>
      <w:r w:rsidRPr="001128A7">
        <w:rPr>
          <w:rFonts w:eastAsia="黑体"/>
          <w:sz w:val="32"/>
          <w:szCs w:val="32"/>
        </w:rPr>
        <w:t>第三章</w:t>
      </w:r>
      <w:r w:rsidRPr="001128A7">
        <w:rPr>
          <w:rFonts w:eastAsia="黑体"/>
          <w:sz w:val="32"/>
          <w:szCs w:val="32"/>
        </w:rPr>
        <w:t xml:space="preserve"> </w:t>
      </w:r>
      <w:r w:rsidRPr="001128A7">
        <w:rPr>
          <w:rFonts w:eastAsia="黑体"/>
          <w:sz w:val="32"/>
          <w:szCs w:val="32"/>
        </w:rPr>
        <w:t>申报与评审</w:t>
      </w:r>
    </w:p>
    <w:p w:rsidR="00130D64" w:rsidRPr="001128A7" w:rsidRDefault="00130D64" w:rsidP="00130D64">
      <w:pPr>
        <w:spacing w:line="540" w:lineRule="exact"/>
        <w:ind w:firstLineChars="200" w:firstLine="643"/>
        <w:rPr>
          <w:rFonts w:eastAsia="仿宋"/>
          <w:color w:val="FF0000"/>
          <w:sz w:val="32"/>
          <w:szCs w:val="32"/>
        </w:rPr>
      </w:pPr>
      <w:r w:rsidRPr="001128A7">
        <w:rPr>
          <w:rFonts w:eastAsia="仿宋_GB2312"/>
          <w:b/>
          <w:sz w:val="32"/>
          <w:szCs w:val="32"/>
        </w:rPr>
        <w:t>第八条</w:t>
      </w:r>
      <w:r w:rsidRPr="001128A7">
        <w:rPr>
          <w:rFonts w:eastAsia="仿宋_GB2312"/>
          <w:sz w:val="32"/>
          <w:szCs w:val="32"/>
        </w:rPr>
        <w:t xml:space="preserve">  </w:t>
      </w:r>
      <w:r w:rsidRPr="001128A7">
        <w:rPr>
          <w:rFonts w:eastAsia="仿宋"/>
          <w:sz w:val="32"/>
          <w:szCs w:val="32"/>
        </w:rPr>
        <w:t>申报条件</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一般应是具有独立法人资格的实体性机构。能够认真贯彻执行国家语言文字方针政策；有团结协作、管理能力强的领导班子；有年龄与知识结构合理、善于创新的优秀团队；有在本地区、本行业、本领域创新性开展语言文字工作的特色优势；有支持基地持续运行所需稳定的人员、经费、场所等条件保障。</w:t>
      </w:r>
    </w:p>
    <w:p w:rsidR="00130D64" w:rsidRPr="001128A7" w:rsidRDefault="00130D64" w:rsidP="00130D64">
      <w:pPr>
        <w:spacing w:line="540" w:lineRule="exact"/>
        <w:ind w:firstLineChars="200" w:firstLine="643"/>
        <w:rPr>
          <w:rFonts w:eastAsia="仿宋"/>
          <w:sz w:val="32"/>
          <w:szCs w:val="32"/>
        </w:rPr>
      </w:pPr>
      <w:r w:rsidRPr="001128A7">
        <w:rPr>
          <w:rFonts w:eastAsia="仿宋_GB2312"/>
          <w:b/>
          <w:sz w:val="32"/>
          <w:szCs w:val="32"/>
        </w:rPr>
        <w:t>第九条</w:t>
      </w:r>
      <w:r w:rsidRPr="001128A7">
        <w:rPr>
          <w:rFonts w:eastAsia="仿宋_GB2312"/>
          <w:sz w:val="32"/>
          <w:szCs w:val="32"/>
        </w:rPr>
        <w:t xml:space="preserve">  </w:t>
      </w:r>
      <w:r w:rsidRPr="001128A7">
        <w:rPr>
          <w:rFonts w:eastAsia="仿宋"/>
          <w:sz w:val="32"/>
          <w:szCs w:val="32"/>
        </w:rPr>
        <w:t>申报程序</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一）申报单位填报《国家语言文字推广基地申报表》，并保证填报内容的真实性和准确性。内容包括基地基本情况、申请理由、前期工作基础、近期发展规划和辅助证明材料等，并以附件形式提供图表、音视频、书籍等相关材料。</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（二）省级语言文字工作部门在遴选审核后，将申报单位材料加盖公章，并行文报送教育部语言文字应用管理司（国家语委办公室）。</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每年</w:t>
      </w:r>
      <w:r w:rsidRPr="001128A7">
        <w:rPr>
          <w:rFonts w:eastAsia="仿宋"/>
          <w:sz w:val="32"/>
          <w:szCs w:val="32"/>
        </w:rPr>
        <w:t>7</w:t>
      </w:r>
      <w:r w:rsidRPr="001128A7">
        <w:rPr>
          <w:rFonts w:eastAsia="仿宋"/>
          <w:sz w:val="32"/>
          <w:szCs w:val="32"/>
        </w:rPr>
        <w:t>月为统一申报期，每省每年申报不超过</w:t>
      </w:r>
      <w:r w:rsidRPr="001128A7">
        <w:rPr>
          <w:rFonts w:eastAsia="仿宋"/>
          <w:sz w:val="32"/>
          <w:szCs w:val="32"/>
        </w:rPr>
        <w:t>5</w:t>
      </w:r>
      <w:r w:rsidRPr="001128A7">
        <w:rPr>
          <w:rFonts w:eastAsia="仿宋"/>
          <w:sz w:val="32"/>
          <w:szCs w:val="32"/>
        </w:rPr>
        <w:t>个。</w:t>
      </w:r>
    </w:p>
    <w:p w:rsidR="00130D64" w:rsidRPr="001128A7" w:rsidRDefault="00130D64" w:rsidP="00130D64">
      <w:pPr>
        <w:spacing w:line="540" w:lineRule="exact"/>
        <w:ind w:firstLineChars="200" w:firstLine="643"/>
        <w:rPr>
          <w:rFonts w:eastAsia="仿宋"/>
          <w:sz w:val="32"/>
          <w:szCs w:val="32"/>
        </w:rPr>
      </w:pPr>
      <w:r w:rsidRPr="001128A7">
        <w:rPr>
          <w:rFonts w:eastAsia="仿宋_GB2312"/>
          <w:b/>
          <w:sz w:val="32"/>
          <w:szCs w:val="32"/>
        </w:rPr>
        <w:t>第十条</w:t>
      </w:r>
      <w:r w:rsidRPr="001128A7">
        <w:rPr>
          <w:rFonts w:eastAsia="仿宋_GB2312"/>
          <w:sz w:val="32"/>
          <w:szCs w:val="32"/>
        </w:rPr>
        <w:t xml:space="preserve">  </w:t>
      </w:r>
      <w:r w:rsidRPr="001128A7">
        <w:rPr>
          <w:rFonts w:eastAsia="仿宋"/>
          <w:sz w:val="32"/>
          <w:szCs w:val="32"/>
        </w:rPr>
        <w:t>评审程序</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（一）国家语言文字推广基地申报工作由国家语委组织专家评审。评审工作在每年</w:t>
      </w:r>
      <w:r w:rsidRPr="001128A7">
        <w:rPr>
          <w:rFonts w:eastAsia="仿宋"/>
          <w:sz w:val="32"/>
          <w:szCs w:val="32"/>
        </w:rPr>
        <w:t>8—12</w:t>
      </w:r>
      <w:r w:rsidRPr="001128A7">
        <w:rPr>
          <w:rFonts w:eastAsia="仿宋"/>
          <w:sz w:val="32"/>
          <w:szCs w:val="32"/>
        </w:rPr>
        <w:t>月间完成。</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lastRenderedPageBreak/>
        <w:t>（二）形式审查。依据本办法相关规定对申报材料进行形式审查。</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（三）实地考查。对申报单位进行实地评审，确定其是否符合条件。</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（四）结果公示。考查结果进行为期一周的公示。无异议后经国家语委认定并公布结果，基地正式运行。</w:t>
      </w:r>
    </w:p>
    <w:p w:rsidR="00130D64" w:rsidRPr="001128A7" w:rsidRDefault="00130D64" w:rsidP="00130D64">
      <w:pPr>
        <w:spacing w:line="540" w:lineRule="exact"/>
        <w:rPr>
          <w:rFonts w:eastAsia="仿宋"/>
          <w:sz w:val="32"/>
          <w:szCs w:val="32"/>
        </w:rPr>
      </w:pPr>
    </w:p>
    <w:p w:rsidR="00130D64" w:rsidRPr="001128A7" w:rsidRDefault="00130D64" w:rsidP="00130D64">
      <w:pPr>
        <w:spacing w:line="540" w:lineRule="exact"/>
        <w:jc w:val="center"/>
        <w:rPr>
          <w:rFonts w:eastAsia="黑体"/>
          <w:sz w:val="32"/>
          <w:szCs w:val="32"/>
        </w:rPr>
      </w:pPr>
      <w:r w:rsidRPr="001128A7">
        <w:rPr>
          <w:rFonts w:eastAsia="黑体"/>
          <w:sz w:val="32"/>
          <w:szCs w:val="32"/>
        </w:rPr>
        <w:t>第四章</w:t>
      </w:r>
      <w:r w:rsidRPr="001128A7">
        <w:rPr>
          <w:rFonts w:eastAsia="黑体"/>
          <w:sz w:val="32"/>
          <w:szCs w:val="32"/>
        </w:rPr>
        <w:t xml:space="preserve">  </w:t>
      </w:r>
      <w:r w:rsidRPr="001128A7">
        <w:rPr>
          <w:rFonts w:eastAsia="黑体"/>
          <w:sz w:val="32"/>
          <w:szCs w:val="32"/>
        </w:rPr>
        <w:t>考核与奖惩</w:t>
      </w:r>
    </w:p>
    <w:p w:rsidR="00130D64" w:rsidRPr="001128A7" w:rsidRDefault="00130D64" w:rsidP="00130D64">
      <w:pPr>
        <w:spacing w:line="540" w:lineRule="exact"/>
        <w:ind w:firstLineChars="200" w:firstLine="643"/>
        <w:rPr>
          <w:rFonts w:eastAsia="仿宋_GB2312"/>
          <w:sz w:val="32"/>
          <w:szCs w:val="32"/>
        </w:rPr>
      </w:pPr>
      <w:r w:rsidRPr="001128A7">
        <w:rPr>
          <w:rFonts w:eastAsia="仿宋_GB2312"/>
          <w:b/>
          <w:sz w:val="32"/>
          <w:szCs w:val="32"/>
        </w:rPr>
        <w:t>第十一条</w:t>
      </w:r>
      <w:r w:rsidRPr="001128A7">
        <w:rPr>
          <w:rFonts w:eastAsia="仿宋_GB2312"/>
          <w:sz w:val="32"/>
          <w:szCs w:val="32"/>
        </w:rPr>
        <w:t xml:space="preserve">  </w:t>
      </w:r>
      <w:r w:rsidRPr="001128A7">
        <w:rPr>
          <w:rFonts w:eastAsia="仿宋"/>
          <w:sz w:val="32"/>
          <w:szCs w:val="32"/>
        </w:rPr>
        <w:t>基地实行动态管理，以五年为一个周期。通过年度考核、中期检查和周期评定对基地进行新一轮资格认可。</w:t>
      </w:r>
    </w:p>
    <w:p w:rsidR="00130D64" w:rsidRPr="001128A7" w:rsidRDefault="00130D64" w:rsidP="00130D64">
      <w:pPr>
        <w:spacing w:line="540" w:lineRule="exact"/>
        <w:ind w:firstLineChars="200" w:firstLine="643"/>
        <w:rPr>
          <w:rFonts w:eastAsia="仿宋"/>
          <w:sz w:val="32"/>
          <w:szCs w:val="32"/>
        </w:rPr>
      </w:pPr>
      <w:r w:rsidRPr="001128A7">
        <w:rPr>
          <w:rFonts w:eastAsia="仿宋_GB2312"/>
          <w:b/>
          <w:sz w:val="32"/>
          <w:szCs w:val="32"/>
        </w:rPr>
        <w:t>第十二条</w:t>
      </w:r>
      <w:r w:rsidRPr="001128A7">
        <w:rPr>
          <w:rFonts w:eastAsia="仿宋_GB2312"/>
          <w:sz w:val="32"/>
          <w:szCs w:val="32"/>
        </w:rPr>
        <w:t xml:space="preserve">  </w:t>
      </w:r>
      <w:r w:rsidRPr="001128A7">
        <w:rPr>
          <w:rFonts w:eastAsia="仿宋"/>
          <w:sz w:val="32"/>
          <w:szCs w:val="32"/>
        </w:rPr>
        <w:t>考核程序</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（一）年度报告。省级语言文字工作部门应于每年</w:t>
      </w:r>
      <w:r w:rsidRPr="001128A7">
        <w:rPr>
          <w:rFonts w:eastAsia="仿宋"/>
          <w:sz w:val="32"/>
          <w:szCs w:val="32"/>
        </w:rPr>
        <w:t>1</w:t>
      </w:r>
      <w:r w:rsidRPr="001128A7">
        <w:rPr>
          <w:rFonts w:eastAsia="仿宋"/>
          <w:sz w:val="32"/>
          <w:szCs w:val="32"/>
        </w:rPr>
        <w:t>月</w:t>
      </w:r>
      <w:r w:rsidRPr="001128A7">
        <w:rPr>
          <w:rFonts w:eastAsia="仿宋"/>
          <w:sz w:val="32"/>
          <w:szCs w:val="32"/>
        </w:rPr>
        <w:t>30</w:t>
      </w:r>
      <w:r w:rsidRPr="001128A7">
        <w:rPr>
          <w:rFonts w:eastAsia="仿宋"/>
          <w:sz w:val="32"/>
          <w:szCs w:val="32"/>
        </w:rPr>
        <w:t>日前，将本省份基地上一年度的工作进展情况总结、本年度工作计划统一报送教育部语言文字应用管理司（国家语委办公室）进行年度考核。</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（二）中期检查。教育部语言文字应用管理司（国家语委办公室）在每个评定周期的第</w:t>
      </w:r>
      <w:r w:rsidRPr="001128A7">
        <w:rPr>
          <w:rFonts w:eastAsia="仿宋"/>
          <w:sz w:val="32"/>
          <w:szCs w:val="32"/>
        </w:rPr>
        <w:t>3</w:t>
      </w:r>
      <w:r w:rsidRPr="001128A7">
        <w:rPr>
          <w:rFonts w:eastAsia="仿宋"/>
          <w:sz w:val="32"/>
          <w:szCs w:val="32"/>
        </w:rPr>
        <w:t>年委托相关部门、专家对基地进行中期检查。</w:t>
      </w:r>
    </w:p>
    <w:p w:rsidR="00130D64" w:rsidRPr="001128A7" w:rsidRDefault="00130D64" w:rsidP="00130D64">
      <w:pPr>
        <w:spacing w:line="540" w:lineRule="exact"/>
        <w:ind w:firstLineChars="200" w:firstLine="640"/>
        <w:rPr>
          <w:rFonts w:eastAsia="仿宋"/>
          <w:sz w:val="32"/>
          <w:szCs w:val="32"/>
        </w:rPr>
      </w:pPr>
      <w:r w:rsidRPr="001128A7">
        <w:rPr>
          <w:rFonts w:eastAsia="仿宋"/>
          <w:sz w:val="32"/>
          <w:szCs w:val="32"/>
        </w:rPr>
        <w:t>（三）周期评定。在年度报告和中期检查的基础上，国家语委每</w:t>
      </w:r>
      <w:r w:rsidRPr="001128A7">
        <w:rPr>
          <w:rFonts w:eastAsia="仿宋"/>
          <w:sz w:val="32"/>
          <w:szCs w:val="32"/>
        </w:rPr>
        <w:t>5</w:t>
      </w:r>
      <w:r w:rsidRPr="001128A7">
        <w:rPr>
          <w:rFonts w:eastAsia="仿宋"/>
          <w:sz w:val="32"/>
          <w:szCs w:val="32"/>
        </w:rPr>
        <w:t>年对基地进行周期评定和新一轮资格认可。</w:t>
      </w:r>
    </w:p>
    <w:p w:rsidR="00130D64" w:rsidRPr="001128A7" w:rsidRDefault="00130D64" w:rsidP="00130D64">
      <w:pPr>
        <w:spacing w:line="540" w:lineRule="exact"/>
        <w:ind w:firstLineChars="200" w:firstLine="643"/>
        <w:rPr>
          <w:rFonts w:eastAsia="仿宋_GB2312"/>
          <w:sz w:val="32"/>
          <w:szCs w:val="32"/>
        </w:rPr>
      </w:pPr>
      <w:r w:rsidRPr="001128A7">
        <w:rPr>
          <w:rFonts w:eastAsia="仿宋_GB2312"/>
          <w:b/>
          <w:sz w:val="32"/>
          <w:szCs w:val="32"/>
        </w:rPr>
        <w:t>第十三条</w:t>
      </w:r>
      <w:r w:rsidRPr="001128A7">
        <w:rPr>
          <w:rFonts w:eastAsia="仿宋_GB2312"/>
          <w:sz w:val="32"/>
          <w:szCs w:val="32"/>
        </w:rPr>
        <w:t xml:space="preserve">  </w:t>
      </w:r>
      <w:r w:rsidRPr="001128A7">
        <w:rPr>
          <w:rFonts w:eastAsia="仿宋"/>
          <w:sz w:val="32"/>
          <w:szCs w:val="32"/>
        </w:rPr>
        <w:t>检查评定的重点是基地在人员、设施、经费、政策等方面的落实情况；按照工作计划自主开展工作的情况；承担国家和省级语言文字部门相关工作项目的落实情况；在本地区、本领域创新性开展工作，示范引领国家通用语言文</w:t>
      </w:r>
      <w:r w:rsidRPr="001128A7">
        <w:rPr>
          <w:rFonts w:eastAsia="仿宋"/>
          <w:sz w:val="32"/>
          <w:szCs w:val="32"/>
        </w:rPr>
        <w:lastRenderedPageBreak/>
        <w:t>字推广普及工作、传承弘扬中华优秀传统文化等情况。检查评定要特别注重考查基地服务国家和社会的贡献度以及取得重要成果的情况。</w:t>
      </w:r>
    </w:p>
    <w:p w:rsidR="00130D64" w:rsidRPr="001128A7" w:rsidRDefault="00130D64" w:rsidP="00130D64">
      <w:pPr>
        <w:spacing w:line="540" w:lineRule="exact"/>
        <w:ind w:firstLineChars="200" w:firstLine="643"/>
        <w:rPr>
          <w:rFonts w:eastAsia="仿宋_GB2312"/>
          <w:sz w:val="32"/>
          <w:szCs w:val="32"/>
        </w:rPr>
      </w:pPr>
      <w:r w:rsidRPr="001128A7">
        <w:rPr>
          <w:rFonts w:eastAsia="仿宋_GB2312"/>
          <w:b/>
          <w:bCs/>
          <w:sz w:val="32"/>
          <w:szCs w:val="32"/>
        </w:rPr>
        <w:t>第十四条</w:t>
      </w:r>
      <w:r w:rsidRPr="001128A7">
        <w:rPr>
          <w:rFonts w:eastAsia="仿宋_GB2312"/>
          <w:b/>
          <w:bCs/>
          <w:sz w:val="32"/>
          <w:szCs w:val="32"/>
        </w:rPr>
        <w:t xml:space="preserve">  </w:t>
      </w:r>
      <w:r w:rsidRPr="001128A7">
        <w:rPr>
          <w:rFonts w:eastAsia="仿宋"/>
          <w:sz w:val="32"/>
          <w:szCs w:val="32"/>
        </w:rPr>
        <w:t>根据考核情况（优秀、合格、不合格），国家和省级语言文字工作部门对基地予以经费和项目等方面的相应调整。对考核优秀的基地，将加大经费和项目支持力度。对中期检查不合格的基地，将予以警告并要求整改。对周期评定结果为合格及以上的基地，可进入下一个建设周期；对未通过周期评定的基地，撤消其资格。通过周期评定的基地名单，由国家语委公布。</w:t>
      </w:r>
    </w:p>
    <w:p w:rsidR="00130D64" w:rsidRPr="001128A7" w:rsidRDefault="00130D64" w:rsidP="00130D64">
      <w:pPr>
        <w:spacing w:line="540" w:lineRule="exact"/>
        <w:rPr>
          <w:rFonts w:eastAsia="黑体"/>
          <w:sz w:val="32"/>
          <w:szCs w:val="32"/>
        </w:rPr>
      </w:pPr>
    </w:p>
    <w:p w:rsidR="00130D64" w:rsidRPr="001128A7" w:rsidRDefault="00130D64" w:rsidP="00130D64">
      <w:pPr>
        <w:spacing w:line="540" w:lineRule="exact"/>
        <w:jc w:val="center"/>
        <w:rPr>
          <w:rFonts w:eastAsia="黑体"/>
          <w:sz w:val="32"/>
          <w:szCs w:val="32"/>
        </w:rPr>
      </w:pPr>
      <w:r w:rsidRPr="001128A7">
        <w:rPr>
          <w:rFonts w:eastAsia="黑体"/>
          <w:sz w:val="32"/>
          <w:szCs w:val="32"/>
        </w:rPr>
        <w:t>第五章</w:t>
      </w:r>
      <w:r w:rsidRPr="001128A7">
        <w:rPr>
          <w:rFonts w:eastAsia="黑体"/>
          <w:sz w:val="32"/>
          <w:szCs w:val="32"/>
        </w:rPr>
        <w:t xml:space="preserve">  </w:t>
      </w:r>
      <w:r w:rsidRPr="001128A7">
        <w:rPr>
          <w:rFonts w:eastAsia="黑体"/>
          <w:sz w:val="32"/>
          <w:szCs w:val="32"/>
        </w:rPr>
        <w:t>附</w:t>
      </w:r>
      <w:r w:rsidRPr="001128A7">
        <w:rPr>
          <w:rFonts w:eastAsia="黑体"/>
          <w:sz w:val="32"/>
          <w:szCs w:val="32"/>
        </w:rPr>
        <w:t xml:space="preserve">    </w:t>
      </w:r>
      <w:r w:rsidRPr="001128A7">
        <w:rPr>
          <w:rFonts w:eastAsia="黑体"/>
          <w:sz w:val="32"/>
          <w:szCs w:val="32"/>
        </w:rPr>
        <w:t>则</w:t>
      </w:r>
    </w:p>
    <w:p w:rsidR="00130D64" w:rsidRPr="001128A7" w:rsidRDefault="00130D64" w:rsidP="00130D64">
      <w:pPr>
        <w:spacing w:line="540" w:lineRule="exact"/>
        <w:ind w:firstLineChars="200" w:firstLine="643"/>
        <w:rPr>
          <w:rFonts w:eastAsia="仿宋_GB2312"/>
          <w:sz w:val="32"/>
          <w:szCs w:val="32"/>
        </w:rPr>
      </w:pPr>
      <w:r w:rsidRPr="001128A7">
        <w:rPr>
          <w:rFonts w:eastAsia="仿宋_GB2312"/>
          <w:b/>
          <w:sz w:val="32"/>
          <w:szCs w:val="32"/>
        </w:rPr>
        <w:t>第十五条</w:t>
      </w:r>
      <w:r w:rsidRPr="001128A7">
        <w:rPr>
          <w:rFonts w:eastAsia="仿宋_GB2312"/>
          <w:sz w:val="32"/>
          <w:szCs w:val="32"/>
        </w:rPr>
        <w:t xml:space="preserve">  </w:t>
      </w:r>
      <w:r w:rsidRPr="001128A7">
        <w:rPr>
          <w:rFonts w:eastAsia="仿宋"/>
          <w:sz w:val="32"/>
          <w:szCs w:val="32"/>
        </w:rPr>
        <w:t>省级语言文字工作部门可结合本地区实际，参照本办法，制定相应实施细则和配套政策，开展省级语言文字推广基地的命名和建设工作。</w:t>
      </w:r>
    </w:p>
    <w:p w:rsidR="00130D64" w:rsidRPr="001128A7" w:rsidRDefault="00130D64" w:rsidP="00130D64">
      <w:pPr>
        <w:spacing w:line="540" w:lineRule="exact"/>
        <w:ind w:firstLineChars="200" w:firstLine="643"/>
        <w:rPr>
          <w:rFonts w:eastAsia="仿宋"/>
          <w:sz w:val="32"/>
          <w:szCs w:val="32"/>
        </w:rPr>
      </w:pPr>
      <w:r w:rsidRPr="001128A7">
        <w:rPr>
          <w:rFonts w:eastAsia="仿宋_GB2312"/>
          <w:b/>
          <w:sz w:val="32"/>
          <w:szCs w:val="32"/>
        </w:rPr>
        <w:t>第十六条</w:t>
      </w:r>
      <w:r w:rsidRPr="001128A7">
        <w:rPr>
          <w:rFonts w:eastAsia="仿宋_GB2312"/>
          <w:sz w:val="32"/>
          <w:szCs w:val="32"/>
        </w:rPr>
        <w:t xml:space="preserve">  </w:t>
      </w:r>
      <w:r w:rsidRPr="001128A7">
        <w:rPr>
          <w:rFonts w:eastAsia="仿宋"/>
          <w:sz w:val="32"/>
          <w:szCs w:val="32"/>
        </w:rPr>
        <w:t>本办法由教育部语言文字应用管理司（国家语委办公室）负责解释，自</w:t>
      </w:r>
      <w:r w:rsidRPr="001128A7">
        <w:rPr>
          <w:rFonts w:eastAsia="仿宋"/>
          <w:sz w:val="32"/>
          <w:szCs w:val="32"/>
        </w:rPr>
        <w:t>2019</w:t>
      </w:r>
      <w:r w:rsidRPr="001128A7">
        <w:rPr>
          <w:rFonts w:eastAsia="仿宋"/>
          <w:sz w:val="32"/>
          <w:szCs w:val="32"/>
        </w:rPr>
        <w:t>年</w:t>
      </w:r>
      <w:r w:rsidRPr="001128A7">
        <w:rPr>
          <w:rFonts w:eastAsia="仿宋"/>
          <w:sz w:val="32"/>
          <w:szCs w:val="32"/>
        </w:rPr>
        <w:t>1</w:t>
      </w:r>
      <w:r w:rsidRPr="001128A7">
        <w:rPr>
          <w:rFonts w:eastAsia="仿宋"/>
          <w:sz w:val="32"/>
          <w:szCs w:val="32"/>
        </w:rPr>
        <w:t>月</w:t>
      </w:r>
      <w:r w:rsidRPr="001128A7">
        <w:rPr>
          <w:rFonts w:eastAsia="仿宋"/>
          <w:sz w:val="32"/>
          <w:szCs w:val="32"/>
        </w:rPr>
        <w:t>1</w:t>
      </w:r>
      <w:r w:rsidRPr="001128A7">
        <w:rPr>
          <w:rFonts w:eastAsia="仿宋"/>
          <w:sz w:val="32"/>
          <w:szCs w:val="32"/>
        </w:rPr>
        <w:t>日起施行。</w:t>
      </w:r>
    </w:p>
    <w:p w:rsidR="00130D64" w:rsidRPr="001128A7" w:rsidRDefault="00130D64" w:rsidP="00130D64">
      <w:pPr>
        <w:jc w:val="left"/>
        <w:rPr>
          <w:rFonts w:eastAsia="仿宋"/>
          <w:sz w:val="32"/>
          <w:szCs w:val="32"/>
        </w:rPr>
      </w:pPr>
    </w:p>
    <w:p w:rsidR="00130D64" w:rsidRPr="001128A7" w:rsidRDefault="00130D64" w:rsidP="00130D64">
      <w:pPr>
        <w:jc w:val="left"/>
        <w:rPr>
          <w:rFonts w:eastAsia="仿宋"/>
          <w:sz w:val="32"/>
          <w:szCs w:val="32"/>
        </w:rPr>
      </w:pPr>
    </w:p>
    <w:p w:rsidR="00130D64" w:rsidRPr="001128A7" w:rsidRDefault="00130D64" w:rsidP="00130D64">
      <w:pPr>
        <w:jc w:val="left"/>
        <w:rPr>
          <w:rFonts w:eastAsia="仿宋"/>
          <w:sz w:val="32"/>
          <w:szCs w:val="32"/>
        </w:rPr>
      </w:pPr>
    </w:p>
    <w:p w:rsidR="00130D64" w:rsidRPr="001128A7" w:rsidRDefault="00130D64" w:rsidP="00130D64">
      <w:pPr>
        <w:jc w:val="left"/>
        <w:rPr>
          <w:rFonts w:eastAsia="仿宋"/>
          <w:sz w:val="32"/>
          <w:szCs w:val="32"/>
        </w:rPr>
      </w:pPr>
    </w:p>
    <w:p w:rsidR="00130D64" w:rsidRPr="001128A7" w:rsidRDefault="00130D64" w:rsidP="00130D64">
      <w:pPr>
        <w:jc w:val="left"/>
        <w:rPr>
          <w:rFonts w:eastAsia="仿宋"/>
          <w:sz w:val="32"/>
          <w:szCs w:val="32"/>
        </w:rPr>
      </w:pPr>
    </w:p>
    <w:p w:rsidR="00130D64" w:rsidRPr="001128A7" w:rsidRDefault="00130D64" w:rsidP="00130D64">
      <w:pPr>
        <w:jc w:val="left"/>
        <w:rPr>
          <w:rFonts w:eastAsia="仿宋"/>
          <w:sz w:val="32"/>
          <w:szCs w:val="32"/>
        </w:rPr>
      </w:pPr>
    </w:p>
    <w:p w:rsidR="00130D64" w:rsidRPr="001128A7" w:rsidRDefault="00130D64" w:rsidP="00130D64">
      <w:pPr>
        <w:jc w:val="left"/>
        <w:rPr>
          <w:rFonts w:eastAsia="仿宋"/>
          <w:sz w:val="32"/>
          <w:szCs w:val="32"/>
        </w:rPr>
      </w:pPr>
    </w:p>
    <w:p w:rsidR="00130D64" w:rsidRPr="001128A7" w:rsidRDefault="00130D64" w:rsidP="00130D64">
      <w:pPr>
        <w:jc w:val="left"/>
        <w:rPr>
          <w:rFonts w:eastAsia="仿宋"/>
          <w:sz w:val="32"/>
          <w:szCs w:val="32"/>
        </w:rPr>
      </w:pPr>
    </w:p>
    <w:p w:rsidR="00130D64" w:rsidRPr="001128A7" w:rsidRDefault="00130D64" w:rsidP="00130D64">
      <w:pPr>
        <w:jc w:val="left"/>
        <w:rPr>
          <w:rFonts w:eastAsia="仿宋"/>
          <w:sz w:val="32"/>
          <w:szCs w:val="32"/>
        </w:rPr>
      </w:pPr>
    </w:p>
    <w:p w:rsidR="005647BE" w:rsidRPr="00130D64" w:rsidRDefault="005647BE">
      <w:bookmarkStart w:id="0" w:name="_GoBack"/>
      <w:bookmarkEnd w:id="0"/>
    </w:p>
    <w:sectPr w:rsidR="005647BE" w:rsidRPr="00130D6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0D64"/>
    <w:rsid w:val="00130D64"/>
    <w:rsid w:val="005647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0D6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0D6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342</Words>
  <Characters>1956</Characters>
  <Application>Microsoft Office Word</Application>
  <DocSecurity>0</DocSecurity>
  <Lines>16</Lines>
  <Paragraphs>4</Paragraphs>
  <ScaleCrop>false</ScaleCrop>
  <Company>JSJYT</Company>
  <LinksUpToDate>false</LinksUpToDate>
  <CharactersWithSpaces>2294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2019-04-04T07:00:00Z</dcterms:created>
  <dcterms:modified xsi:type="dcterms:W3CDTF">2019-04-04T07:00:00Z</dcterms:modified>
</cp:coreProperties>
</file>