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059A" w:rsidRPr="003C1E66" w:rsidRDefault="0084059A" w:rsidP="0084059A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  <w:lang w:bidi="ar"/>
        </w:rPr>
      </w:pPr>
      <w:r w:rsidRPr="003C1E66">
        <w:rPr>
          <w:rFonts w:eastAsia="黑体"/>
          <w:color w:val="000000"/>
          <w:kern w:val="0"/>
          <w:sz w:val="32"/>
          <w:szCs w:val="32"/>
          <w:lang w:bidi="ar"/>
        </w:rPr>
        <w:t>附件</w:t>
      </w:r>
      <w:r w:rsidRPr="003C1E66">
        <w:rPr>
          <w:rFonts w:eastAsia="黑体"/>
          <w:color w:val="000000"/>
          <w:kern w:val="0"/>
          <w:sz w:val="32"/>
          <w:szCs w:val="32"/>
          <w:lang w:bidi="ar"/>
        </w:rPr>
        <w:t>2</w:t>
      </w:r>
    </w:p>
    <w:p w:rsidR="0084059A" w:rsidRPr="003C1E66" w:rsidRDefault="0084059A" w:rsidP="0084059A">
      <w:pPr>
        <w:adjustRightInd w:val="0"/>
        <w:snapToGrid w:val="0"/>
        <w:spacing w:line="300" w:lineRule="auto"/>
        <w:rPr>
          <w:rFonts w:eastAsia="方正小标宋简体"/>
          <w:bCs/>
          <w:color w:val="000000"/>
          <w:kern w:val="0"/>
          <w:sz w:val="44"/>
          <w:szCs w:val="44"/>
          <w:lang w:bidi="ar"/>
        </w:rPr>
      </w:pPr>
      <w:r w:rsidRPr="003C1E66"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“</w:t>
      </w:r>
      <w:r w:rsidRPr="003C1E66"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发展型资助育人工作案例</w:t>
      </w:r>
      <w:r w:rsidRPr="003C1E66"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”</w:t>
      </w:r>
      <w:r w:rsidRPr="003C1E66">
        <w:rPr>
          <w:rFonts w:eastAsia="方正小标宋简体"/>
          <w:bCs/>
          <w:color w:val="000000"/>
          <w:kern w:val="0"/>
          <w:sz w:val="44"/>
          <w:szCs w:val="44"/>
          <w:lang w:bidi="ar"/>
        </w:rPr>
        <w:t>优秀案例名单</w:t>
      </w:r>
    </w:p>
    <w:p w:rsidR="0084059A" w:rsidRPr="003C1E66" w:rsidRDefault="0084059A" w:rsidP="0084059A">
      <w:pPr>
        <w:adjustRightInd w:val="0"/>
        <w:snapToGrid w:val="0"/>
        <w:spacing w:line="300" w:lineRule="auto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 w:rsidRPr="003C1E66">
        <w:rPr>
          <w:rFonts w:eastAsia="楷体_GB2312"/>
          <w:bCs/>
          <w:color w:val="000000"/>
          <w:sz w:val="32"/>
          <w:szCs w:val="32"/>
          <w:shd w:val="clear" w:color="auto" w:fill="FFFFFF"/>
        </w:rPr>
        <w:t>（</w:t>
      </w:r>
      <w:r w:rsidRPr="003C1E66">
        <w:rPr>
          <w:rFonts w:eastAsia="楷体"/>
          <w:sz w:val="32"/>
          <w:szCs w:val="32"/>
        </w:rPr>
        <w:t>按地区及学校顺序排列</w:t>
      </w:r>
      <w:r w:rsidRPr="003C1E66">
        <w:rPr>
          <w:rFonts w:eastAsia="楷体_GB2312"/>
          <w:bCs/>
          <w:color w:val="000000"/>
          <w:sz w:val="32"/>
          <w:szCs w:val="32"/>
          <w:shd w:val="clear" w:color="auto" w:fill="FFFFFF"/>
        </w:rPr>
        <w:t>）</w:t>
      </w:r>
    </w:p>
    <w:tbl>
      <w:tblPr>
        <w:tblW w:w="10897" w:type="dxa"/>
        <w:tblInd w:w="-784" w:type="dxa"/>
        <w:tblLayout w:type="fixed"/>
        <w:tblLook w:val="0000" w:firstRow="0" w:lastRow="0" w:firstColumn="0" w:lastColumn="0" w:noHBand="0" w:noVBand="0"/>
      </w:tblPr>
      <w:tblGrid>
        <w:gridCol w:w="731"/>
        <w:gridCol w:w="3185"/>
        <w:gridCol w:w="1249"/>
        <w:gridCol w:w="5732"/>
      </w:tblGrid>
      <w:tr w:rsidR="0084059A" w:rsidRPr="003C1E66" w:rsidTr="004C2DBE">
        <w:trPr>
          <w:trHeight w:val="561"/>
          <w:tblHeader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报送单位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申报人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3C1E66">
              <w:rPr>
                <w:rFonts w:eastAsia="黑体"/>
                <w:color w:val="000000"/>
                <w:kern w:val="0"/>
                <w:sz w:val="24"/>
                <w:lang w:bidi="ar"/>
              </w:rPr>
              <w:t>案例名称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南京市教育局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居艳</w:t>
            </w:r>
            <w:proofErr w:type="gramEnd"/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莫道桑榆晚，为霞尚满天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--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南师附中申报发展型资助育人工作案例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无锡市教育局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汤爱国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扶志启智，让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家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不再因贫困叹息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一学校对大理学生实施精准资助的工作案例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徐州市贾汪区教育局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徐延娜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新时代幼儿园发展资助育人模式的实践与思考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--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贾汪区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汴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塘镇中心幼儿园资助工作案例分析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铜山区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教育局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张文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破茧化蝶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：由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自卑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到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向阳而开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之花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--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发展型资助育人工作案例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常州市武进区教育局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周丹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立足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FSS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：沉浸式资助育人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南通市教育局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沈惠祥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南通中学发展型难忘资助育人工作模式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淮安市淮阴区教育体育局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贺育平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资助育人放飞梦想，让苦难成为人生财富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淮安市洪泽区教育体育局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吴静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秦玲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为成长助力，为梦想护航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盐城市教育局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季靖</w:t>
            </w:r>
            <w:proofErr w:type="gramEnd"/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苏北农村高中贫困生资助育人工作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发展型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转变案例探析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盐城市阜宁县教育局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顾春贤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大爱阜宁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牵手低保家庭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儿童，助力健康成长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扬州市教育局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袁玉英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四好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托举，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助育偕行</w:t>
            </w:r>
            <w:proofErr w:type="gramEnd"/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扬州市高邮市教育体育局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董大春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助学育人，育心培根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宿豫区教育局</w:t>
            </w:r>
            <w:proofErr w:type="gramEnd"/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孙德球</w:t>
            </w:r>
            <w:proofErr w:type="gramEnd"/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资助以爱励志，健康从心做起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罗萍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从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助学到筑梦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基于反哺精神的大学生资助育人工作实践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邹琳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金钥匙，打开梦想之门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陈华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华</w:t>
            </w:r>
            <w:proofErr w:type="gramEnd"/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深挖行业校友资源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传扬航空报国精神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凝聚发展型资助育人合力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——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以南京航空航天大学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航心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奖学金育人实践为例</w:t>
            </w:r>
          </w:p>
        </w:tc>
      </w:tr>
      <w:tr w:rsidR="0084059A" w:rsidRPr="003C1E66" w:rsidTr="004C2DBE">
        <w:trPr>
          <w:trHeight w:hRule="exact" w:val="951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乔熙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祝婕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陈耕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春风化雨沐桃李，润物无声育英才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——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春雨计划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家庭经济困难学生能力提升项目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18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吴彦宁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聚焦学生需求，丰富育人内涵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一一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五彩斑斓成长计划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为困难生赋能增能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孔融融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中国药科大学实施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兴药阳光行动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，多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措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并举提升受资助学生综合素质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周赛萍</w:t>
            </w:r>
            <w:proofErr w:type="gramEnd"/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以生为本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全程助学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发展育人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南京信息工程大学发展型资助育人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三工程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工作案例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吴杰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梦想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+”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圆梦工程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仲成</w:t>
            </w:r>
            <w:proofErr w:type="gramEnd"/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“3 • 4 • 5”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厚生资助育人计划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李慕原</w:t>
            </w:r>
            <w:proofErr w:type="gramEnd"/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接力爱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接力奋斗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—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财政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与税务学院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爱心税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发展型资助育人活动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王琼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车厘子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成长互助计划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梅青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合全力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助成长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教育资助育人模式探索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丁永恒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以就业为导向的发展型资助育人体系构建与实践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南京城市职业学院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王炫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贫困学生资助工作中的心理援助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李诗炜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保障为基、多维创新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发展型资助育人工作案例</w:t>
            </w:r>
          </w:p>
        </w:tc>
      </w:tr>
      <w:tr w:rsidR="0084059A" w:rsidRPr="003C1E66" w:rsidTr="004C2DBE">
        <w:trPr>
          <w:trHeight w:hRule="exact" w:val="100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于基伯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项青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钟珊珊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三目标四结合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以辅导员工作室建设探索发展型资助育人体系建构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叶慧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温暖伴行解疑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纾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困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,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点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面结合精准帮扶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阮浩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志智双扶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，助力学子成就精彩人生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九州职业技术学院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杨洋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红、绿、蓝、黄、橙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五色文化育人之路</w:t>
            </w:r>
          </w:p>
        </w:tc>
      </w:tr>
      <w:tr w:rsidR="0084059A" w:rsidRPr="003C1E66" w:rsidTr="004C2DBE">
        <w:trPr>
          <w:trHeight w:hRule="exact" w:val="886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褚香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丰娴静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张婷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全员导师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守教育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初心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全程引航担育人使命</w:t>
            </w:r>
          </w:p>
        </w:tc>
      </w:tr>
      <w:tr w:rsidR="0084059A" w:rsidRPr="003C1E66" w:rsidTr="004C2DBE">
        <w:trPr>
          <w:trHeight w:hRule="exact" w:val="604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韩婷婷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封晓鸣</w:t>
            </w:r>
            <w:proofErr w:type="gramEnd"/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红色桃李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成长助力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周彩英</w:t>
            </w:r>
            <w:proofErr w:type="gramEnd"/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反哺社会，情系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候鸟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” --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常州工学院发展型资助育人工作案例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王娅霜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五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维育梦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助力育人新篇章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陈平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资助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劳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育并举，扶贫扶志共行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38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苏州工业园区服务外包职业学院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王淡菊</w:t>
            </w:r>
            <w:proofErr w:type="gramEnd"/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基于职业素养教育的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一导多元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资助育人工作新模式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苏州市职业大学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蒋君毅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核心能力积蓄优势，厚积薄发启航未来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家庭经济困难大学生核心就业能力提升计划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杨诗怡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强化党建引领，打造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宿舍微党课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资助育人新模式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孟影</w:t>
            </w:r>
            <w:proofErr w:type="gramEnd"/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扶困、扶志与扶智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构建三维资助育人新模式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淮阴工学院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刘畅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树理念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重方法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抓活动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淮阴工学院扎实推进学生精准资助工作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江苏食品药品职业技术学院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陶珊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“1234”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发展型资助育人模式的探索与实践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张一卉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从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输血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到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造血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”——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发展型资助视阈下的困难生双创人才培养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吕刘晨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搭建多元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载体平台，完善资助元育人体系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张怡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靶向式资助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，项目化育人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蒋薇薇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江苏科技大学发展型助学模式的成功实践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--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伯</w:t>
            </w: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藜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学社考研升学率突破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68%</w:t>
            </w:r>
          </w:p>
        </w:tc>
      </w:tr>
      <w:tr w:rsidR="0084059A" w:rsidRPr="003C1E66" w:rsidTr="004C2DBE">
        <w:trPr>
          <w:trHeight w:hRule="exact" w:val="1362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黄帅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孙颖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王建才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栗</w:t>
            </w:r>
            <w:proofErr w:type="gramEnd"/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四海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高校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解困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•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立志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•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强能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三位一体高校资助育人模式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苏州大学应用技术学院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高静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青柚芬芳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家庭经济困难大学生公益实践成长计划</w:t>
            </w:r>
          </w:p>
        </w:tc>
      </w:tr>
      <w:tr w:rsidR="0084059A" w:rsidRPr="003C1E66" w:rsidTr="004C2DBE">
        <w:trPr>
          <w:trHeight w:hRule="exact" w:val="567"/>
        </w:trPr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江苏科技大学苏州理工学院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曾蓉</w:t>
            </w:r>
          </w:p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兰小红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4059A" w:rsidRPr="003C1E66" w:rsidRDefault="0084059A" w:rsidP="004C2DB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3C1E66">
              <w:rPr>
                <w:rFonts w:eastAsia="仿宋_GB2312"/>
                <w:color w:val="000000"/>
                <w:kern w:val="0"/>
                <w:sz w:val="24"/>
                <w:lang w:bidi="ar"/>
              </w:rPr>
              <w:t>基于项目制视角下高校发展型资助育人体系的构建</w:t>
            </w:r>
          </w:p>
        </w:tc>
      </w:tr>
    </w:tbl>
    <w:p w:rsidR="00383CCE" w:rsidRDefault="00383CCE" w:rsidP="008D54EB">
      <w:pPr>
        <w:adjustRightInd w:val="0"/>
        <w:snapToGrid w:val="0"/>
        <w:spacing w:line="300" w:lineRule="auto"/>
      </w:pPr>
      <w:bookmarkStart w:id="0" w:name="_GoBack"/>
      <w:bookmarkEnd w:id="0"/>
    </w:p>
    <w:sectPr w:rsidR="00383CCE" w:rsidSect="008D54EB">
      <w:footerReference w:type="even" r:id="rId7"/>
      <w:footerReference w:type="default" r:id="rId8"/>
      <w:pgSz w:w="11906" w:h="16838"/>
      <w:pgMar w:top="2098" w:right="1474" w:bottom="1985" w:left="158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59E1" w:rsidRDefault="005A59E1" w:rsidP="0084059A">
      <w:r>
        <w:separator/>
      </w:r>
    </w:p>
  </w:endnote>
  <w:endnote w:type="continuationSeparator" w:id="0">
    <w:p w:rsidR="005A59E1" w:rsidRDefault="005A59E1" w:rsidP="008405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705D2A" w:rsidRDefault="0024392E" w:rsidP="003C1E66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705D2A">
      <w:rPr>
        <w:rStyle w:val="a5"/>
        <w:rFonts w:ascii="宋体" w:hAnsi="宋体" w:hint="eastAsia"/>
        <w:sz w:val="28"/>
        <w:szCs w:val="28"/>
      </w:rPr>
      <w:t>—</w:t>
    </w:r>
    <w:r w:rsidRPr="00705D2A">
      <w:rPr>
        <w:rStyle w:val="a5"/>
        <w:rFonts w:ascii="宋体" w:hAnsi="宋体"/>
        <w:sz w:val="28"/>
        <w:szCs w:val="28"/>
      </w:rPr>
      <w:fldChar w:fldCharType="begin"/>
    </w:r>
    <w:r w:rsidRPr="00705D2A">
      <w:rPr>
        <w:rStyle w:val="a5"/>
        <w:rFonts w:ascii="宋体" w:hAnsi="宋体"/>
        <w:sz w:val="28"/>
        <w:szCs w:val="28"/>
      </w:rPr>
      <w:instrText xml:space="preserve">PAGE  </w:instrText>
    </w:r>
    <w:r w:rsidRPr="00705D2A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12</w:t>
    </w:r>
    <w:r w:rsidRPr="00705D2A">
      <w:rPr>
        <w:rStyle w:val="a5"/>
        <w:rFonts w:ascii="宋体" w:hAnsi="宋体"/>
        <w:sz w:val="28"/>
        <w:szCs w:val="28"/>
      </w:rPr>
      <w:fldChar w:fldCharType="end"/>
    </w:r>
    <w:r w:rsidRPr="00705D2A">
      <w:rPr>
        <w:rStyle w:val="a5"/>
        <w:rFonts w:ascii="宋体" w:hAnsi="宋体" w:hint="eastAsia"/>
        <w:sz w:val="28"/>
        <w:szCs w:val="28"/>
      </w:rPr>
      <w:t>—</w:t>
    </w:r>
  </w:p>
  <w:p w:rsidR="00F8021A" w:rsidRDefault="005A59E1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4392E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8D54EB">
      <w:rPr>
        <w:rStyle w:val="a5"/>
        <w:rFonts w:ascii="宋体" w:hAnsi="宋体"/>
        <w:noProof/>
        <w:sz w:val="28"/>
        <w:szCs w:val="28"/>
      </w:rPr>
      <w:t>3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5A59E1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59E1" w:rsidRDefault="005A59E1" w:rsidP="0084059A">
      <w:r>
        <w:separator/>
      </w:r>
    </w:p>
  </w:footnote>
  <w:footnote w:type="continuationSeparator" w:id="0">
    <w:p w:rsidR="005A59E1" w:rsidRDefault="005A59E1" w:rsidP="008405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45D"/>
    <w:rsid w:val="0024392E"/>
    <w:rsid w:val="00383CCE"/>
    <w:rsid w:val="005A59E1"/>
    <w:rsid w:val="0084059A"/>
    <w:rsid w:val="008D54EB"/>
    <w:rsid w:val="008E0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Balloon Text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5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8405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8405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405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059A"/>
    <w:rPr>
      <w:sz w:val="18"/>
      <w:szCs w:val="18"/>
    </w:rPr>
  </w:style>
  <w:style w:type="character" w:styleId="a5">
    <w:name w:val="page number"/>
    <w:basedOn w:val="a0"/>
    <w:rsid w:val="0084059A"/>
  </w:style>
  <w:style w:type="paragraph" w:styleId="a6">
    <w:name w:val="Balloon Text"/>
    <w:basedOn w:val="a"/>
    <w:link w:val="Char1"/>
    <w:qFormat/>
    <w:rsid w:val="0084059A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qFormat/>
    <w:rsid w:val="0084059A"/>
    <w:rPr>
      <w:rFonts w:ascii="Calibri" w:eastAsia="宋体" w:hAnsi="Calibri" w:cs="Times New Roman"/>
      <w:sz w:val="18"/>
      <w:szCs w:val="18"/>
    </w:rPr>
  </w:style>
  <w:style w:type="paragraph" w:styleId="a7">
    <w:name w:val="Normal (Web)"/>
    <w:basedOn w:val="a"/>
    <w:qFormat/>
    <w:rsid w:val="0084059A"/>
    <w:pPr>
      <w:spacing w:beforeAutospacing="1" w:afterAutospacing="1"/>
      <w:jc w:val="left"/>
    </w:pPr>
    <w:rPr>
      <w:rFonts w:ascii="Calibri" w:hAnsi="Calibri"/>
      <w:kern w:val="0"/>
      <w:sz w:val="24"/>
      <w:szCs w:val="22"/>
    </w:rPr>
  </w:style>
  <w:style w:type="table" w:styleId="a8">
    <w:name w:val="Table Grid"/>
    <w:basedOn w:val="a1"/>
    <w:qFormat/>
    <w:rsid w:val="0084059A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qFormat/>
    <w:rsid w:val="0084059A"/>
    <w:rPr>
      <w:color w:val="0000FF"/>
      <w:u w:val="single"/>
    </w:rPr>
  </w:style>
  <w:style w:type="character" w:customStyle="1" w:styleId="font21">
    <w:name w:val="font21"/>
    <w:qFormat/>
    <w:rsid w:val="0084059A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11">
    <w:name w:val="font11"/>
    <w:qFormat/>
    <w:rsid w:val="0084059A"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01">
    <w:name w:val="font01"/>
    <w:qFormat/>
    <w:rsid w:val="0084059A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a">
    <w:name w:val="List Paragraph"/>
    <w:basedOn w:val="a"/>
    <w:uiPriority w:val="99"/>
    <w:qFormat/>
    <w:rsid w:val="0084059A"/>
    <w:pPr>
      <w:ind w:firstLineChars="200" w:firstLine="420"/>
    </w:pPr>
    <w:rPr>
      <w:rFonts w:ascii="Calibri" w:hAnsi="Calibr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Balloon Text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59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8405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8405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4059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059A"/>
    <w:rPr>
      <w:sz w:val="18"/>
      <w:szCs w:val="18"/>
    </w:rPr>
  </w:style>
  <w:style w:type="character" w:styleId="a5">
    <w:name w:val="page number"/>
    <w:basedOn w:val="a0"/>
    <w:rsid w:val="0084059A"/>
  </w:style>
  <w:style w:type="paragraph" w:styleId="a6">
    <w:name w:val="Balloon Text"/>
    <w:basedOn w:val="a"/>
    <w:link w:val="Char1"/>
    <w:qFormat/>
    <w:rsid w:val="0084059A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qFormat/>
    <w:rsid w:val="0084059A"/>
    <w:rPr>
      <w:rFonts w:ascii="Calibri" w:eastAsia="宋体" w:hAnsi="Calibri" w:cs="Times New Roman"/>
      <w:sz w:val="18"/>
      <w:szCs w:val="18"/>
    </w:rPr>
  </w:style>
  <w:style w:type="paragraph" w:styleId="a7">
    <w:name w:val="Normal (Web)"/>
    <w:basedOn w:val="a"/>
    <w:qFormat/>
    <w:rsid w:val="0084059A"/>
    <w:pPr>
      <w:spacing w:beforeAutospacing="1" w:afterAutospacing="1"/>
      <w:jc w:val="left"/>
    </w:pPr>
    <w:rPr>
      <w:rFonts w:ascii="Calibri" w:hAnsi="Calibri"/>
      <w:kern w:val="0"/>
      <w:sz w:val="24"/>
      <w:szCs w:val="22"/>
    </w:rPr>
  </w:style>
  <w:style w:type="table" w:styleId="a8">
    <w:name w:val="Table Grid"/>
    <w:basedOn w:val="a1"/>
    <w:qFormat/>
    <w:rsid w:val="0084059A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qFormat/>
    <w:rsid w:val="0084059A"/>
    <w:rPr>
      <w:color w:val="0000FF"/>
      <w:u w:val="single"/>
    </w:rPr>
  </w:style>
  <w:style w:type="character" w:customStyle="1" w:styleId="font21">
    <w:name w:val="font21"/>
    <w:qFormat/>
    <w:rsid w:val="0084059A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11">
    <w:name w:val="font11"/>
    <w:qFormat/>
    <w:rsid w:val="0084059A"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01">
    <w:name w:val="font01"/>
    <w:qFormat/>
    <w:rsid w:val="0084059A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a">
    <w:name w:val="List Paragraph"/>
    <w:basedOn w:val="a"/>
    <w:uiPriority w:val="99"/>
    <w:qFormat/>
    <w:rsid w:val="0084059A"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313</Words>
  <Characters>1787</Characters>
  <Application>Microsoft Office Word</Application>
  <DocSecurity>0</DocSecurity>
  <Lines>14</Lines>
  <Paragraphs>4</Paragraphs>
  <ScaleCrop>false</ScaleCrop>
  <Company>JSJYT</Company>
  <LinksUpToDate>false</LinksUpToDate>
  <CharactersWithSpaces>2096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2022-03-03T02:24:00Z</dcterms:created>
  <dcterms:modified xsi:type="dcterms:W3CDTF">2022-03-03T02:27:00Z</dcterms:modified>
</cp:coreProperties>
</file>