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996" w:rsidRPr="00535BC8" w:rsidRDefault="00D95996" w:rsidP="00D9599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535BC8">
        <w:rPr>
          <w:rFonts w:eastAsia="黑体"/>
          <w:sz w:val="32"/>
          <w:szCs w:val="32"/>
        </w:rPr>
        <w:t>附件</w:t>
      </w:r>
      <w:r w:rsidRPr="00535BC8">
        <w:rPr>
          <w:rFonts w:eastAsia="黑体"/>
          <w:sz w:val="32"/>
          <w:szCs w:val="32"/>
        </w:rPr>
        <w:t>1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center"/>
        <w:rPr>
          <w:rFonts w:eastAsia="黑体"/>
          <w:sz w:val="44"/>
          <w:szCs w:val="44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center"/>
        <w:rPr>
          <w:rFonts w:eastAsia="华文中宋"/>
          <w:sz w:val="44"/>
          <w:szCs w:val="44"/>
        </w:rPr>
      </w:pPr>
      <w:proofErr w:type="gramStart"/>
      <w:r w:rsidRPr="00535BC8">
        <w:rPr>
          <w:rFonts w:eastAsia="华文中宋"/>
          <w:sz w:val="44"/>
          <w:szCs w:val="44"/>
        </w:rPr>
        <w:t>控辍保学</w:t>
      </w:r>
      <w:proofErr w:type="gramEnd"/>
      <w:r w:rsidRPr="00535BC8">
        <w:rPr>
          <w:rFonts w:eastAsia="华文中宋"/>
          <w:sz w:val="44"/>
          <w:szCs w:val="44"/>
        </w:rPr>
        <w:t>省级重点监测县（市、区）名单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center"/>
        <w:rPr>
          <w:rFonts w:eastAsia="楷体"/>
          <w:sz w:val="32"/>
          <w:szCs w:val="32"/>
        </w:rPr>
      </w:pPr>
      <w:r w:rsidRPr="00535BC8">
        <w:rPr>
          <w:rFonts w:eastAsia="楷体"/>
          <w:sz w:val="32"/>
          <w:szCs w:val="32"/>
        </w:rPr>
        <w:t>（共</w:t>
      </w:r>
      <w:r w:rsidRPr="00535BC8">
        <w:rPr>
          <w:rFonts w:eastAsia="楷体"/>
          <w:sz w:val="32"/>
          <w:szCs w:val="32"/>
        </w:rPr>
        <w:t>10</w:t>
      </w:r>
      <w:r w:rsidRPr="00535BC8">
        <w:rPr>
          <w:rFonts w:eastAsia="楷体"/>
          <w:sz w:val="32"/>
          <w:szCs w:val="32"/>
        </w:rPr>
        <w:t>个）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center"/>
        <w:rPr>
          <w:rFonts w:eastAsia="楷体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b/>
          <w:bCs/>
          <w:sz w:val="32"/>
          <w:szCs w:val="32"/>
        </w:rPr>
      </w:pPr>
      <w:r w:rsidRPr="00535BC8">
        <w:rPr>
          <w:rFonts w:eastAsia="仿宋"/>
          <w:b/>
          <w:bCs/>
          <w:sz w:val="32"/>
          <w:szCs w:val="32"/>
        </w:rPr>
        <w:t>徐州市（</w:t>
      </w:r>
      <w:r w:rsidRPr="00535BC8">
        <w:rPr>
          <w:rFonts w:eastAsia="仿宋"/>
          <w:b/>
          <w:bCs/>
          <w:sz w:val="32"/>
          <w:szCs w:val="32"/>
        </w:rPr>
        <w:t>3</w:t>
      </w:r>
      <w:r w:rsidRPr="00535BC8">
        <w:rPr>
          <w:rFonts w:eastAsia="仿宋"/>
          <w:b/>
          <w:bCs/>
          <w:sz w:val="32"/>
          <w:szCs w:val="32"/>
        </w:rPr>
        <w:t>个）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  <w:r w:rsidRPr="00535BC8">
        <w:rPr>
          <w:rFonts w:eastAsia="仿宋"/>
          <w:sz w:val="32"/>
          <w:szCs w:val="32"/>
        </w:rPr>
        <w:t>邳州市、铜山区、贾汪区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b/>
          <w:bCs/>
          <w:sz w:val="32"/>
          <w:szCs w:val="32"/>
        </w:rPr>
      </w:pPr>
      <w:r w:rsidRPr="00535BC8">
        <w:rPr>
          <w:rFonts w:eastAsia="仿宋"/>
          <w:b/>
          <w:bCs/>
          <w:sz w:val="32"/>
          <w:szCs w:val="32"/>
        </w:rPr>
        <w:t>连云港市（</w:t>
      </w:r>
      <w:r w:rsidRPr="00535BC8">
        <w:rPr>
          <w:rFonts w:eastAsia="仿宋"/>
          <w:b/>
          <w:bCs/>
          <w:sz w:val="32"/>
          <w:szCs w:val="32"/>
        </w:rPr>
        <w:t>2</w:t>
      </w:r>
      <w:r w:rsidRPr="00535BC8">
        <w:rPr>
          <w:rFonts w:eastAsia="仿宋"/>
          <w:b/>
          <w:bCs/>
          <w:sz w:val="32"/>
          <w:szCs w:val="32"/>
        </w:rPr>
        <w:t>个）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  <w:r w:rsidRPr="00535BC8">
        <w:rPr>
          <w:rFonts w:eastAsia="仿宋"/>
          <w:sz w:val="32"/>
          <w:szCs w:val="32"/>
        </w:rPr>
        <w:t>灌南县、灌云县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b/>
          <w:bCs/>
          <w:sz w:val="32"/>
          <w:szCs w:val="32"/>
        </w:rPr>
      </w:pPr>
      <w:r w:rsidRPr="00535BC8">
        <w:rPr>
          <w:rFonts w:eastAsia="仿宋"/>
          <w:b/>
          <w:bCs/>
          <w:sz w:val="32"/>
          <w:szCs w:val="32"/>
        </w:rPr>
        <w:t>淮安市（</w:t>
      </w:r>
      <w:r w:rsidRPr="00535BC8">
        <w:rPr>
          <w:rFonts w:eastAsia="仿宋"/>
          <w:b/>
          <w:bCs/>
          <w:sz w:val="32"/>
          <w:szCs w:val="32"/>
        </w:rPr>
        <w:t>2</w:t>
      </w:r>
      <w:r w:rsidRPr="00535BC8">
        <w:rPr>
          <w:rFonts w:eastAsia="仿宋"/>
          <w:b/>
          <w:bCs/>
          <w:sz w:val="32"/>
          <w:szCs w:val="32"/>
        </w:rPr>
        <w:t>个）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  <w:r w:rsidRPr="00535BC8">
        <w:rPr>
          <w:rFonts w:eastAsia="仿宋"/>
          <w:sz w:val="32"/>
          <w:szCs w:val="32"/>
        </w:rPr>
        <w:t>涟水县、淮阴区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b/>
          <w:bCs/>
          <w:sz w:val="32"/>
          <w:szCs w:val="32"/>
        </w:rPr>
      </w:pPr>
      <w:r w:rsidRPr="00535BC8">
        <w:rPr>
          <w:rFonts w:eastAsia="仿宋"/>
          <w:b/>
          <w:bCs/>
          <w:sz w:val="32"/>
          <w:szCs w:val="32"/>
        </w:rPr>
        <w:t>宿迁市（</w:t>
      </w:r>
      <w:r w:rsidRPr="00535BC8">
        <w:rPr>
          <w:rFonts w:eastAsia="仿宋"/>
          <w:b/>
          <w:bCs/>
          <w:sz w:val="32"/>
          <w:szCs w:val="32"/>
        </w:rPr>
        <w:t>3</w:t>
      </w:r>
      <w:r w:rsidRPr="00535BC8">
        <w:rPr>
          <w:rFonts w:eastAsia="仿宋"/>
          <w:b/>
          <w:bCs/>
          <w:sz w:val="32"/>
          <w:szCs w:val="32"/>
        </w:rPr>
        <w:t>个）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  <w:r w:rsidRPr="00535BC8">
        <w:rPr>
          <w:rFonts w:eastAsia="仿宋"/>
          <w:sz w:val="32"/>
          <w:szCs w:val="32"/>
        </w:rPr>
        <w:t>沭阳县、泗洪县、宿城区</w:t>
      </w: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D95996" w:rsidRPr="00535BC8" w:rsidRDefault="00D95996" w:rsidP="00D95996">
      <w:pPr>
        <w:adjustRightInd w:val="0"/>
        <w:snapToGrid w:val="0"/>
        <w:spacing w:line="560" w:lineRule="exact"/>
        <w:jc w:val="left"/>
        <w:rPr>
          <w:rFonts w:eastAsia="仿宋"/>
          <w:sz w:val="32"/>
          <w:szCs w:val="32"/>
        </w:rPr>
      </w:pPr>
    </w:p>
    <w:p w:rsidR="002152D6" w:rsidRPr="00D95996" w:rsidRDefault="002152D6">
      <w:bookmarkStart w:id="0" w:name="_GoBack"/>
      <w:bookmarkEnd w:id="0"/>
    </w:p>
    <w:sectPr w:rsidR="002152D6" w:rsidRPr="00D959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996"/>
    <w:rsid w:val="002152D6"/>
    <w:rsid w:val="00D95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9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9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96</Characters>
  <Application>Microsoft Office Word</Application>
  <DocSecurity>0</DocSecurity>
  <Lines>1</Lines>
  <Paragraphs>1</Paragraphs>
  <ScaleCrop>false</ScaleCrop>
  <Company>JSJYT</Company>
  <LinksUpToDate>false</LinksUpToDate>
  <CharactersWithSpaces>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2019-04-19T03:31:00Z</dcterms:created>
  <dcterms:modified xsi:type="dcterms:W3CDTF">2019-04-19T03:32:00Z</dcterms:modified>
</cp:coreProperties>
</file>