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3076" w:rsidRDefault="00DF3076" w:rsidP="00DF3076">
      <w:pPr>
        <w:spacing w:line="400" w:lineRule="exact"/>
        <w:rPr>
          <w:rFonts w:eastAsia="黑体"/>
          <w:kern w:val="0"/>
          <w:sz w:val="32"/>
          <w:szCs w:val="32"/>
        </w:rPr>
      </w:pPr>
      <w:r>
        <w:rPr>
          <w:rFonts w:eastAsia="黑体"/>
          <w:kern w:val="0"/>
          <w:sz w:val="32"/>
          <w:szCs w:val="32"/>
        </w:rPr>
        <w:t>附件</w:t>
      </w:r>
      <w:r>
        <w:rPr>
          <w:rFonts w:eastAsia="黑体"/>
          <w:kern w:val="0"/>
          <w:sz w:val="32"/>
          <w:szCs w:val="32"/>
        </w:rPr>
        <w:t>2</w:t>
      </w:r>
    </w:p>
    <w:p w:rsidR="00DF3076" w:rsidRDefault="00DF3076" w:rsidP="00DF3076"/>
    <w:p w:rsidR="00DF3076" w:rsidRDefault="00DF3076" w:rsidP="00DF3076">
      <w:pPr>
        <w:spacing w:line="400" w:lineRule="atLeast"/>
        <w:jc w:val="center"/>
        <w:rPr>
          <w:rFonts w:eastAsia="方正小标宋_GBK"/>
          <w:kern w:val="36"/>
          <w:sz w:val="44"/>
          <w:szCs w:val="44"/>
        </w:rPr>
      </w:pPr>
      <w:r>
        <w:rPr>
          <w:rFonts w:eastAsia="方正小标宋_GBK"/>
          <w:sz w:val="44"/>
          <w:szCs w:val="44"/>
        </w:rPr>
        <w:t>义务教育学校校长任期结束综合督导评估</w:t>
      </w:r>
      <w:r>
        <w:rPr>
          <w:rFonts w:eastAsia="方正小标宋_GBK"/>
          <w:kern w:val="36"/>
          <w:sz w:val="44"/>
          <w:szCs w:val="44"/>
        </w:rPr>
        <w:t>指标</w:t>
      </w:r>
    </w:p>
    <w:p w:rsidR="00DF3076" w:rsidRDefault="00DF3076" w:rsidP="00DF3076">
      <w:pPr>
        <w:spacing w:line="400" w:lineRule="exact"/>
      </w:pPr>
    </w:p>
    <w:tbl>
      <w:tblPr>
        <w:tblStyle w:val="a5"/>
        <w:tblW w:w="9687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1562"/>
        <w:gridCol w:w="1421"/>
        <w:gridCol w:w="6704"/>
      </w:tblGrid>
      <w:tr w:rsidR="00DF3076" w:rsidTr="00FE4CE3">
        <w:trPr>
          <w:trHeight w:val="680"/>
          <w:tblHeader/>
          <w:jc w:val="center"/>
        </w:trPr>
        <w:tc>
          <w:tcPr>
            <w:tcW w:w="1562" w:type="dxa"/>
            <w:vAlign w:val="center"/>
          </w:tcPr>
          <w:p w:rsidR="00DF3076" w:rsidRDefault="00DF3076" w:rsidP="00FE4CE3">
            <w:pPr>
              <w:spacing w:line="400" w:lineRule="exact"/>
              <w:jc w:val="center"/>
              <w:rPr>
                <w:rFonts w:eastAsia="华文中宋"/>
                <w:sz w:val="28"/>
                <w:szCs w:val="28"/>
              </w:rPr>
            </w:pPr>
            <w:r>
              <w:rPr>
                <w:rFonts w:eastAsia="华文中宋"/>
                <w:sz w:val="28"/>
                <w:szCs w:val="28"/>
              </w:rPr>
              <w:t>一级指标</w:t>
            </w:r>
          </w:p>
        </w:tc>
        <w:tc>
          <w:tcPr>
            <w:tcW w:w="1421" w:type="dxa"/>
            <w:vAlign w:val="center"/>
          </w:tcPr>
          <w:p w:rsidR="00DF3076" w:rsidRDefault="00DF3076" w:rsidP="00FE4CE3">
            <w:pPr>
              <w:spacing w:line="400" w:lineRule="exact"/>
              <w:jc w:val="center"/>
              <w:rPr>
                <w:rFonts w:eastAsia="华文中宋"/>
                <w:sz w:val="28"/>
                <w:szCs w:val="28"/>
              </w:rPr>
            </w:pPr>
            <w:r>
              <w:rPr>
                <w:rFonts w:eastAsia="华文中宋"/>
                <w:sz w:val="28"/>
                <w:szCs w:val="28"/>
              </w:rPr>
              <w:t>二级指标</w:t>
            </w:r>
          </w:p>
        </w:tc>
        <w:tc>
          <w:tcPr>
            <w:tcW w:w="6704" w:type="dxa"/>
            <w:vAlign w:val="center"/>
          </w:tcPr>
          <w:p w:rsidR="00DF3076" w:rsidRDefault="00DF3076" w:rsidP="00FE4CE3">
            <w:pPr>
              <w:spacing w:line="400" w:lineRule="exact"/>
              <w:jc w:val="center"/>
              <w:rPr>
                <w:rFonts w:eastAsia="华文中宋"/>
                <w:sz w:val="28"/>
                <w:szCs w:val="28"/>
              </w:rPr>
            </w:pPr>
            <w:r>
              <w:rPr>
                <w:rFonts w:eastAsia="华文中宋"/>
                <w:sz w:val="28"/>
                <w:szCs w:val="28"/>
              </w:rPr>
              <w:t>三级指标</w:t>
            </w:r>
          </w:p>
        </w:tc>
      </w:tr>
      <w:tr w:rsidR="00DF3076" w:rsidTr="00FE4CE3">
        <w:trPr>
          <w:trHeight w:val="985"/>
          <w:jc w:val="center"/>
        </w:trPr>
        <w:tc>
          <w:tcPr>
            <w:tcW w:w="1562" w:type="dxa"/>
            <w:vMerge w:val="restart"/>
            <w:vAlign w:val="center"/>
          </w:tcPr>
          <w:p w:rsidR="00DF3076" w:rsidRDefault="00DF3076" w:rsidP="00FE4CE3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A1.</w:t>
            </w:r>
            <w:r>
              <w:rPr>
                <w:rFonts w:eastAsia="仿宋_GB2312"/>
                <w:sz w:val="24"/>
              </w:rPr>
              <w:t>党建和思想品德教育工作</w:t>
            </w:r>
          </w:p>
        </w:tc>
        <w:tc>
          <w:tcPr>
            <w:tcW w:w="1421" w:type="dxa"/>
            <w:vMerge w:val="restart"/>
            <w:vAlign w:val="center"/>
          </w:tcPr>
          <w:p w:rsidR="00DF3076" w:rsidRDefault="00DF3076" w:rsidP="00FE4CE3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B1.</w:t>
            </w:r>
            <w:r>
              <w:rPr>
                <w:rFonts w:eastAsia="仿宋_GB2312"/>
                <w:sz w:val="24"/>
              </w:rPr>
              <w:t>坚持正确办学方向</w:t>
            </w:r>
          </w:p>
        </w:tc>
        <w:tc>
          <w:tcPr>
            <w:tcW w:w="6704" w:type="dxa"/>
            <w:tcBorders>
              <w:bottom w:val="single" w:sz="4" w:space="0" w:color="auto"/>
            </w:tcBorders>
            <w:vAlign w:val="center"/>
          </w:tcPr>
          <w:p w:rsidR="00DF3076" w:rsidRDefault="00DF3076" w:rsidP="00FE4CE3">
            <w:pPr>
              <w:spacing w:line="400" w:lineRule="exact"/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C1.</w:t>
            </w:r>
            <w:r>
              <w:rPr>
                <w:rFonts w:eastAsia="仿宋_GB2312"/>
                <w:sz w:val="24"/>
              </w:rPr>
              <w:t>全面贯彻党的教育方针，积极营造育人氛围，校风、教风和学风优良。</w:t>
            </w:r>
          </w:p>
        </w:tc>
      </w:tr>
      <w:tr w:rsidR="00DF3076" w:rsidTr="00FE4CE3">
        <w:trPr>
          <w:trHeight w:val="1074"/>
          <w:jc w:val="center"/>
        </w:trPr>
        <w:tc>
          <w:tcPr>
            <w:tcW w:w="1562" w:type="dxa"/>
            <w:vMerge/>
            <w:vAlign w:val="center"/>
          </w:tcPr>
          <w:p w:rsidR="00DF3076" w:rsidRDefault="00DF3076" w:rsidP="00FE4CE3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21" w:type="dxa"/>
            <w:vMerge/>
            <w:vAlign w:val="center"/>
          </w:tcPr>
          <w:p w:rsidR="00DF3076" w:rsidRDefault="00DF3076" w:rsidP="00FE4CE3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6704" w:type="dxa"/>
            <w:tcBorders>
              <w:bottom w:val="single" w:sz="4" w:space="0" w:color="auto"/>
            </w:tcBorders>
            <w:vAlign w:val="center"/>
          </w:tcPr>
          <w:p w:rsidR="00DF3076" w:rsidRDefault="00DF3076" w:rsidP="00FE4CE3">
            <w:pPr>
              <w:spacing w:line="400" w:lineRule="exact"/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C2.</w:t>
            </w:r>
            <w:r>
              <w:rPr>
                <w:rFonts w:eastAsia="仿宋_GB2312"/>
                <w:sz w:val="24"/>
              </w:rPr>
              <w:t>坚持社会主义办学方向，将思想品德教育工作贯穿于学校教育教学全过程，做好教师思想政治工作和学生品德发展工作。</w:t>
            </w:r>
          </w:p>
        </w:tc>
      </w:tr>
      <w:tr w:rsidR="00DF3076" w:rsidTr="00FE4CE3">
        <w:trPr>
          <w:trHeight w:val="1056"/>
          <w:jc w:val="center"/>
        </w:trPr>
        <w:tc>
          <w:tcPr>
            <w:tcW w:w="1562" w:type="dxa"/>
            <w:vMerge/>
            <w:vAlign w:val="center"/>
          </w:tcPr>
          <w:p w:rsidR="00DF3076" w:rsidRDefault="00DF3076" w:rsidP="00FE4CE3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21" w:type="dxa"/>
            <w:vMerge w:val="restart"/>
            <w:vAlign w:val="center"/>
          </w:tcPr>
          <w:p w:rsidR="00DF3076" w:rsidRDefault="00DF3076" w:rsidP="00FE4CE3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B2.</w:t>
            </w:r>
            <w:r>
              <w:rPr>
                <w:rFonts w:eastAsia="仿宋_GB2312"/>
                <w:sz w:val="24"/>
              </w:rPr>
              <w:t>强化党的组织建设</w:t>
            </w:r>
          </w:p>
        </w:tc>
        <w:tc>
          <w:tcPr>
            <w:tcW w:w="6704" w:type="dxa"/>
            <w:tcBorders>
              <w:bottom w:val="single" w:sz="4" w:space="0" w:color="auto"/>
            </w:tcBorders>
            <w:vAlign w:val="center"/>
          </w:tcPr>
          <w:p w:rsidR="00DF3076" w:rsidRDefault="00DF3076" w:rsidP="00FE4CE3">
            <w:pPr>
              <w:spacing w:line="400" w:lineRule="exact"/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C3.</w:t>
            </w:r>
            <w:r>
              <w:rPr>
                <w:rFonts w:eastAsia="仿宋_GB2312"/>
                <w:sz w:val="24"/>
              </w:rPr>
              <w:t>落实党组织领导的校长负责制，加强领导班子建设，切实履行</w:t>
            </w:r>
            <w:r>
              <w:rPr>
                <w:rFonts w:eastAsia="仿宋_GB2312"/>
                <w:sz w:val="24"/>
              </w:rPr>
              <w:t>“</w:t>
            </w:r>
            <w:r>
              <w:rPr>
                <w:rFonts w:eastAsia="仿宋_GB2312"/>
                <w:sz w:val="24"/>
              </w:rPr>
              <w:t>一岗双责</w:t>
            </w:r>
            <w:r>
              <w:rPr>
                <w:rFonts w:eastAsia="仿宋_GB2312"/>
                <w:sz w:val="24"/>
              </w:rPr>
              <w:t>”</w:t>
            </w:r>
            <w:r>
              <w:rPr>
                <w:rFonts w:eastAsia="仿宋_GB2312"/>
                <w:sz w:val="24"/>
              </w:rPr>
              <w:t>，落实党风廉政建设和意识形态工作责任制。</w:t>
            </w:r>
          </w:p>
        </w:tc>
      </w:tr>
      <w:tr w:rsidR="00DF3076" w:rsidTr="00FE4CE3">
        <w:trPr>
          <w:trHeight w:val="935"/>
          <w:jc w:val="center"/>
        </w:trPr>
        <w:tc>
          <w:tcPr>
            <w:tcW w:w="1562" w:type="dxa"/>
            <w:vMerge/>
            <w:vAlign w:val="center"/>
          </w:tcPr>
          <w:p w:rsidR="00DF3076" w:rsidRDefault="00DF3076" w:rsidP="00FE4CE3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21" w:type="dxa"/>
            <w:vMerge/>
            <w:vAlign w:val="center"/>
          </w:tcPr>
          <w:p w:rsidR="00DF3076" w:rsidRDefault="00DF3076" w:rsidP="00FE4CE3">
            <w:pPr>
              <w:spacing w:line="400" w:lineRule="exact"/>
              <w:jc w:val="center"/>
              <w:rPr>
                <w:rFonts w:eastAsia="仿宋_GB2312"/>
                <w:sz w:val="24"/>
                <w:highlight w:val="yellow"/>
              </w:rPr>
            </w:pPr>
          </w:p>
        </w:tc>
        <w:tc>
          <w:tcPr>
            <w:tcW w:w="6704" w:type="dxa"/>
            <w:tcBorders>
              <w:bottom w:val="single" w:sz="4" w:space="0" w:color="auto"/>
            </w:tcBorders>
            <w:vAlign w:val="center"/>
          </w:tcPr>
          <w:p w:rsidR="00DF3076" w:rsidRDefault="00DF3076" w:rsidP="00FE4CE3">
            <w:pPr>
              <w:spacing w:line="400" w:lineRule="exact"/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C4.</w:t>
            </w:r>
            <w:r>
              <w:rPr>
                <w:rFonts w:eastAsia="仿宋_GB2312"/>
                <w:sz w:val="24"/>
              </w:rPr>
              <w:t>加强基层党组织建设，以党建带团建队建，规范</w:t>
            </w:r>
            <w:r>
              <w:rPr>
                <w:rFonts w:eastAsia="仿宋_GB2312"/>
                <w:sz w:val="24"/>
              </w:rPr>
              <w:t>“</w:t>
            </w:r>
            <w:r>
              <w:rPr>
                <w:rFonts w:eastAsia="仿宋_GB2312"/>
                <w:sz w:val="24"/>
              </w:rPr>
              <w:t>三会一课</w:t>
            </w:r>
            <w:r>
              <w:rPr>
                <w:rFonts w:eastAsia="仿宋_GB2312"/>
                <w:sz w:val="24"/>
              </w:rPr>
              <w:t>”</w:t>
            </w:r>
            <w:r>
              <w:rPr>
                <w:rFonts w:eastAsia="仿宋_GB2312"/>
                <w:sz w:val="24"/>
              </w:rPr>
              <w:t>制度，发展党员、团员，开展党员和团员教育。</w:t>
            </w:r>
          </w:p>
        </w:tc>
      </w:tr>
      <w:tr w:rsidR="00DF3076" w:rsidTr="00FE4CE3">
        <w:trPr>
          <w:trHeight w:val="1045"/>
          <w:jc w:val="center"/>
        </w:trPr>
        <w:tc>
          <w:tcPr>
            <w:tcW w:w="1562" w:type="dxa"/>
            <w:vMerge/>
            <w:vAlign w:val="center"/>
          </w:tcPr>
          <w:p w:rsidR="00DF3076" w:rsidRDefault="00DF3076" w:rsidP="00FE4CE3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21" w:type="dxa"/>
            <w:vMerge/>
            <w:vAlign w:val="center"/>
          </w:tcPr>
          <w:p w:rsidR="00DF3076" w:rsidRDefault="00DF3076" w:rsidP="00FE4CE3">
            <w:pPr>
              <w:spacing w:line="400" w:lineRule="exact"/>
              <w:jc w:val="center"/>
              <w:rPr>
                <w:rFonts w:eastAsia="仿宋_GB2312"/>
                <w:sz w:val="24"/>
                <w:highlight w:val="yellow"/>
              </w:rPr>
            </w:pPr>
          </w:p>
        </w:tc>
        <w:tc>
          <w:tcPr>
            <w:tcW w:w="6704" w:type="dxa"/>
            <w:tcBorders>
              <w:top w:val="single" w:sz="4" w:space="0" w:color="auto"/>
            </w:tcBorders>
            <w:vAlign w:val="center"/>
          </w:tcPr>
          <w:p w:rsidR="00DF3076" w:rsidRDefault="00DF3076" w:rsidP="00FE4CE3">
            <w:pPr>
              <w:spacing w:line="400" w:lineRule="exact"/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C5.</w:t>
            </w:r>
            <w:r>
              <w:rPr>
                <w:rFonts w:eastAsia="仿宋_GB2312"/>
                <w:sz w:val="24"/>
              </w:rPr>
              <w:t>贯彻落实上级党组织决策部署，推动党建与教育教学工作相融合。</w:t>
            </w:r>
          </w:p>
        </w:tc>
      </w:tr>
      <w:tr w:rsidR="00DF3076" w:rsidTr="00FE4CE3">
        <w:trPr>
          <w:trHeight w:val="1385"/>
          <w:jc w:val="center"/>
        </w:trPr>
        <w:tc>
          <w:tcPr>
            <w:tcW w:w="1562" w:type="dxa"/>
            <w:vMerge w:val="restart"/>
            <w:vAlign w:val="center"/>
          </w:tcPr>
          <w:p w:rsidR="00DF3076" w:rsidRDefault="00DF3076" w:rsidP="00FE4CE3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A2.</w:t>
            </w:r>
            <w:r>
              <w:rPr>
                <w:rFonts w:eastAsia="仿宋_GB2312"/>
                <w:sz w:val="24"/>
              </w:rPr>
              <w:t>落实</w:t>
            </w:r>
            <w:r>
              <w:rPr>
                <w:rFonts w:eastAsia="仿宋_GB2312"/>
                <w:sz w:val="24"/>
              </w:rPr>
              <w:t>“</w:t>
            </w:r>
            <w:r>
              <w:rPr>
                <w:rFonts w:eastAsia="仿宋_GB2312"/>
                <w:sz w:val="24"/>
              </w:rPr>
              <w:t>五育</w:t>
            </w:r>
            <w:r>
              <w:rPr>
                <w:rFonts w:eastAsia="仿宋_GB2312"/>
                <w:sz w:val="24"/>
              </w:rPr>
              <w:t>”</w:t>
            </w:r>
            <w:r>
              <w:rPr>
                <w:rFonts w:eastAsia="仿宋_GB2312"/>
                <w:sz w:val="24"/>
              </w:rPr>
              <w:t>并举</w:t>
            </w:r>
          </w:p>
        </w:tc>
        <w:tc>
          <w:tcPr>
            <w:tcW w:w="1421" w:type="dxa"/>
            <w:vAlign w:val="center"/>
          </w:tcPr>
          <w:p w:rsidR="00DF3076" w:rsidRDefault="00DF3076" w:rsidP="00FE4CE3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B3.</w:t>
            </w:r>
            <w:r>
              <w:rPr>
                <w:rFonts w:eastAsia="仿宋_GB2312"/>
                <w:sz w:val="24"/>
              </w:rPr>
              <w:t>树立科学教育理念</w:t>
            </w:r>
          </w:p>
        </w:tc>
        <w:tc>
          <w:tcPr>
            <w:tcW w:w="6704" w:type="dxa"/>
          </w:tcPr>
          <w:p w:rsidR="00DF3076" w:rsidRDefault="00DF3076" w:rsidP="00FE4CE3">
            <w:pPr>
              <w:spacing w:line="400" w:lineRule="exact"/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C6.</w:t>
            </w:r>
            <w:r>
              <w:rPr>
                <w:rFonts w:eastAsia="仿宋_GB2312"/>
                <w:sz w:val="24"/>
              </w:rPr>
              <w:t>坚持立德树人，始终把全面提高义务教育质量放在重要位置，为每个学生提供适合的教育，促进学生全面发展、健康成长。</w:t>
            </w:r>
          </w:p>
        </w:tc>
      </w:tr>
      <w:tr w:rsidR="00DF3076" w:rsidTr="00FE4CE3">
        <w:trPr>
          <w:trHeight w:val="1467"/>
          <w:jc w:val="center"/>
        </w:trPr>
        <w:tc>
          <w:tcPr>
            <w:tcW w:w="1562" w:type="dxa"/>
            <w:vMerge/>
            <w:vAlign w:val="center"/>
          </w:tcPr>
          <w:p w:rsidR="00DF3076" w:rsidRDefault="00DF3076" w:rsidP="00FE4CE3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21" w:type="dxa"/>
            <w:vMerge w:val="restart"/>
            <w:vAlign w:val="center"/>
          </w:tcPr>
          <w:p w:rsidR="00DF3076" w:rsidRDefault="00DF3076" w:rsidP="00FE4CE3">
            <w:pPr>
              <w:spacing w:line="400" w:lineRule="exact"/>
              <w:jc w:val="center"/>
              <w:rPr>
                <w:i/>
                <w:iCs/>
              </w:rPr>
            </w:pPr>
            <w:r>
              <w:rPr>
                <w:rFonts w:eastAsia="仿宋_GB2312"/>
                <w:iCs/>
                <w:sz w:val="24"/>
                <w:szCs w:val="32"/>
              </w:rPr>
              <w:t>B4.</w:t>
            </w:r>
            <w:r>
              <w:rPr>
                <w:rFonts w:eastAsia="仿宋_GB2312"/>
                <w:sz w:val="24"/>
                <w:szCs w:val="32"/>
              </w:rPr>
              <w:t>优化校本育人方式</w:t>
            </w:r>
          </w:p>
        </w:tc>
        <w:tc>
          <w:tcPr>
            <w:tcW w:w="6704" w:type="dxa"/>
            <w:vAlign w:val="center"/>
          </w:tcPr>
          <w:p w:rsidR="00DF3076" w:rsidRDefault="00DF3076" w:rsidP="00FE4CE3">
            <w:pPr>
              <w:spacing w:line="400" w:lineRule="exact"/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C7.</w:t>
            </w:r>
            <w:r>
              <w:rPr>
                <w:rFonts w:eastAsia="仿宋_GB2312"/>
                <w:sz w:val="24"/>
              </w:rPr>
              <w:t>贯彻落实《中小学德育工作指南》，将培育和</w:t>
            </w:r>
            <w:proofErr w:type="gramStart"/>
            <w:r>
              <w:rPr>
                <w:rFonts w:eastAsia="仿宋_GB2312"/>
                <w:sz w:val="24"/>
              </w:rPr>
              <w:t>践行</w:t>
            </w:r>
            <w:proofErr w:type="gramEnd"/>
            <w:r>
              <w:rPr>
                <w:rFonts w:eastAsia="仿宋_GB2312"/>
                <w:sz w:val="24"/>
              </w:rPr>
              <w:t>社会主义核心价值观融入教育教学全过程，开齐开足国家规定的德育、体育、美育、综合实践、劳动教育、少先队活动等课程。</w:t>
            </w:r>
          </w:p>
        </w:tc>
      </w:tr>
      <w:tr w:rsidR="00DF3076" w:rsidTr="00FE4CE3">
        <w:trPr>
          <w:trHeight w:val="1385"/>
          <w:jc w:val="center"/>
        </w:trPr>
        <w:tc>
          <w:tcPr>
            <w:tcW w:w="1562" w:type="dxa"/>
            <w:vMerge/>
            <w:vAlign w:val="center"/>
          </w:tcPr>
          <w:p w:rsidR="00DF3076" w:rsidRDefault="00DF3076" w:rsidP="00FE4CE3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21" w:type="dxa"/>
            <w:vMerge/>
            <w:vAlign w:val="center"/>
          </w:tcPr>
          <w:p w:rsidR="00DF3076" w:rsidRDefault="00DF3076" w:rsidP="00FE4CE3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6704" w:type="dxa"/>
            <w:vAlign w:val="center"/>
          </w:tcPr>
          <w:p w:rsidR="00DF3076" w:rsidRDefault="00DF3076" w:rsidP="00FE4CE3">
            <w:pPr>
              <w:spacing w:line="400" w:lineRule="exact"/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C8.</w:t>
            </w:r>
            <w:r>
              <w:rPr>
                <w:rFonts w:eastAsia="仿宋_GB2312"/>
                <w:sz w:val="24"/>
              </w:rPr>
              <w:t>重视学生体质管理和心理健康教育，关注学生体质与心理健康发展，及时向家长反馈学生体质健康和心理健康监测情况。</w:t>
            </w:r>
          </w:p>
        </w:tc>
      </w:tr>
      <w:tr w:rsidR="00DF3076" w:rsidTr="00FE4CE3">
        <w:trPr>
          <w:trHeight w:val="1499"/>
          <w:jc w:val="center"/>
        </w:trPr>
        <w:tc>
          <w:tcPr>
            <w:tcW w:w="1562" w:type="dxa"/>
            <w:vMerge w:val="restart"/>
            <w:vAlign w:val="center"/>
          </w:tcPr>
          <w:p w:rsidR="00DF3076" w:rsidRDefault="00DF3076" w:rsidP="00FE4CE3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lastRenderedPageBreak/>
              <w:t>A2.</w:t>
            </w:r>
            <w:r>
              <w:rPr>
                <w:rFonts w:eastAsia="仿宋_GB2312"/>
                <w:sz w:val="24"/>
              </w:rPr>
              <w:t>落实</w:t>
            </w:r>
            <w:r>
              <w:rPr>
                <w:rFonts w:eastAsia="仿宋_GB2312"/>
                <w:sz w:val="24"/>
              </w:rPr>
              <w:t>“</w:t>
            </w:r>
            <w:r>
              <w:rPr>
                <w:rFonts w:eastAsia="仿宋_GB2312"/>
                <w:sz w:val="24"/>
              </w:rPr>
              <w:t>五育</w:t>
            </w:r>
            <w:r>
              <w:rPr>
                <w:rFonts w:eastAsia="仿宋_GB2312"/>
                <w:sz w:val="24"/>
              </w:rPr>
              <w:t>”</w:t>
            </w:r>
            <w:r>
              <w:rPr>
                <w:rFonts w:eastAsia="仿宋_GB2312"/>
                <w:sz w:val="24"/>
              </w:rPr>
              <w:t>并举</w:t>
            </w:r>
          </w:p>
        </w:tc>
        <w:tc>
          <w:tcPr>
            <w:tcW w:w="1421" w:type="dxa"/>
            <w:vAlign w:val="center"/>
          </w:tcPr>
          <w:p w:rsidR="00DF3076" w:rsidRDefault="00DF3076" w:rsidP="00FE4CE3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B5.</w:t>
            </w:r>
            <w:r>
              <w:rPr>
                <w:rFonts w:eastAsia="仿宋_GB2312"/>
                <w:sz w:val="24"/>
              </w:rPr>
              <w:t>健全综合评价体系</w:t>
            </w:r>
          </w:p>
        </w:tc>
        <w:tc>
          <w:tcPr>
            <w:tcW w:w="6704" w:type="dxa"/>
            <w:vAlign w:val="center"/>
          </w:tcPr>
          <w:p w:rsidR="00DF3076" w:rsidRDefault="00DF3076" w:rsidP="00FE4CE3">
            <w:pPr>
              <w:spacing w:line="400" w:lineRule="exact"/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C9.</w:t>
            </w:r>
            <w:r>
              <w:rPr>
                <w:rFonts w:eastAsia="仿宋_GB2312"/>
                <w:sz w:val="24"/>
              </w:rPr>
              <w:t>完善学生综合素质评价制度，将思想品德、学业水平、身心健康、艺术素养、劳动与综合实践等作为评价主要内容，客观反映学生德智体美劳全面发展整体水平。</w:t>
            </w:r>
          </w:p>
        </w:tc>
      </w:tr>
      <w:tr w:rsidR="00DF3076" w:rsidTr="00FE4CE3">
        <w:trPr>
          <w:trHeight w:val="1283"/>
          <w:jc w:val="center"/>
        </w:trPr>
        <w:tc>
          <w:tcPr>
            <w:tcW w:w="1562" w:type="dxa"/>
            <w:vMerge/>
            <w:vAlign w:val="center"/>
          </w:tcPr>
          <w:p w:rsidR="00DF3076" w:rsidRDefault="00DF3076" w:rsidP="00FE4CE3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21" w:type="dxa"/>
            <w:vAlign w:val="center"/>
          </w:tcPr>
          <w:p w:rsidR="00DF3076" w:rsidRDefault="00DF3076" w:rsidP="00FE4CE3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B6.</w:t>
            </w:r>
            <w:r>
              <w:rPr>
                <w:rFonts w:eastAsia="仿宋_GB2312"/>
                <w:sz w:val="24"/>
              </w:rPr>
              <w:t>注重内部质量保障</w:t>
            </w:r>
          </w:p>
        </w:tc>
        <w:tc>
          <w:tcPr>
            <w:tcW w:w="6704" w:type="dxa"/>
            <w:vAlign w:val="center"/>
          </w:tcPr>
          <w:p w:rsidR="00DF3076" w:rsidRDefault="00DF3076" w:rsidP="00FE4CE3">
            <w:pPr>
              <w:spacing w:line="400" w:lineRule="exact"/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C10.</w:t>
            </w:r>
            <w:r>
              <w:rPr>
                <w:rFonts w:eastAsia="仿宋_GB2312"/>
                <w:sz w:val="24"/>
              </w:rPr>
              <w:t>加强体育、艺术、劳动等学科的师资配备、资金投入、场地提供、设施设备等内部条件保障。强化国家义务教育质量监测和省学业水平监测结果运用。</w:t>
            </w:r>
          </w:p>
        </w:tc>
      </w:tr>
      <w:tr w:rsidR="00DF3076" w:rsidTr="00FE4CE3">
        <w:trPr>
          <w:trHeight w:val="907"/>
          <w:jc w:val="center"/>
        </w:trPr>
        <w:tc>
          <w:tcPr>
            <w:tcW w:w="1562" w:type="dxa"/>
            <w:vMerge w:val="restart"/>
            <w:vAlign w:val="center"/>
          </w:tcPr>
          <w:p w:rsidR="00DF3076" w:rsidRDefault="00DF3076" w:rsidP="00FE4CE3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A3</w:t>
            </w:r>
            <w:r>
              <w:rPr>
                <w:rFonts w:eastAsia="仿宋_GB2312"/>
                <w:sz w:val="24"/>
              </w:rPr>
              <w:t>深化课程教学改革</w:t>
            </w:r>
          </w:p>
        </w:tc>
        <w:tc>
          <w:tcPr>
            <w:tcW w:w="1421" w:type="dxa"/>
            <w:vAlign w:val="center"/>
          </w:tcPr>
          <w:p w:rsidR="00DF3076" w:rsidRDefault="00DF3076" w:rsidP="00FE4CE3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B7.</w:t>
            </w:r>
            <w:r>
              <w:rPr>
                <w:rFonts w:eastAsia="仿宋_GB2312"/>
                <w:sz w:val="24"/>
              </w:rPr>
              <w:t>健全教学内控机制</w:t>
            </w:r>
          </w:p>
        </w:tc>
        <w:tc>
          <w:tcPr>
            <w:tcW w:w="6704" w:type="dxa"/>
            <w:vAlign w:val="center"/>
          </w:tcPr>
          <w:p w:rsidR="00DF3076" w:rsidRDefault="00DF3076" w:rsidP="00FE4CE3">
            <w:pPr>
              <w:spacing w:line="400" w:lineRule="exact"/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C11.</w:t>
            </w:r>
            <w:r>
              <w:rPr>
                <w:rFonts w:eastAsia="仿宋_GB2312"/>
                <w:sz w:val="24"/>
              </w:rPr>
              <w:t>健全学校教学质量的监控、诊断和改进等内部管理制度。</w:t>
            </w:r>
          </w:p>
        </w:tc>
      </w:tr>
      <w:tr w:rsidR="00DF3076" w:rsidTr="00FE4CE3">
        <w:trPr>
          <w:trHeight w:val="907"/>
          <w:jc w:val="center"/>
        </w:trPr>
        <w:tc>
          <w:tcPr>
            <w:tcW w:w="1562" w:type="dxa"/>
            <w:vMerge/>
            <w:vAlign w:val="center"/>
          </w:tcPr>
          <w:p w:rsidR="00DF3076" w:rsidRDefault="00DF3076" w:rsidP="00FE4CE3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21" w:type="dxa"/>
            <w:vMerge w:val="restart"/>
            <w:vAlign w:val="center"/>
          </w:tcPr>
          <w:p w:rsidR="00DF3076" w:rsidRDefault="00DF3076" w:rsidP="00FE4CE3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B8.</w:t>
            </w:r>
            <w:r>
              <w:rPr>
                <w:rFonts w:eastAsia="仿宋_GB2312"/>
                <w:sz w:val="24"/>
              </w:rPr>
              <w:t>优化课程实施方案</w:t>
            </w:r>
          </w:p>
        </w:tc>
        <w:tc>
          <w:tcPr>
            <w:tcW w:w="6704" w:type="dxa"/>
            <w:vAlign w:val="center"/>
          </w:tcPr>
          <w:p w:rsidR="00DF3076" w:rsidRDefault="00DF3076" w:rsidP="00FE4CE3">
            <w:pPr>
              <w:spacing w:line="400" w:lineRule="exact"/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C12.</w:t>
            </w:r>
            <w:r>
              <w:rPr>
                <w:rFonts w:eastAsia="仿宋_GB2312"/>
                <w:sz w:val="24"/>
              </w:rPr>
              <w:t>执行国家课程方案和课程标准，用好国家统编教材。</w:t>
            </w:r>
          </w:p>
        </w:tc>
      </w:tr>
      <w:tr w:rsidR="00DF3076" w:rsidTr="00FE4CE3">
        <w:trPr>
          <w:trHeight w:val="907"/>
          <w:jc w:val="center"/>
        </w:trPr>
        <w:tc>
          <w:tcPr>
            <w:tcW w:w="1562" w:type="dxa"/>
            <w:vMerge/>
            <w:vAlign w:val="center"/>
          </w:tcPr>
          <w:p w:rsidR="00DF3076" w:rsidRDefault="00DF3076" w:rsidP="00FE4CE3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21" w:type="dxa"/>
            <w:vMerge/>
            <w:vAlign w:val="center"/>
          </w:tcPr>
          <w:p w:rsidR="00DF3076" w:rsidRDefault="00DF3076" w:rsidP="00FE4CE3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6704" w:type="dxa"/>
            <w:vAlign w:val="center"/>
          </w:tcPr>
          <w:p w:rsidR="00DF3076" w:rsidRDefault="00DF3076" w:rsidP="00FE4CE3">
            <w:pPr>
              <w:spacing w:line="400" w:lineRule="exact"/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C13.</w:t>
            </w:r>
            <w:r>
              <w:rPr>
                <w:rFonts w:eastAsia="仿宋_GB2312"/>
                <w:sz w:val="24"/>
              </w:rPr>
              <w:t>积极推进教学改革与创新，为学生提供丰富多样的课程学习资源。</w:t>
            </w:r>
          </w:p>
        </w:tc>
      </w:tr>
      <w:tr w:rsidR="00DF3076" w:rsidTr="00FE4CE3">
        <w:trPr>
          <w:trHeight w:val="1361"/>
          <w:jc w:val="center"/>
        </w:trPr>
        <w:tc>
          <w:tcPr>
            <w:tcW w:w="1562" w:type="dxa"/>
            <w:vMerge/>
            <w:vAlign w:val="center"/>
          </w:tcPr>
          <w:p w:rsidR="00DF3076" w:rsidRDefault="00DF3076" w:rsidP="00FE4CE3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21" w:type="dxa"/>
            <w:vAlign w:val="center"/>
          </w:tcPr>
          <w:p w:rsidR="00DF3076" w:rsidRDefault="00DF3076" w:rsidP="00FE4CE3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B9.</w:t>
            </w:r>
            <w:r>
              <w:rPr>
                <w:rFonts w:eastAsia="仿宋_GB2312"/>
                <w:sz w:val="24"/>
              </w:rPr>
              <w:t>推进教学研究工作</w:t>
            </w:r>
          </w:p>
        </w:tc>
        <w:tc>
          <w:tcPr>
            <w:tcW w:w="6704" w:type="dxa"/>
            <w:vAlign w:val="center"/>
          </w:tcPr>
          <w:p w:rsidR="00DF3076" w:rsidRDefault="00DF3076" w:rsidP="00FE4CE3">
            <w:pPr>
              <w:spacing w:line="400" w:lineRule="exact"/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C14.</w:t>
            </w:r>
            <w:r>
              <w:rPr>
                <w:rFonts w:eastAsia="仿宋_GB2312"/>
                <w:sz w:val="24"/>
              </w:rPr>
              <w:t>积极组织开展校本教研，注重课堂教学诊断。鼓励教师改进和创新教育教学方法，注重启发式、互动式、探究式教学。</w:t>
            </w:r>
          </w:p>
        </w:tc>
      </w:tr>
      <w:tr w:rsidR="00DF3076" w:rsidTr="00FE4CE3">
        <w:trPr>
          <w:trHeight w:val="979"/>
          <w:jc w:val="center"/>
        </w:trPr>
        <w:tc>
          <w:tcPr>
            <w:tcW w:w="1562" w:type="dxa"/>
            <w:vMerge/>
            <w:vAlign w:val="center"/>
          </w:tcPr>
          <w:p w:rsidR="00DF3076" w:rsidRDefault="00DF3076" w:rsidP="00FE4CE3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21" w:type="dxa"/>
            <w:vAlign w:val="center"/>
          </w:tcPr>
          <w:p w:rsidR="00DF3076" w:rsidRDefault="00DF3076" w:rsidP="00FE4CE3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B10.</w:t>
            </w:r>
            <w:r>
              <w:rPr>
                <w:rFonts w:eastAsia="仿宋_GB2312"/>
                <w:sz w:val="24"/>
              </w:rPr>
              <w:t>重视信息化建设</w:t>
            </w:r>
          </w:p>
        </w:tc>
        <w:tc>
          <w:tcPr>
            <w:tcW w:w="6704" w:type="dxa"/>
            <w:vAlign w:val="center"/>
          </w:tcPr>
          <w:p w:rsidR="00DF3076" w:rsidRDefault="00DF3076" w:rsidP="00FE4CE3">
            <w:pPr>
              <w:spacing w:line="400" w:lineRule="exact"/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C15.</w:t>
            </w:r>
            <w:r>
              <w:rPr>
                <w:rFonts w:eastAsia="仿宋_GB2312"/>
                <w:sz w:val="24"/>
              </w:rPr>
              <w:t>有效运用教育信息化手段，推进信息技术与教育教学深度融合。</w:t>
            </w:r>
          </w:p>
        </w:tc>
      </w:tr>
      <w:tr w:rsidR="00DF3076" w:rsidTr="00FE4CE3">
        <w:trPr>
          <w:trHeight w:val="1197"/>
          <w:jc w:val="center"/>
        </w:trPr>
        <w:tc>
          <w:tcPr>
            <w:tcW w:w="1562" w:type="dxa"/>
            <w:vMerge w:val="restart"/>
            <w:vAlign w:val="center"/>
          </w:tcPr>
          <w:p w:rsidR="00DF3076" w:rsidRDefault="00DF3076" w:rsidP="00FE4CE3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A4.</w:t>
            </w:r>
            <w:r>
              <w:rPr>
                <w:rFonts w:eastAsia="仿宋_GB2312"/>
                <w:sz w:val="24"/>
              </w:rPr>
              <w:t>减轻不合理学业负担</w:t>
            </w:r>
          </w:p>
        </w:tc>
        <w:tc>
          <w:tcPr>
            <w:tcW w:w="1421" w:type="dxa"/>
            <w:vMerge w:val="restart"/>
            <w:vAlign w:val="center"/>
          </w:tcPr>
          <w:p w:rsidR="00DF3076" w:rsidRDefault="00DF3076" w:rsidP="00FE4CE3">
            <w:pPr>
              <w:spacing w:line="400" w:lineRule="exact"/>
              <w:jc w:val="center"/>
              <w:rPr>
                <w:rFonts w:eastAsia="仿宋_GB2312"/>
                <w:strike/>
                <w:sz w:val="24"/>
              </w:rPr>
            </w:pPr>
            <w:r>
              <w:rPr>
                <w:rFonts w:eastAsia="仿宋_GB2312"/>
                <w:sz w:val="24"/>
              </w:rPr>
              <w:t>B11.</w:t>
            </w:r>
            <w:r>
              <w:rPr>
                <w:rFonts w:eastAsia="仿宋_GB2312"/>
                <w:sz w:val="24"/>
              </w:rPr>
              <w:t>严格执行</w:t>
            </w:r>
            <w:r>
              <w:rPr>
                <w:rFonts w:eastAsia="仿宋_GB2312"/>
                <w:sz w:val="24"/>
              </w:rPr>
              <w:t>“</w:t>
            </w:r>
            <w:r>
              <w:rPr>
                <w:rFonts w:eastAsia="仿宋_GB2312"/>
                <w:sz w:val="24"/>
              </w:rPr>
              <w:t>双减</w:t>
            </w:r>
            <w:r>
              <w:rPr>
                <w:rFonts w:eastAsia="仿宋_GB2312"/>
                <w:sz w:val="24"/>
              </w:rPr>
              <w:t>”</w:t>
            </w:r>
            <w:r>
              <w:rPr>
                <w:rFonts w:eastAsia="仿宋_GB2312"/>
                <w:sz w:val="24"/>
              </w:rPr>
              <w:t>政策</w:t>
            </w:r>
          </w:p>
        </w:tc>
        <w:tc>
          <w:tcPr>
            <w:tcW w:w="6704" w:type="dxa"/>
            <w:vAlign w:val="center"/>
          </w:tcPr>
          <w:p w:rsidR="00DF3076" w:rsidRDefault="00DF3076" w:rsidP="00FE4CE3">
            <w:pPr>
              <w:pStyle w:val="2"/>
              <w:spacing w:before="0" w:after="0" w:line="400" w:lineRule="exact"/>
              <w:jc w:val="left"/>
              <w:outlineLvl w:val="1"/>
              <w:rPr>
                <w:rFonts w:ascii="Times New Roman" w:eastAsia="仿宋_GB2312" w:hAnsi="Times New Roman"/>
                <w:strike/>
                <w:sz w:val="24"/>
              </w:rPr>
            </w:pPr>
            <w:r>
              <w:rPr>
                <w:rFonts w:ascii="Times New Roman" w:eastAsia="仿宋_GB2312" w:hAnsi="Times New Roman"/>
                <w:b w:val="0"/>
                <w:bCs w:val="0"/>
                <w:sz w:val="24"/>
                <w:szCs w:val="24"/>
              </w:rPr>
              <w:t>C16.</w:t>
            </w:r>
            <w:r>
              <w:rPr>
                <w:rFonts w:ascii="Times New Roman" w:eastAsia="仿宋_GB2312" w:hAnsi="Times New Roman"/>
                <w:b w:val="0"/>
                <w:sz w:val="24"/>
              </w:rPr>
              <w:t>提高课堂教学质量，开足开齐开好国家规定课程，不得随意增减课时、提高难度、加快进度。</w:t>
            </w:r>
          </w:p>
        </w:tc>
      </w:tr>
      <w:tr w:rsidR="00DF3076" w:rsidTr="00FE4CE3">
        <w:trPr>
          <w:trHeight w:val="1346"/>
          <w:jc w:val="center"/>
        </w:trPr>
        <w:tc>
          <w:tcPr>
            <w:tcW w:w="1562" w:type="dxa"/>
            <w:vMerge/>
            <w:vAlign w:val="center"/>
          </w:tcPr>
          <w:p w:rsidR="00DF3076" w:rsidRDefault="00DF3076" w:rsidP="00FE4CE3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21" w:type="dxa"/>
            <w:vMerge/>
            <w:vAlign w:val="center"/>
          </w:tcPr>
          <w:p w:rsidR="00DF3076" w:rsidRDefault="00DF3076" w:rsidP="00FE4CE3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6704" w:type="dxa"/>
            <w:vAlign w:val="center"/>
          </w:tcPr>
          <w:p w:rsidR="00DF3076" w:rsidRDefault="00DF3076" w:rsidP="00FE4CE3">
            <w:pPr>
              <w:pStyle w:val="2"/>
              <w:spacing w:before="0" w:after="0" w:line="400" w:lineRule="exact"/>
              <w:jc w:val="left"/>
              <w:outlineLvl w:val="1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b w:val="0"/>
                <w:bCs w:val="0"/>
                <w:sz w:val="24"/>
                <w:szCs w:val="24"/>
              </w:rPr>
              <w:t>C17.</w:t>
            </w:r>
            <w:r>
              <w:rPr>
                <w:rFonts w:ascii="Times New Roman" w:eastAsia="仿宋_GB2312" w:hAnsi="Times New Roman"/>
                <w:b w:val="0"/>
                <w:bCs w:val="0"/>
                <w:sz w:val="24"/>
                <w:szCs w:val="24"/>
              </w:rPr>
              <w:t>加强学生</w:t>
            </w:r>
            <w:r>
              <w:rPr>
                <w:rFonts w:ascii="Times New Roman" w:eastAsia="仿宋_GB2312" w:hAnsi="Times New Roman"/>
                <w:b w:val="0"/>
                <w:bCs w:val="0"/>
                <w:sz w:val="24"/>
                <w:szCs w:val="24"/>
              </w:rPr>
              <w:t>“</w:t>
            </w:r>
            <w:r>
              <w:rPr>
                <w:rFonts w:ascii="Times New Roman" w:eastAsia="仿宋_GB2312" w:hAnsi="Times New Roman"/>
                <w:b w:val="0"/>
                <w:bCs w:val="0"/>
                <w:sz w:val="24"/>
                <w:szCs w:val="24"/>
              </w:rPr>
              <w:t>五项管理</w:t>
            </w:r>
            <w:r>
              <w:rPr>
                <w:rFonts w:ascii="Times New Roman" w:eastAsia="仿宋_GB2312" w:hAnsi="Times New Roman"/>
                <w:b w:val="0"/>
                <w:bCs w:val="0"/>
                <w:sz w:val="24"/>
                <w:szCs w:val="24"/>
              </w:rPr>
              <w:t>”</w:t>
            </w:r>
            <w:r>
              <w:rPr>
                <w:rFonts w:ascii="Times New Roman" w:eastAsia="仿宋_GB2312" w:hAnsi="Times New Roman"/>
                <w:b w:val="0"/>
                <w:bCs w:val="0"/>
                <w:sz w:val="24"/>
                <w:szCs w:val="24"/>
              </w:rPr>
              <w:t>，落实作息时间、作业管理、考试管理、教辅征订等要求，切实减轻学生过重学业负担。</w:t>
            </w:r>
          </w:p>
        </w:tc>
      </w:tr>
      <w:tr w:rsidR="00DF3076" w:rsidTr="00FE4CE3">
        <w:trPr>
          <w:trHeight w:val="1361"/>
          <w:jc w:val="center"/>
        </w:trPr>
        <w:tc>
          <w:tcPr>
            <w:tcW w:w="1562" w:type="dxa"/>
            <w:vMerge/>
            <w:vAlign w:val="center"/>
          </w:tcPr>
          <w:p w:rsidR="00DF3076" w:rsidRDefault="00DF3076" w:rsidP="00FE4CE3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21" w:type="dxa"/>
            <w:vMerge/>
            <w:vAlign w:val="center"/>
          </w:tcPr>
          <w:p w:rsidR="00DF3076" w:rsidRDefault="00DF3076" w:rsidP="00FE4CE3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6704" w:type="dxa"/>
            <w:vAlign w:val="center"/>
          </w:tcPr>
          <w:p w:rsidR="00DF3076" w:rsidRDefault="00DF3076" w:rsidP="00FE4CE3">
            <w:pPr>
              <w:spacing w:line="400" w:lineRule="exact"/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C18.</w:t>
            </w:r>
            <w:r>
              <w:rPr>
                <w:rFonts w:eastAsia="仿宋_GB2312"/>
                <w:sz w:val="24"/>
              </w:rPr>
              <w:t>科学合理安排课后服务，鼓励教师积极参与，多</w:t>
            </w:r>
            <w:proofErr w:type="gramStart"/>
            <w:r>
              <w:rPr>
                <w:rFonts w:eastAsia="仿宋_GB2312"/>
                <w:sz w:val="24"/>
              </w:rPr>
              <w:t>措</w:t>
            </w:r>
            <w:proofErr w:type="gramEnd"/>
            <w:r>
              <w:rPr>
                <w:rFonts w:eastAsia="仿宋_GB2312"/>
                <w:sz w:val="24"/>
              </w:rPr>
              <w:t>并举丰富课程种类，满足学生个性化需求。</w:t>
            </w:r>
          </w:p>
        </w:tc>
      </w:tr>
      <w:tr w:rsidR="00DF3076" w:rsidTr="00FE4CE3">
        <w:trPr>
          <w:trHeight w:val="90"/>
          <w:jc w:val="center"/>
        </w:trPr>
        <w:tc>
          <w:tcPr>
            <w:tcW w:w="1562" w:type="dxa"/>
            <w:vMerge w:val="restart"/>
            <w:vAlign w:val="center"/>
          </w:tcPr>
          <w:p w:rsidR="00DF3076" w:rsidRDefault="00DF3076" w:rsidP="00FE4CE3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A5.</w:t>
            </w:r>
            <w:r>
              <w:rPr>
                <w:rFonts w:eastAsia="仿宋_GB2312"/>
                <w:sz w:val="24"/>
              </w:rPr>
              <w:t>校园安全卫生</w:t>
            </w:r>
          </w:p>
        </w:tc>
        <w:tc>
          <w:tcPr>
            <w:tcW w:w="1421" w:type="dxa"/>
            <w:vMerge w:val="restart"/>
            <w:vAlign w:val="center"/>
          </w:tcPr>
          <w:p w:rsidR="00DF3076" w:rsidRDefault="00DF3076" w:rsidP="00FE4CE3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B12.</w:t>
            </w:r>
            <w:r>
              <w:rPr>
                <w:rFonts w:eastAsia="仿宋_GB2312"/>
                <w:sz w:val="24"/>
              </w:rPr>
              <w:t>保障校园安全</w:t>
            </w:r>
          </w:p>
        </w:tc>
        <w:tc>
          <w:tcPr>
            <w:tcW w:w="6704" w:type="dxa"/>
            <w:vAlign w:val="center"/>
          </w:tcPr>
          <w:p w:rsidR="00DF3076" w:rsidRDefault="00DF3076" w:rsidP="00FE4CE3">
            <w:pPr>
              <w:spacing w:line="400" w:lineRule="exact"/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C19.</w:t>
            </w:r>
            <w:r>
              <w:rPr>
                <w:rFonts w:eastAsia="仿宋_GB2312"/>
                <w:sz w:val="24"/>
              </w:rPr>
              <w:t>落实安全责任制，建立健全安全风险</w:t>
            </w:r>
            <w:proofErr w:type="gramStart"/>
            <w:r>
              <w:rPr>
                <w:rFonts w:eastAsia="仿宋_GB2312"/>
                <w:sz w:val="24"/>
              </w:rPr>
              <w:t>防控制</w:t>
            </w:r>
            <w:proofErr w:type="gramEnd"/>
            <w:r>
              <w:rPr>
                <w:rFonts w:eastAsia="仿宋_GB2312"/>
                <w:sz w:val="24"/>
              </w:rPr>
              <w:t>度及突发事件应急处置机制。重视学校实验室</w:t>
            </w:r>
            <w:proofErr w:type="gramStart"/>
            <w:r>
              <w:rPr>
                <w:rFonts w:eastAsia="仿宋_GB2312"/>
                <w:sz w:val="24"/>
              </w:rPr>
              <w:t>危化品</w:t>
            </w:r>
            <w:proofErr w:type="gramEnd"/>
            <w:r>
              <w:rPr>
                <w:rFonts w:eastAsia="仿宋_GB2312"/>
                <w:sz w:val="24"/>
              </w:rPr>
              <w:t>、治安、消防、建筑与施工、校园周边交通、卫生防疫、网络安全等，开展安全隐患</w:t>
            </w:r>
            <w:r>
              <w:rPr>
                <w:rFonts w:eastAsia="仿宋_GB2312"/>
                <w:sz w:val="24"/>
              </w:rPr>
              <w:lastRenderedPageBreak/>
              <w:t>排查并及时整改。</w:t>
            </w:r>
          </w:p>
        </w:tc>
      </w:tr>
      <w:tr w:rsidR="00DF3076" w:rsidTr="00FE4CE3">
        <w:trPr>
          <w:trHeight w:val="1368"/>
          <w:jc w:val="center"/>
        </w:trPr>
        <w:tc>
          <w:tcPr>
            <w:tcW w:w="1562" w:type="dxa"/>
            <w:vMerge/>
            <w:vAlign w:val="center"/>
          </w:tcPr>
          <w:p w:rsidR="00DF3076" w:rsidRDefault="00DF3076" w:rsidP="00FE4CE3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21" w:type="dxa"/>
            <w:vMerge/>
            <w:vAlign w:val="center"/>
          </w:tcPr>
          <w:p w:rsidR="00DF3076" w:rsidRDefault="00DF3076" w:rsidP="00FE4CE3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6704" w:type="dxa"/>
            <w:vAlign w:val="center"/>
          </w:tcPr>
          <w:p w:rsidR="00DF3076" w:rsidRDefault="00DF3076" w:rsidP="00FE4CE3">
            <w:pPr>
              <w:pStyle w:val="2"/>
              <w:spacing w:before="0" w:after="0" w:line="400" w:lineRule="exact"/>
              <w:jc w:val="left"/>
              <w:outlineLvl w:val="1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b w:val="0"/>
                <w:bCs w:val="0"/>
                <w:sz w:val="24"/>
                <w:szCs w:val="24"/>
              </w:rPr>
              <w:t>C20</w:t>
            </w:r>
            <w:r>
              <w:rPr>
                <w:rFonts w:ascii="Times New Roman" w:eastAsia="仿宋_GB2312" w:hAnsi="Times New Roman"/>
                <w:sz w:val="24"/>
                <w:szCs w:val="24"/>
              </w:rPr>
              <w:t>.</w:t>
            </w:r>
            <w:r>
              <w:rPr>
                <w:rFonts w:ascii="Times New Roman" w:eastAsia="仿宋_GB2312" w:hAnsi="Times New Roman"/>
                <w:b w:val="0"/>
                <w:bCs w:val="0"/>
                <w:sz w:val="24"/>
                <w:szCs w:val="24"/>
              </w:rPr>
              <w:t>“</w:t>
            </w:r>
            <w:r>
              <w:rPr>
                <w:rFonts w:ascii="Times New Roman" w:eastAsia="仿宋_GB2312" w:hAnsi="Times New Roman"/>
                <w:b w:val="0"/>
                <w:bCs w:val="0"/>
                <w:sz w:val="24"/>
                <w:szCs w:val="24"/>
              </w:rPr>
              <w:t>三防</w:t>
            </w:r>
            <w:r>
              <w:rPr>
                <w:rFonts w:ascii="Times New Roman" w:eastAsia="仿宋_GB2312" w:hAnsi="Times New Roman"/>
                <w:b w:val="0"/>
                <w:bCs w:val="0"/>
                <w:sz w:val="24"/>
                <w:szCs w:val="24"/>
              </w:rPr>
              <w:t>”</w:t>
            </w:r>
            <w:r>
              <w:rPr>
                <w:rFonts w:ascii="Times New Roman" w:eastAsia="仿宋_GB2312" w:hAnsi="Times New Roman"/>
                <w:b w:val="0"/>
                <w:bCs w:val="0"/>
                <w:sz w:val="24"/>
                <w:szCs w:val="24"/>
              </w:rPr>
              <w:t>措施到位。保安人员按照国家和省市要求配备到位，按期审核保安资质。基础安全设施设备配备齐全，完好有效。</w:t>
            </w:r>
            <w:r>
              <w:rPr>
                <w:rFonts w:ascii="Times New Roman" w:eastAsia="仿宋_GB2312" w:hAnsi="Times New Roman"/>
                <w:b w:val="0"/>
                <w:bCs w:val="0"/>
                <w:iCs/>
                <w:sz w:val="24"/>
              </w:rPr>
              <w:t>智慧安全防范水平</w:t>
            </w:r>
            <w:r>
              <w:rPr>
                <w:rFonts w:ascii="Times New Roman" w:eastAsia="仿宋_GB2312" w:hAnsi="Times New Roman"/>
                <w:b w:val="0"/>
                <w:iCs/>
                <w:sz w:val="24"/>
              </w:rPr>
              <w:t>不断提升</w:t>
            </w:r>
            <w:r>
              <w:rPr>
                <w:rFonts w:ascii="Times New Roman" w:eastAsia="仿宋_GB2312" w:hAnsi="Times New Roman"/>
                <w:b w:val="0"/>
                <w:bCs w:val="0"/>
                <w:iCs/>
                <w:sz w:val="24"/>
              </w:rPr>
              <w:t>。</w:t>
            </w:r>
            <w:r>
              <w:rPr>
                <w:rFonts w:ascii="Times New Roman" w:eastAsia="仿宋_GB2312" w:hAnsi="Times New Roman"/>
                <w:b w:val="0"/>
                <w:bCs w:val="0"/>
                <w:iCs/>
                <w:sz w:val="24"/>
              </w:rPr>
              <w:t xml:space="preserve"> </w:t>
            </w:r>
          </w:p>
        </w:tc>
      </w:tr>
      <w:tr w:rsidR="00DF3076" w:rsidTr="00FE4CE3">
        <w:trPr>
          <w:trHeight w:val="1274"/>
          <w:jc w:val="center"/>
        </w:trPr>
        <w:tc>
          <w:tcPr>
            <w:tcW w:w="1562" w:type="dxa"/>
            <w:vMerge/>
            <w:vAlign w:val="center"/>
          </w:tcPr>
          <w:p w:rsidR="00DF3076" w:rsidRDefault="00DF3076" w:rsidP="00FE4CE3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21" w:type="dxa"/>
            <w:vMerge/>
            <w:vAlign w:val="center"/>
          </w:tcPr>
          <w:p w:rsidR="00DF3076" w:rsidRDefault="00DF3076" w:rsidP="00FE4CE3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6704" w:type="dxa"/>
            <w:vAlign w:val="center"/>
          </w:tcPr>
          <w:p w:rsidR="00DF3076" w:rsidRDefault="00DF3076" w:rsidP="00FE4CE3">
            <w:pPr>
              <w:spacing w:line="400" w:lineRule="exact"/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C21.</w:t>
            </w:r>
            <w:r>
              <w:rPr>
                <w:rFonts w:eastAsia="仿宋_GB2312"/>
                <w:sz w:val="24"/>
              </w:rPr>
              <w:t>定期开展安全教育，制定各类安全应急预案，定期开展应急演练。建立防治学生校园欺凌工作机制，开展相关教育活动。</w:t>
            </w:r>
          </w:p>
        </w:tc>
      </w:tr>
      <w:tr w:rsidR="00DF3076" w:rsidTr="00FE4CE3">
        <w:trPr>
          <w:trHeight w:val="844"/>
          <w:jc w:val="center"/>
        </w:trPr>
        <w:tc>
          <w:tcPr>
            <w:tcW w:w="1562" w:type="dxa"/>
            <w:vMerge/>
            <w:vAlign w:val="center"/>
          </w:tcPr>
          <w:p w:rsidR="00DF3076" w:rsidRDefault="00DF3076" w:rsidP="00FE4CE3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21" w:type="dxa"/>
            <w:vMerge w:val="restart"/>
            <w:vAlign w:val="center"/>
          </w:tcPr>
          <w:p w:rsidR="00DF3076" w:rsidRDefault="00DF3076" w:rsidP="00FE4CE3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B13.</w:t>
            </w:r>
            <w:r>
              <w:rPr>
                <w:rFonts w:eastAsia="仿宋_GB2312"/>
                <w:sz w:val="24"/>
              </w:rPr>
              <w:t>重视卫生保健</w:t>
            </w:r>
          </w:p>
        </w:tc>
        <w:tc>
          <w:tcPr>
            <w:tcW w:w="6704" w:type="dxa"/>
            <w:vAlign w:val="center"/>
          </w:tcPr>
          <w:p w:rsidR="00DF3076" w:rsidRDefault="00DF3076" w:rsidP="00FE4CE3">
            <w:pPr>
              <w:spacing w:line="400" w:lineRule="exact"/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bCs/>
                <w:sz w:val="24"/>
              </w:rPr>
              <w:t>C22.</w:t>
            </w:r>
            <w:r>
              <w:rPr>
                <w:rFonts w:eastAsia="仿宋_GB2312"/>
                <w:bCs/>
                <w:sz w:val="24"/>
              </w:rPr>
              <w:t>学校卫生工作制度健全，按标准配置卫生室（保健室），按规定比例配备卫生专业技术人员（保健教师）。采取有效措施控制学生近视率。保障食品、饮用水卫生安全。</w:t>
            </w:r>
          </w:p>
        </w:tc>
      </w:tr>
      <w:tr w:rsidR="00DF3076" w:rsidTr="00FE4CE3">
        <w:trPr>
          <w:trHeight w:val="815"/>
          <w:jc w:val="center"/>
        </w:trPr>
        <w:tc>
          <w:tcPr>
            <w:tcW w:w="1562" w:type="dxa"/>
            <w:vMerge/>
            <w:vAlign w:val="center"/>
          </w:tcPr>
          <w:p w:rsidR="00DF3076" w:rsidRDefault="00DF3076" w:rsidP="00FE4CE3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21" w:type="dxa"/>
            <w:vMerge/>
            <w:vAlign w:val="center"/>
          </w:tcPr>
          <w:p w:rsidR="00DF3076" w:rsidRDefault="00DF3076" w:rsidP="00FE4CE3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6704" w:type="dxa"/>
            <w:vAlign w:val="center"/>
          </w:tcPr>
          <w:p w:rsidR="00DF3076" w:rsidRDefault="00DF3076" w:rsidP="00FE4CE3">
            <w:pPr>
              <w:pStyle w:val="2"/>
              <w:spacing w:before="0" w:after="0" w:line="400" w:lineRule="exact"/>
              <w:jc w:val="left"/>
              <w:outlineLvl w:val="1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b w:val="0"/>
                <w:sz w:val="24"/>
                <w:szCs w:val="24"/>
              </w:rPr>
              <w:t>C23.</w:t>
            </w:r>
            <w:r>
              <w:rPr>
                <w:rFonts w:ascii="Times New Roman" w:eastAsia="仿宋_GB2312" w:hAnsi="Times New Roman"/>
                <w:b w:val="0"/>
                <w:sz w:val="24"/>
                <w:szCs w:val="24"/>
              </w:rPr>
              <w:t>按标准配置心理辅导室，加强心理健康指导和青春期保健教育，保障学生身心健康。</w:t>
            </w:r>
          </w:p>
        </w:tc>
      </w:tr>
      <w:tr w:rsidR="00DF3076" w:rsidTr="00FE4CE3">
        <w:trPr>
          <w:trHeight w:val="884"/>
          <w:jc w:val="center"/>
        </w:trPr>
        <w:tc>
          <w:tcPr>
            <w:tcW w:w="1562" w:type="dxa"/>
            <w:vMerge w:val="restart"/>
            <w:vAlign w:val="center"/>
          </w:tcPr>
          <w:p w:rsidR="00DF3076" w:rsidRDefault="00DF3076" w:rsidP="00FE4CE3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A6.</w:t>
            </w:r>
            <w:r>
              <w:rPr>
                <w:rFonts w:eastAsia="仿宋_GB2312"/>
                <w:sz w:val="24"/>
              </w:rPr>
              <w:t>教师队伍建设</w:t>
            </w:r>
          </w:p>
        </w:tc>
        <w:tc>
          <w:tcPr>
            <w:tcW w:w="1421" w:type="dxa"/>
            <w:vAlign w:val="center"/>
          </w:tcPr>
          <w:p w:rsidR="00DF3076" w:rsidRDefault="00DF3076" w:rsidP="00FE4CE3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B14.</w:t>
            </w:r>
            <w:r>
              <w:rPr>
                <w:rFonts w:eastAsia="仿宋_GB2312"/>
                <w:sz w:val="24"/>
              </w:rPr>
              <w:t>强化师德建设</w:t>
            </w:r>
          </w:p>
        </w:tc>
        <w:tc>
          <w:tcPr>
            <w:tcW w:w="6704" w:type="dxa"/>
            <w:vAlign w:val="center"/>
          </w:tcPr>
          <w:p w:rsidR="00DF3076" w:rsidRDefault="00DF3076" w:rsidP="00FE4CE3">
            <w:pPr>
              <w:spacing w:line="400" w:lineRule="exact"/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C24.</w:t>
            </w:r>
            <w:r>
              <w:rPr>
                <w:rFonts w:eastAsia="仿宋_GB2312"/>
                <w:sz w:val="24"/>
              </w:rPr>
              <w:t>把师德师风作为评价教师的第一标准，建立健全师德师风建设长效机制，落实教师职业道德规范要求。</w:t>
            </w:r>
          </w:p>
        </w:tc>
      </w:tr>
      <w:tr w:rsidR="00DF3076" w:rsidTr="00FE4CE3">
        <w:trPr>
          <w:trHeight w:val="551"/>
          <w:jc w:val="center"/>
        </w:trPr>
        <w:tc>
          <w:tcPr>
            <w:tcW w:w="1562" w:type="dxa"/>
            <w:vMerge/>
            <w:vAlign w:val="center"/>
          </w:tcPr>
          <w:p w:rsidR="00DF3076" w:rsidRDefault="00DF3076" w:rsidP="00FE4CE3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21" w:type="dxa"/>
            <w:vMerge w:val="restart"/>
            <w:vAlign w:val="center"/>
          </w:tcPr>
          <w:p w:rsidR="00DF3076" w:rsidRDefault="00DF3076" w:rsidP="00FE4CE3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B15.</w:t>
            </w:r>
            <w:r>
              <w:rPr>
                <w:rFonts w:eastAsia="仿宋_GB2312"/>
                <w:sz w:val="24"/>
              </w:rPr>
              <w:t>提升专业水平</w:t>
            </w:r>
          </w:p>
        </w:tc>
        <w:tc>
          <w:tcPr>
            <w:tcW w:w="6704" w:type="dxa"/>
            <w:vAlign w:val="center"/>
          </w:tcPr>
          <w:p w:rsidR="00DF3076" w:rsidRDefault="00DF3076" w:rsidP="00FE4CE3">
            <w:pPr>
              <w:spacing w:line="40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C25.</w:t>
            </w:r>
            <w:r>
              <w:rPr>
                <w:rFonts w:eastAsia="仿宋_GB2312"/>
                <w:sz w:val="24"/>
              </w:rPr>
              <w:t>教师达到专业标准要求，持证上岗。</w:t>
            </w:r>
          </w:p>
        </w:tc>
      </w:tr>
      <w:tr w:rsidR="00DF3076" w:rsidTr="00FE4CE3">
        <w:trPr>
          <w:trHeight w:val="785"/>
          <w:jc w:val="center"/>
        </w:trPr>
        <w:tc>
          <w:tcPr>
            <w:tcW w:w="1562" w:type="dxa"/>
            <w:vMerge/>
            <w:vAlign w:val="center"/>
          </w:tcPr>
          <w:p w:rsidR="00DF3076" w:rsidRDefault="00DF3076" w:rsidP="00FE4CE3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21" w:type="dxa"/>
            <w:vMerge/>
            <w:vAlign w:val="center"/>
          </w:tcPr>
          <w:p w:rsidR="00DF3076" w:rsidRDefault="00DF3076" w:rsidP="00FE4CE3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6704" w:type="dxa"/>
          </w:tcPr>
          <w:p w:rsidR="00DF3076" w:rsidRDefault="00DF3076" w:rsidP="00FE4CE3">
            <w:pPr>
              <w:spacing w:line="400" w:lineRule="exact"/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C26.</w:t>
            </w:r>
            <w:r>
              <w:rPr>
                <w:rFonts w:eastAsia="仿宋_GB2312"/>
                <w:sz w:val="24"/>
              </w:rPr>
              <w:t>建立教师专业成长机制，制定专业发展规划，分层分类培育教师。</w:t>
            </w:r>
          </w:p>
        </w:tc>
      </w:tr>
      <w:tr w:rsidR="00DF3076" w:rsidTr="00FE4CE3">
        <w:trPr>
          <w:trHeight w:val="1264"/>
          <w:jc w:val="center"/>
        </w:trPr>
        <w:tc>
          <w:tcPr>
            <w:tcW w:w="1562" w:type="dxa"/>
            <w:vMerge/>
            <w:vAlign w:val="center"/>
          </w:tcPr>
          <w:p w:rsidR="00DF3076" w:rsidRDefault="00DF3076" w:rsidP="00FE4CE3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21" w:type="dxa"/>
            <w:vMerge/>
            <w:vAlign w:val="center"/>
          </w:tcPr>
          <w:p w:rsidR="00DF3076" w:rsidRDefault="00DF3076" w:rsidP="00FE4CE3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6704" w:type="dxa"/>
          </w:tcPr>
          <w:p w:rsidR="00DF3076" w:rsidRDefault="00DF3076" w:rsidP="00FE4CE3">
            <w:pPr>
              <w:spacing w:line="400" w:lineRule="exact"/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C27.</w:t>
            </w:r>
            <w:r>
              <w:rPr>
                <w:rFonts w:eastAsia="仿宋_GB2312"/>
                <w:sz w:val="24"/>
              </w:rPr>
              <w:t>完善教师培训保障机制，专任教师每</w:t>
            </w:r>
            <w:r>
              <w:rPr>
                <w:rFonts w:eastAsia="仿宋_GB2312"/>
                <w:sz w:val="24"/>
              </w:rPr>
              <w:t>5</w:t>
            </w:r>
            <w:r>
              <w:rPr>
                <w:rFonts w:eastAsia="仿宋_GB2312"/>
                <w:sz w:val="24"/>
              </w:rPr>
              <w:t>年培训总学时不少于</w:t>
            </w:r>
            <w:r>
              <w:rPr>
                <w:rFonts w:eastAsia="仿宋_GB2312"/>
                <w:sz w:val="24"/>
              </w:rPr>
              <w:t>360</w:t>
            </w:r>
            <w:r>
              <w:rPr>
                <w:rFonts w:eastAsia="仿宋_GB2312"/>
                <w:sz w:val="24"/>
              </w:rPr>
              <w:t>学时。每年按照不低于公用经费</w:t>
            </w:r>
            <w:r>
              <w:rPr>
                <w:rFonts w:eastAsia="仿宋_GB2312"/>
                <w:sz w:val="24"/>
              </w:rPr>
              <w:t>5%</w:t>
            </w:r>
            <w:r>
              <w:rPr>
                <w:rFonts w:eastAsia="仿宋_GB2312"/>
                <w:sz w:val="24"/>
              </w:rPr>
              <w:t>安排教师培训经费并足额规范使用。</w:t>
            </w:r>
          </w:p>
        </w:tc>
      </w:tr>
      <w:tr w:rsidR="00DF3076" w:rsidTr="00FE4CE3">
        <w:trPr>
          <w:trHeight w:val="1335"/>
          <w:jc w:val="center"/>
        </w:trPr>
        <w:tc>
          <w:tcPr>
            <w:tcW w:w="1562" w:type="dxa"/>
            <w:vMerge/>
            <w:vAlign w:val="center"/>
          </w:tcPr>
          <w:p w:rsidR="00DF3076" w:rsidRDefault="00DF3076" w:rsidP="00FE4CE3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21" w:type="dxa"/>
            <w:vAlign w:val="center"/>
          </w:tcPr>
          <w:p w:rsidR="00DF3076" w:rsidRDefault="00DF3076" w:rsidP="00FE4CE3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B16.</w:t>
            </w:r>
            <w:r>
              <w:rPr>
                <w:rFonts w:eastAsia="仿宋_GB2312"/>
                <w:sz w:val="24"/>
              </w:rPr>
              <w:t>发挥激励效能</w:t>
            </w:r>
          </w:p>
        </w:tc>
        <w:tc>
          <w:tcPr>
            <w:tcW w:w="6704" w:type="dxa"/>
            <w:vAlign w:val="center"/>
          </w:tcPr>
          <w:p w:rsidR="00DF3076" w:rsidRDefault="00DF3076" w:rsidP="00FE4CE3">
            <w:pPr>
              <w:adjustRightInd w:val="0"/>
              <w:snapToGrid w:val="0"/>
              <w:spacing w:line="400" w:lineRule="exact"/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C28.</w:t>
            </w:r>
            <w:r>
              <w:rPr>
                <w:rFonts w:eastAsia="仿宋_GB2312"/>
                <w:sz w:val="24"/>
              </w:rPr>
              <w:t>树立正确激励导向，关爱教师身心健康，在表彰奖励、专业支持、岗位晋升、绩效分配等方面突出全面育人和教育教学实绩，克服唯分数、唯升学的评价倾向。</w:t>
            </w:r>
          </w:p>
        </w:tc>
      </w:tr>
      <w:tr w:rsidR="00DF3076" w:rsidTr="00FE4CE3">
        <w:trPr>
          <w:trHeight w:val="923"/>
          <w:jc w:val="center"/>
        </w:trPr>
        <w:tc>
          <w:tcPr>
            <w:tcW w:w="1562" w:type="dxa"/>
            <w:vMerge w:val="restart"/>
            <w:vAlign w:val="center"/>
          </w:tcPr>
          <w:p w:rsidR="00DF3076" w:rsidRDefault="00DF3076" w:rsidP="00FE4CE3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A7.</w:t>
            </w:r>
            <w:r>
              <w:rPr>
                <w:rFonts w:eastAsia="仿宋_GB2312"/>
                <w:sz w:val="24"/>
              </w:rPr>
              <w:t>依法依规招生</w:t>
            </w:r>
          </w:p>
        </w:tc>
        <w:tc>
          <w:tcPr>
            <w:tcW w:w="1421" w:type="dxa"/>
            <w:vMerge w:val="restart"/>
            <w:vAlign w:val="center"/>
          </w:tcPr>
          <w:p w:rsidR="00DF3076" w:rsidRDefault="00DF3076" w:rsidP="00FE4CE3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B17.</w:t>
            </w:r>
            <w:r>
              <w:rPr>
                <w:rFonts w:eastAsia="仿宋_GB2312"/>
                <w:sz w:val="24"/>
              </w:rPr>
              <w:t>严格执行招生政策</w:t>
            </w:r>
          </w:p>
        </w:tc>
        <w:tc>
          <w:tcPr>
            <w:tcW w:w="6704" w:type="dxa"/>
            <w:vAlign w:val="center"/>
          </w:tcPr>
          <w:p w:rsidR="00DF3076" w:rsidRDefault="00DF3076" w:rsidP="00FE4CE3">
            <w:pPr>
              <w:spacing w:line="400" w:lineRule="exact"/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C29.</w:t>
            </w:r>
            <w:r>
              <w:rPr>
                <w:rFonts w:eastAsia="仿宋_GB2312"/>
                <w:sz w:val="24"/>
              </w:rPr>
              <w:t>规范招生、分班及收费。落实免试就近入学和</w:t>
            </w:r>
            <w:r>
              <w:rPr>
                <w:rFonts w:eastAsia="仿宋_GB2312"/>
                <w:sz w:val="24"/>
              </w:rPr>
              <w:t>“</w:t>
            </w:r>
            <w:r>
              <w:rPr>
                <w:rFonts w:eastAsia="仿宋_GB2312"/>
                <w:sz w:val="24"/>
              </w:rPr>
              <w:t>公民同招</w:t>
            </w:r>
            <w:r>
              <w:rPr>
                <w:rFonts w:eastAsia="仿宋_GB2312"/>
                <w:sz w:val="24"/>
              </w:rPr>
              <w:t>”</w:t>
            </w:r>
            <w:r>
              <w:rPr>
                <w:rFonts w:eastAsia="仿宋_GB2312"/>
                <w:sz w:val="24"/>
              </w:rPr>
              <w:t>政策。实行均衡编班，不分重点班、快慢班。</w:t>
            </w:r>
          </w:p>
        </w:tc>
      </w:tr>
      <w:tr w:rsidR="00DF3076" w:rsidTr="00FE4CE3">
        <w:trPr>
          <w:trHeight w:val="907"/>
          <w:jc w:val="center"/>
        </w:trPr>
        <w:tc>
          <w:tcPr>
            <w:tcW w:w="1562" w:type="dxa"/>
            <w:vMerge/>
            <w:vAlign w:val="center"/>
          </w:tcPr>
          <w:p w:rsidR="00DF3076" w:rsidRDefault="00DF3076" w:rsidP="00FE4CE3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21" w:type="dxa"/>
            <w:vMerge/>
            <w:vAlign w:val="center"/>
          </w:tcPr>
          <w:p w:rsidR="00DF3076" w:rsidRDefault="00DF3076" w:rsidP="00FE4CE3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6704" w:type="dxa"/>
            <w:vAlign w:val="center"/>
          </w:tcPr>
          <w:p w:rsidR="00DF3076" w:rsidRDefault="00DF3076" w:rsidP="00FE4CE3">
            <w:pPr>
              <w:spacing w:line="400" w:lineRule="exact"/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C30.</w:t>
            </w:r>
            <w:r>
              <w:rPr>
                <w:rFonts w:eastAsia="仿宋_GB2312"/>
                <w:sz w:val="24"/>
              </w:rPr>
              <w:t>严格执行省义务教育学籍管理规定，严格控制班额，杜绝大班额、超大班额现象。</w:t>
            </w:r>
          </w:p>
        </w:tc>
      </w:tr>
      <w:tr w:rsidR="00DF3076" w:rsidTr="00FE4CE3">
        <w:trPr>
          <w:trHeight w:val="907"/>
          <w:jc w:val="center"/>
        </w:trPr>
        <w:tc>
          <w:tcPr>
            <w:tcW w:w="1562" w:type="dxa"/>
            <w:vMerge/>
            <w:vAlign w:val="center"/>
          </w:tcPr>
          <w:p w:rsidR="00DF3076" w:rsidRDefault="00DF3076" w:rsidP="00FE4CE3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21" w:type="dxa"/>
            <w:vAlign w:val="center"/>
          </w:tcPr>
          <w:p w:rsidR="00DF3076" w:rsidRDefault="00DF3076" w:rsidP="00FE4CE3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B18.</w:t>
            </w:r>
            <w:r>
              <w:rPr>
                <w:rFonts w:eastAsia="仿宋_GB2312"/>
                <w:sz w:val="24"/>
              </w:rPr>
              <w:t>保障适龄群体权益</w:t>
            </w:r>
          </w:p>
        </w:tc>
        <w:tc>
          <w:tcPr>
            <w:tcW w:w="6704" w:type="dxa"/>
            <w:vAlign w:val="center"/>
          </w:tcPr>
          <w:p w:rsidR="00DF3076" w:rsidRDefault="00DF3076" w:rsidP="00FE4CE3">
            <w:pPr>
              <w:spacing w:line="400" w:lineRule="exact"/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C31.</w:t>
            </w:r>
            <w:r>
              <w:rPr>
                <w:rFonts w:eastAsia="仿宋_GB2312"/>
                <w:sz w:val="24"/>
              </w:rPr>
              <w:t>保障适龄儿童、少年平等接受有质量的义务教育。严格落实特需儿童融合教育</w:t>
            </w:r>
            <w:proofErr w:type="gramStart"/>
            <w:r>
              <w:rPr>
                <w:rFonts w:eastAsia="仿宋_GB2312"/>
                <w:sz w:val="24"/>
              </w:rPr>
              <w:t>安置转衔政策</w:t>
            </w:r>
            <w:proofErr w:type="gramEnd"/>
            <w:r>
              <w:rPr>
                <w:rFonts w:eastAsia="仿宋_GB2312"/>
                <w:sz w:val="24"/>
              </w:rPr>
              <w:t>。</w:t>
            </w:r>
          </w:p>
        </w:tc>
      </w:tr>
      <w:tr w:rsidR="00DF3076" w:rsidTr="00FE4CE3">
        <w:trPr>
          <w:trHeight w:val="1214"/>
          <w:jc w:val="center"/>
        </w:trPr>
        <w:tc>
          <w:tcPr>
            <w:tcW w:w="1562" w:type="dxa"/>
            <w:vMerge w:val="restart"/>
            <w:vAlign w:val="center"/>
          </w:tcPr>
          <w:p w:rsidR="00DF3076" w:rsidRDefault="00DF3076" w:rsidP="00FE4CE3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lastRenderedPageBreak/>
              <w:t>A8.</w:t>
            </w:r>
            <w:r>
              <w:rPr>
                <w:rFonts w:eastAsia="仿宋_GB2312"/>
                <w:sz w:val="24"/>
              </w:rPr>
              <w:t>学校内部治理</w:t>
            </w:r>
          </w:p>
        </w:tc>
        <w:tc>
          <w:tcPr>
            <w:tcW w:w="1421" w:type="dxa"/>
            <w:vAlign w:val="center"/>
          </w:tcPr>
          <w:p w:rsidR="00DF3076" w:rsidRDefault="00DF3076" w:rsidP="00FE4CE3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B19.</w:t>
            </w:r>
            <w:r>
              <w:rPr>
                <w:rFonts w:eastAsia="仿宋_GB2312"/>
                <w:sz w:val="24"/>
              </w:rPr>
              <w:t>健全管理制度</w:t>
            </w:r>
          </w:p>
        </w:tc>
        <w:tc>
          <w:tcPr>
            <w:tcW w:w="6704" w:type="dxa"/>
            <w:vAlign w:val="center"/>
          </w:tcPr>
          <w:p w:rsidR="00DF3076" w:rsidRDefault="00DF3076" w:rsidP="00FE4CE3">
            <w:pPr>
              <w:spacing w:line="400" w:lineRule="exact"/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C32.</w:t>
            </w:r>
            <w:r>
              <w:rPr>
                <w:rFonts w:eastAsia="仿宋_GB2312"/>
                <w:sz w:val="24"/>
              </w:rPr>
              <w:t>推进现代学校制度建设，完善学校章程，依法治校。明确学校办学定位，注重学校发展规划，推动学校高质量发展。</w:t>
            </w:r>
          </w:p>
        </w:tc>
      </w:tr>
      <w:tr w:rsidR="00DF3076" w:rsidTr="00FE4CE3">
        <w:trPr>
          <w:trHeight w:val="1312"/>
          <w:jc w:val="center"/>
        </w:trPr>
        <w:tc>
          <w:tcPr>
            <w:tcW w:w="1562" w:type="dxa"/>
            <w:vMerge/>
            <w:vAlign w:val="center"/>
          </w:tcPr>
          <w:p w:rsidR="00DF3076" w:rsidRDefault="00DF3076" w:rsidP="00FE4CE3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21" w:type="dxa"/>
            <w:vMerge w:val="restart"/>
            <w:vAlign w:val="center"/>
          </w:tcPr>
          <w:p w:rsidR="00DF3076" w:rsidRDefault="00DF3076" w:rsidP="00FE4CE3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B20.</w:t>
            </w:r>
            <w:r>
              <w:rPr>
                <w:rFonts w:eastAsia="仿宋_GB2312"/>
                <w:sz w:val="24"/>
              </w:rPr>
              <w:t>规范学校管理</w:t>
            </w:r>
          </w:p>
        </w:tc>
        <w:tc>
          <w:tcPr>
            <w:tcW w:w="6704" w:type="dxa"/>
            <w:vAlign w:val="center"/>
          </w:tcPr>
          <w:p w:rsidR="00DF3076" w:rsidRDefault="00DF3076" w:rsidP="00FE4CE3">
            <w:pPr>
              <w:spacing w:line="400" w:lineRule="exact"/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C33.</w:t>
            </w:r>
            <w:r>
              <w:rPr>
                <w:rFonts w:eastAsia="仿宋_GB2312"/>
                <w:sz w:val="24"/>
              </w:rPr>
              <w:t>完善内部管理网络，实施民主管理，坚持校务公开，校务委员会、教代会、工会、</w:t>
            </w:r>
            <w:r>
              <w:rPr>
                <w:rFonts w:eastAsia="仿宋_GB2312"/>
                <w:sz w:val="24"/>
              </w:rPr>
              <w:t>“</w:t>
            </w:r>
            <w:r>
              <w:rPr>
                <w:rFonts w:eastAsia="仿宋_GB2312"/>
                <w:sz w:val="24"/>
              </w:rPr>
              <w:t>三重一大</w:t>
            </w:r>
            <w:r>
              <w:rPr>
                <w:rFonts w:eastAsia="仿宋_GB2312"/>
                <w:sz w:val="24"/>
              </w:rPr>
              <w:t>”</w:t>
            </w:r>
            <w:r>
              <w:rPr>
                <w:rFonts w:eastAsia="仿宋_GB2312"/>
                <w:sz w:val="24"/>
              </w:rPr>
              <w:t>事项决策等制度执行到位，发挥家委会作用。</w:t>
            </w:r>
          </w:p>
        </w:tc>
      </w:tr>
      <w:tr w:rsidR="00DF3076" w:rsidTr="00FE4CE3">
        <w:trPr>
          <w:trHeight w:val="1001"/>
          <w:jc w:val="center"/>
        </w:trPr>
        <w:tc>
          <w:tcPr>
            <w:tcW w:w="1562" w:type="dxa"/>
            <w:vMerge/>
            <w:vAlign w:val="center"/>
          </w:tcPr>
          <w:p w:rsidR="00DF3076" w:rsidRDefault="00DF3076" w:rsidP="00FE4CE3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21" w:type="dxa"/>
            <w:vMerge/>
            <w:vAlign w:val="center"/>
          </w:tcPr>
          <w:p w:rsidR="00DF3076" w:rsidRDefault="00DF3076" w:rsidP="00FE4CE3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6704" w:type="dxa"/>
            <w:vAlign w:val="center"/>
          </w:tcPr>
          <w:p w:rsidR="00DF3076" w:rsidRDefault="00DF3076" w:rsidP="00FE4CE3">
            <w:pPr>
              <w:spacing w:line="400" w:lineRule="exact"/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C34.</w:t>
            </w:r>
            <w:r>
              <w:rPr>
                <w:rFonts w:eastAsia="仿宋_GB2312"/>
                <w:sz w:val="24"/>
              </w:rPr>
              <w:t>建立健全财务管理制度和内部控制制度，财务人员应当具备从事财务工作所需要的专业能力。经费使用合理、账目清晰，合理配置和有效利用资产。</w:t>
            </w:r>
          </w:p>
        </w:tc>
      </w:tr>
      <w:tr w:rsidR="00DF3076" w:rsidTr="00FE4CE3">
        <w:trPr>
          <w:trHeight w:val="651"/>
          <w:jc w:val="center"/>
        </w:trPr>
        <w:tc>
          <w:tcPr>
            <w:tcW w:w="1562" w:type="dxa"/>
            <w:vMerge/>
            <w:vAlign w:val="center"/>
          </w:tcPr>
          <w:p w:rsidR="00DF3076" w:rsidRDefault="00DF3076" w:rsidP="00FE4CE3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21" w:type="dxa"/>
            <w:vAlign w:val="center"/>
          </w:tcPr>
          <w:p w:rsidR="00DF3076" w:rsidRDefault="00DF3076" w:rsidP="00FE4CE3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B21.</w:t>
            </w:r>
            <w:r>
              <w:rPr>
                <w:rFonts w:eastAsia="仿宋_GB2312"/>
                <w:sz w:val="24"/>
              </w:rPr>
              <w:t>建设校园文化</w:t>
            </w:r>
          </w:p>
        </w:tc>
        <w:tc>
          <w:tcPr>
            <w:tcW w:w="6704" w:type="dxa"/>
            <w:vAlign w:val="center"/>
          </w:tcPr>
          <w:p w:rsidR="00DF3076" w:rsidRDefault="00DF3076" w:rsidP="00FE4CE3">
            <w:pPr>
              <w:spacing w:line="400" w:lineRule="exact"/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C35.</w:t>
            </w:r>
            <w:r>
              <w:rPr>
                <w:rFonts w:eastAsia="仿宋_GB2312"/>
                <w:sz w:val="24"/>
              </w:rPr>
              <w:t>把文化育人作为办学治校的重要内容与途径，尊重传统，立足校情，形成办学优势，彰显学校特色。</w:t>
            </w:r>
          </w:p>
        </w:tc>
      </w:tr>
      <w:tr w:rsidR="00DF3076" w:rsidTr="00FE4CE3">
        <w:trPr>
          <w:trHeight w:val="907"/>
          <w:jc w:val="center"/>
        </w:trPr>
        <w:tc>
          <w:tcPr>
            <w:tcW w:w="1562" w:type="dxa"/>
            <w:vMerge w:val="restart"/>
            <w:vAlign w:val="center"/>
          </w:tcPr>
          <w:p w:rsidR="00DF3076" w:rsidRDefault="00DF3076" w:rsidP="00FE4CE3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A9.</w:t>
            </w:r>
            <w:r>
              <w:rPr>
                <w:rFonts w:eastAsia="仿宋_GB2312"/>
                <w:sz w:val="24"/>
              </w:rPr>
              <w:t>家校共育</w:t>
            </w:r>
          </w:p>
        </w:tc>
        <w:tc>
          <w:tcPr>
            <w:tcW w:w="1421" w:type="dxa"/>
            <w:vMerge w:val="restart"/>
            <w:vAlign w:val="center"/>
          </w:tcPr>
          <w:p w:rsidR="00DF3076" w:rsidRDefault="00DF3076" w:rsidP="00FE4CE3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B22.</w:t>
            </w:r>
            <w:proofErr w:type="gramStart"/>
            <w:r>
              <w:rPr>
                <w:rFonts w:eastAsia="仿宋_GB2312"/>
                <w:sz w:val="24"/>
              </w:rPr>
              <w:t>促进家校社</w:t>
            </w:r>
            <w:proofErr w:type="gramEnd"/>
            <w:r>
              <w:rPr>
                <w:rFonts w:eastAsia="仿宋_GB2312"/>
                <w:sz w:val="24"/>
              </w:rPr>
              <w:t>合作</w:t>
            </w:r>
          </w:p>
        </w:tc>
        <w:tc>
          <w:tcPr>
            <w:tcW w:w="6704" w:type="dxa"/>
            <w:vAlign w:val="center"/>
          </w:tcPr>
          <w:p w:rsidR="00DF3076" w:rsidRDefault="00DF3076" w:rsidP="00FE4CE3">
            <w:pPr>
              <w:spacing w:line="400" w:lineRule="exact"/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C36.</w:t>
            </w:r>
            <w:proofErr w:type="gramStart"/>
            <w:r>
              <w:rPr>
                <w:rFonts w:eastAsia="仿宋_GB2312"/>
                <w:sz w:val="24"/>
              </w:rPr>
              <w:t>完善家</w:t>
            </w:r>
            <w:proofErr w:type="gramEnd"/>
            <w:r>
              <w:rPr>
                <w:rFonts w:eastAsia="仿宋_GB2312"/>
                <w:sz w:val="24"/>
              </w:rPr>
              <w:t>校合作育人机制，建立家访制度，办好家长学校，加强学校与家庭的良性互动。</w:t>
            </w:r>
          </w:p>
        </w:tc>
      </w:tr>
      <w:tr w:rsidR="00DF3076" w:rsidTr="00FE4CE3">
        <w:trPr>
          <w:trHeight w:val="825"/>
          <w:jc w:val="center"/>
        </w:trPr>
        <w:tc>
          <w:tcPr>
            <w:tcW w:w="1562" w:type="dxa"/>
            <w:vMerge/>
            <w:vAlign w:val="center"/>
          </w:tcPr>
          <w:p w:rsidR="00DF3076" w:rsidRDefault="00DF3076" w:rsidP="00FE4CE3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21" w:type="dxa"/>
            <w:vMerge/>
            <w:vAlign w:val="center"/>
          </w:tcPr>
          <w:p w:rsidR="00DF3076" w:rsidRDefault="00DF3076" w:rsidP="00FE4CE3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6704" w:type="dxa"/>
            <w:vAlign w:val="center"/>
          </w:tcPr>
          <w:p w:rsidR="00DF3076" w:rsidRDefault="00DF3076" w:rsidP="00FE4CE3">
            <w:pPr>
              <w:spacing w:line="400" w:lineRule="exact"/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C37.</w:t>
            </w:r>
            <w:r>
              <w:rPr>
                <w:rFonts w:eastAsia="仿宋_GB2312"/>
                <w:sz w:val="24"/>
              </w:rPr>
              <w:t>主动争取社会资源和社会力量，创设支持学校发展的良好外部环境。</w:t>
            </w:r>
          </w:p>
        </w:tc>
      </w:tr>
      <w:tr w:rsidR="00DF3076" w:rsidTr="00FE4CE3">
        <w:trPr>
          <w:trHeight w:val="741"/>
          <w:jc w:val="center"/>
        </w:trPr>
        <w:tc>
          <w:tcPr>
            <w:tcW w:w="1562" w:type="dxa"/>
            <w:vMerge/>
            <w:vAlign w:val="center"/>
          </w:tcPr>
          <w:p w:rsidR="00DF3076" w:rsidRDefault="00DF3076" w:rsidP="00FE4CE3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21" w:type="dxa"/>
            <w:vMerge w:val="restart"/>
            <w:vAlign w:val="center"/>
          </w:tcPr>
          <w:p w:rsidR="00DF3076" w:rsidRDefault="00DF3076" w:rsidP="00FE4CE3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B23.</w:t>
            </w:r>
            <w:r>
              <w:rPr>
                <w:rFonts w:eastAsia="仿宋_GB2312"/>
                <w:sz w:val="24"/>
              </w:rPr>
              <w:t>关爱特殊群体</w:t>
            </w:r>
          </w:p>
        </w:tc>
        <w:tc>
          <w:tcPr>
            <w:tcW w:w="6704" w:type="dxa"/>
            <w:vAlign w:val="center"/>
          </w:tcPr>
          <w:p w:rsidR="00DF3076" w:rsidRDefault="00DF3076" w:rsidP="00FE4CE3">
            <w:pPr>
              <w:spacing w:line="400" w:lineRule="exact"/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C38.</w:t>
            </w:r>
            <w:r>
              <w:rPr>
                <w:rFonts w:eastAsia="仿宋_GB2312"/>
                <w:sz w:val="24"/>
              </w:rPr>
              <w:t>保障外来务工人员随迁子女与户籍学生享受同等</w:t>
            </w:r>
          </w:p>
          <w:p w:rsidR="00DF3076" w:rsidRDefault="00DF3076" w:rsidP="00FE4CE3">
            <w:pPr>
              <w:spacing w:line="400" w:lineRule="exact"/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待遇。</w:t>
            </w:r>
          </w:p>
        </w:tc>
      </w:tr>
      <w:tr w:rsidR="00DF3076" w:rsidTr="00FE4CE3">
        <w:trPr>
          <w:trHeight w:val="907"/>
          <w:jc w:val="center"/>
        </w:trPr>
        <w:tc>
          <w:tcPr>
            <w:tcW w:w="1562" w:type="dxa"/>
            <w:vMerge/>
            <w:vAlign w:val="center"/>
          </w:tcPr>
          <w:p w:rsidR="00DF3076" w:rsidRDefault="00DF3076" w:rsidP="00FE4CE3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21" w:type="dxa"/>
            <w:vMerge/>
            <w:vAlign w:val="center"/>
          </w:tcPr>
          <w:p w:rsidR="00DF3076" w:rsidRDefault="00DF3076" w:rsidP="00FE4CE3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6704" w:type="dxa"/>
            <w:vAlign w:val="center"/>
          </w:tcPr>
          <w:p w:rsidR="00DF3076" w:rsidRDefault="00DF3076" w:rsidP="00FE4CE3">
            <w:pPr>
              <w:spacing w:line="400" w:lineRule="exact"/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C39.</w:t>
            </w:r>
            <w:r>
              <w:rPr>
                <w:rFonts w:eastAsia="仿宋_GB2312"/>
                <w:sz w:val="24"/>
              </w:rPr>
              <w:t>落实免费义务教育和教育资助政策，实施发展性资助，确保家庭经济困难儿童不因贫失学辍学。关爱留守儿童。全面实施特殊需要学生融合教育，提供个别化教育与评价方案。</w:t>
            </w:r>
          </w:p>
        </w:tc>
      </w:tr>
      <w:tr w:rsidR="00DF3076" w:rsidTr="00FE4CE3">
        <w:trPr>
          <w:trHeight w:val="509"/>
          <w:jc w:val="center"/>
        </w:trPr>
        <w:tc>
          <w:tcPr>
            <w:tcW w:w="2983" w:type="dxa"/>
            <w:gridSpan w:val="2"/>
            <w:vAlign w:val="center"/>
          </w:tcPr>
          <w:p w:rsidR="00DF3076" w:rsidRDefault="00DF3076" w:rsidP="00FE4CE3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A10.</w:t>
            </w:r>
            <w:r>
              <w:rPr>
                <w:rFonts w:eastAsia="仿宋_GB2312"/>
                <w:sz w:val="24"/>
              </w:rPr>
              <w:t>社会满意度</w:t>
            </w:r>
          </w:p>
        </w:tc>
        <w:tc>
          <w:tcPr>
            <w:tcW w:w="6704" w:type="dxa"/>
          </w:tcPr>
          <w:p w:rsidR="00DF3076" w:rsidRDefault="00DF3076" w:rsidP="00FE4CE3">
            <w:pPr>
              <w:spacing w:line="400" w:lineRule="exact"/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C40.</w:t>
            </w:r>
            <w:r>
              <w:rPr>
                <w:rFonts w:eastAsia="仿宋_GB2312"/>
                <w:sz w:val="24"/>
              </w:rPr>
              <w:t>学校办学品质逐步提升，社会满意度不低于</w:t>
            </w:r>
            <w:r>
              <w:rPr>
                <w:rFonts w:eastAsia="仿宋_GB2312"/>
                <w:sz w:val="24"/>
              </w:rPr>
              <w:t>85%</w:t>
            </w:r>
            <w:r>
              <w:rPr>
                <w:rFonts w:eastAsia="仿宋_GB2312"/>
                <w:sz w:val="24"/>
              </w:rPr>
              <w:t>。</w:t>
            </w:r>
          </w:p>
        </w:tc>
      </w:tr>
    </w:tbl>
    <w:p w:rsidR="00DF3076" w:rsidRDefault="00DF3076" w:rsidP="00DF3076">
      <w:pPr>
        <w:spacing w:line="20" w:lineRule="exact"/>
      </w:pPr>
    </w:p>
    <w:p w:rsidR="00F92BF0" w:rsidRPr="00DF3076" w:rsidRDefault="00F92BF0">
      <w:bookmarkStart w:id="0" w:name="_GoBack"/>
      <w:bookmarkEnd w:id="0"/>
    </w:p>
    <w:sectPr w:rsidR="00F92BF0" w:rsidRPr="00DF307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D1A27" w:rsidRDefault="00AD1A27" w:rsidP="00DF3076">
      <w:r>
        <w:separator/>
      </w:r>
    </w:p>
  </w:endnote>
  <w:endnote w:type="continuationSeparator" w:id="0">
    <w:p w:rsidR="00AD1A27" w:rsidRDefault="00AD1A27" w:rsidP="00DF30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D1A27" w:rsidRDefault="00AD1A27" w:rsidP="00DF3076">
      <w:r>
        <w:separator/>
      </w:r>
    </w:p>
  </w:footnote>
  <w:footnote w:type="continuationSeparator" w:id="0">
    <w:p w:rsidR="00AD1A27" w:rsidRDefault="00AD1A27" w:rsidP="00DF307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222C"/>
    <w:rsid w:val="006D222C"/>
    <w:rsid w:val="00AD1A27"/>
    <w:rsid w:val="00DF3076"/>
    <w:rsid w:val="00F92B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2"/>
    <w:qFormat/>
    <w:rsid w:val="00DF307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2">
    <w:name w:val="heading 2"/>
    <w:basedOn w:val="a"/>
    <w:next w:val="a"/>
    <w:link w:val="2Char"/>
    <w:uiPriority w:val="9"/>
    <w:qFormat/>
    <w:rsid w:val="00DF3076"/>
    <w:pPr>
      <w:keepLines/>
      <w:spacing w:before="120" w:after="120"/>
      <w:outlineLvl w:val="1"/>
    </w:pPr>
    <w:rPr>
      <w:rFonts w:ascii="Cambria" w:hAnsi="Cambria"/>
      <w:b/>
      <w:bCs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F307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F307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F307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F3076"/>
    <w:rPr>
      <w:sz w:val="18"/>
      <w:szCs w:val="18"/>
    </w:rPr>
  </w:style>
  <w:style w:type="character" w:customStyle="1" w:styleId="2Char">
    <w:name w:val="标题 2 Char"/>
    <w:basedOn w:val="a0"/>
    <w:link w:val="2"/>
    <w:uiPriority w:val="9"/>
    <w:rsid w:val="00DF3076"/>
    <w:rPr>
      <w:rFonts w:ascii="Cambria" w:eastAsia="宋体" w:hAnsi="Cambria" w:cs="Times New Roman"/>
      <w:b/>
      <w:bCs/>
      <w:szCs w:val="32"/>
    </w:rPr>
  </w:style>
  <w:style w:type="table" w:styleId="a5">
    <w:name w:val="Table Grid"/>
    <w:basedOn w:val="a1"/>
    <w:qFormat/>
    <w:rsid w:val="00DF3076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2"/>
    <w:qFormat/>
    <w:rsid w:val="00DF307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2">
    <w:name w:val="heading 2"/>
    <w:basedOn w:val="a"/>
    <w:next w:val="a"/>
    <w:link w:val="2Char"/>
    <w:uiPriority w:val="9"/>
    <w:qFormat/>
    <w:rsid w:val="00DF3076"/>
    <w:pPr>
      <w:keepLines/>
      <w:spacing w:before="120" w:after="120"/>
      <w:outlineLvl w:val="1"/>
    </w:pPr>
    <w:rPr>
      <w:rFonts w:ascii="Cambria" w:hAnsi="Cambria"/>
      <w:b/>
      <w:bCs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F307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F307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F307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F3076"/>
    <w:rPr>
      <w:sz w:val="18"/>
      <w:szCs w:val="18"/>
    </w:rPr>
  </w:style>
  <w:style w:type="character" w:customStyle="1" w:styleId="2Char">
    <w:name w:val="标题 2 Char"/>
    <w:basedOn w:val="a0"/>
    <w:link w:val="2"/>
    <w:uiPriority w:val="9"/>
    <w:rsid w:val="00DF3076"/>
    <w:rPr>
      <w:rFonts w:ascii="Cambria" w:eastAsia="宋体" w:hAnsi="Cambria" w:cs="Times New Roman"/>
      <w:b/>
      <w:bCs/>
      <w:szCs w:val="32"/>
    </w:rPr>
  </w:style>
  <w:style w:type="table" w:styleId="a5">
    <w:name w:val="Table Grid"/>
    <w:basedOn w:val="a1"/>
    <w:qFormat/>
    <w:rsid w:val="00DF3076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390</Words>
  <Characters>2226</Characters>
  <Application>Microsoft Office Word</Application>
  <DocSecurity>0</DocSecurity>
  <Lines>18</Lines>
  <Paragraphs>5</Paragraphs>
  <ScaleCrop>false</ScaleCrop>
  <Company>JSJYT</Company>
  <LinksUpToDate>false</LinksUpToDate>
  <CharactersWithSpaces>2611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2023-05-17T02:37:00Z</dcterms:created>
  <dcterms:modified xsi:type="dcterms:W3CDTF">2023-05-17T02:37:00Z</dcterms:modified>
</cp:coreProperties>
</file>