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069" w:rsidRPr="00C02799" w:rsidRDefault="00FC2069" w:rsidP="00FC2069">
      <w:pPr>
        <w:spacing w:afterLines="50" w:after="156" w:line="560" w:lineRule="exact"/>
        <w:rPr>
          <w:rFonts w:eastAsia="黑体"/>
          <w:sz w:val="32"/>
          <w:szCs w:val="32"/>
        </w:rPr>
      </w:pPr>
      <w:r w:rsidRPr="00C02799">
        <w:rPr>
          <w:rFonts w:eastAsia="黑体"/>
          <w:sz w:val="32"/>
          <w:szCs w:val="32"/>
        </w:rPr>
        <w:t>附件</w:t>
      </w:r>
      <w:r w:rsidRPr="00C02799">
        <w:rPr>
          <w:rFonts w:eastAsia="黑体"/>
          <w:sz w:val="32"/>
          <w:szCs w:val="32"/>
        </w:rPr>
        <w:t>1</w:t>
      </w:r>
    </w:p>
    <w:p w:rsidR="00FC2069" w:rsidRPr="00C02799" w:rsidRDefault="00FC2069" w:rsidP="00FC2069">
      <w:pPr>
        <w:adjustRightInd w:val="0"/>
        <w:snapToGrid w:val="0"/>
        <w:spacing w:afterLines="50" w:after="156" w:line="44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>第四届江苏</w:t>
      </w:r>
      <w:r w:rsidRPr="00C02799">
        <w:rPr>
          <w:rFonts w:eastAsia="华文中宋"/>
          <w:sz w:val="36"/>
          <w:szCs w:val="36"/>
        </w:rPr>
        <w:t>“</w:t>
      </w:r>
      <w:r w:rsidRPr="00C02799">
        <w:rPr>
          <w:rFonts w:eastAsia="华文中宋"/>
          <w:sz w:val="36"/>
          <w:szCs w:val="36"/>
        </w:rPr>
        <w:t>互联网</w:t>
      </w:r>
      <w:r w:rsidRPr="00C02799">
        <w:rPr>
          <w:rFonts w:eastAsia="华文中宋"/>
          <w:sz w:val="36"/>
          <w:szCs w:val="36"/>
        </w:rPr>
        <w:t>+”</w:t>
      </w:r>
      <w:r w:rsidRPr="00C02799">
        <w:rPr>
          <w:rFonts w:eastAsia="华文中宋"/>
          <w:sz w:val="36"/>
          <w:szCs w:val="36"/>
        </w:rPr>
        <w:t>大学生创新创业</w:t>
      </w:r>
    </w:p>
    <w:p w:rsidR="00FC2069" w:rsidRPr="00C02799" w:rsidRDefault="00FC2069" w:rsidP="00FC2069">
      <w:pPr>
        <w:adjustRightInd w:val="0"/>
        <w:snapToGrid w:val="0"/>
        <w:spacing w:afterLines="50" w:after="156" w:line="44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>大赛</w:t>
      </w:r>
      <w:r w:rsidRPr="00C02799">
        <w:rPr>
          <w:rFonts w:eastAsia="华文中宋"/>
          <w:sz w:val="36"/>
          <w:szCs w:val="36"/>
        </w:rPr>
        <w:t>“</w:t>
      </w:r>
      <w:r w:rsidRPr="00C02799">
        <w:rPr>
          <w:rFonts w:eastAsia="华文中宋"/>
          <w:sz w:val="36"/>
          <w:szCs w:val="36"/>
        </w:rPr>
        <w:t>青年红色筑梦之旅</w:t>
      </w:r>
      <w:r w:rsidRPr="00C02799">
        <w:rPr>
          <w:rFonts w:eastAsia="华文中宋"/>
          <w:sz w:val="36"/>
          <w:szCs w:val="36"/>
        </w:rPr>
        <w:t>”</w:t>
      </w:r>
      <w:r w:rsidRPr="00C02799">
        <w:rPr>
          <w:rFonts w:eastAsia="华文中宋"/>
          <w:sz w:val="36"/>
          <w:szCs w:val="36"/>
        </w:rPr>
        <w:t>徐州对接活动日程安排</w:t>
      </w:r>
    </w:p>
    <w:tbl>
      <w:tblPr>
        <w:tblpPr w:leftFromText="180" w:rightFromText="180" w:vertAnchor="text" w:horzAnchor="page" w:tblpX="1761" w:tblpY="255"/>
        <w:tblOverlap w:val="never"/>
        <w:tblW w:w="85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1"/>
        <w:gridCol w:w="1530"/>
        <w:gridCol w:w="7"/>
        <w:gridCol w:w="4533"/>
        <w:gridCol w:w="1806"/>
      </w:tblGrid>
      <w:tr w:rsidR="00FC2069" w:rsidRPr="00C02799" w:rsidTr="0030316E">
        <w:trPr>
          <w:trHeight w:val="567"/>
        </w:trPr>
        <w:tc>
          <w:tcPr>
            <w:tcW w:w="701" w:type="dxa"/>
            <w:tcBorders>
              <w:top w:val="single" w:sz="12" w:space="0" w:color="auto"/>
              <w:left w:val="nil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黑体"/>
                <w:bCs/>
                <w:sz w:val="24"/>
              </w:rPr>
            </w:pPr>
            <w:r w:rsidRPr="00C02799">
              <w:rPr>
                <w:rFonts w:eastAsia="黑体"/>
                <w:bCs/>
                <w:sz w:val="24"/>
              </w:rPr>
              <w:t>日期</w:t>
            </w:r>
          </w:p>
        </w:tc>
        <w:tc>
          <w:tcPr>
            <w:tcW w:w="1537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黑体"/>
                <w:bCs/>
                <w:sz w:val="24"/>
              </w:rPr>
            </w:pPr>
            <w:r w:rsidRPr="00C02799">
              <w:rPr>
                <w:rFonts w:eastAsia="黑体"/>
                <w:bCs/>
                <w:sz w:val="24"/>
              </w:rPr>
              <w:t>时间</w:t>
            </w:r>
          </w:p>
        </w:tc>
        <w:tc>
          <w:tcPr>
            <w:tcW w:w="45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黑体"/>
                <w:bCs/>
                <w:sz w:val="24"/>
              </w:rPr>
            </w:pPr>
            <w:r w:rsidRPr="00C02799">
              <w:rPr>
                <w:rFonts w:eastAsia="黑体"/>
                <w:bCs/>
                <w:sz w:val="24"/>
              </w:rPr>
              <w:t>会议内容</w:t>
            </w:r>
          </w:p>
        </w:tc>
        <w:tc>
          <w:tcPr>
            <w:tcW w:w="1806" w:type="dxa"/>
            <w:tcBorders>
              <w:top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黑体"/>
                <w:bCs/>
                <w:sz w:val="24"/>
              </w:rPr>
            </w:pPr>
            <w:r w:rsidRPr="00C02799">
              <w:rPr>
                <w:rFonts w:eastAsia="黑体"/>
                <w:bCs/>
                <w:sz w:val="24"/>
              </w:rPr>
              <w:t>地点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 w:val="restart"/>
            <w:tcBorders>
              <w:top w:val="single" w:sz="12" w:space="0" w:color="auto"/>
              <w:left w:val="nil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6.22</w:t>
            </w:r>
          </w:p>
          <w:p w:rsidR="00FC2069" w:rsidRPr="00C02799" w:rsidRDefault="00FC2069" w:rsidP="0030316E">
            <w:pPr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下午</w:t>
            </w:r>
          </w:p>
        </w:tc>
        <w:tc>
          <w:tcPr>
            <w:tcW w:w="1537" w:type="dxa"/>
            <w:gridSpan w:val="2"/>
            <w:tcBorders>
              <w:top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sz w:val="24"/>
              </w:rPr>
              <w:t>14:00-20:00</w:t>
            </w:r>
          </w:p>
        </w:tc>
        <w:tc>
          <w:tcPr>
            <w:tcW w:w="4533" w:type="dxa"/>
            <w:tcBorders>
              <w:top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sz w:val="24"/>
              </w:rPr>
              <w:t>与会代表报到</w:t>
            </w:r>
          </w:p>
        </w:tc>
        <w:tc>
          <w:tcPr>
            <w:tcW w:w="1806" w:type="dxa"/>
            <w:tcBorders>
              <w:top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全季酒店（铜山万达广场店）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/>
            <w:tcBorders>
              <w:left w:val="nil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left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15:00-18:00</w:t>
            </w:r>
          </w:p>
        </w:tc>
        <w:tc>
          <w:tcPr>
            <w:tcW w:w="4533" w:type="dxa"/>
            <w:tcBorders>
              <w:top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left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“</w:t>
            </w:r>
            <w:r w:rsidRPr="00C02799">
              <w:rPr>
                <w:rFonts w:eastAsia="仿宋_GB2312"/>
                <w:sz w:val="24"/>
              </w:rPr>
              <w:t>红色筑梦之旅</w:t>
            </w:r>
            <w:r w:rsidRPr="00C02799">
              <w:rPr>
                <w:sz w:val="24"/>
              </w:rPr>
              <w:t>•</w:t>
            </w:r>
            <w:r w:rsidRPr="00C02799">
              <w:rPr>
                <w:rFonts w:eastAsia="仿宋_GB2312"/>
                <w:sz w:val="24"/>
              </w:rPr>
              <w:t>青年说</w:t>
            </w:r>
            <w:r w:rsidRPr="00C02799">
              <w:rPr>
                <w:rFonts w:eastAsia="仿宋_GB2312"/>
                <w:sz w:val="24"/>
              </w:rPr>
              <w:t>”</w:t>
            </w:r>
            <w:r w:rsidRPr="00C02799">
              <w:rPr>
                <w:rFonts w:eastAsia="仿宋_GB2312"/>
                <w:sz w:val="24"/>
              </w:rPr>
              <w:t>彩排</w:t>
            </w:r>
          </w:p>
        </w:tc>
        <w:tc>
          <w:tcPr>
            <w:tcW w:w="1806" w:type="dxa"/>
            <w:tcBorders>
              <w:top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江苏建筑职业技术学院会堂</w:t>
            </w:r>
          </w:p>
        </w:tc>
      </w:tr>
      <w:tr w:rsidR="00FC2069" w:rsidRPr="00C02799" w:rsidTr="0030316E">
        <w:trPr>
          <w:trHeight w:val="492"/>
        </w:trPr>
        <w:tc>
          <w:tcPr>
            <w:tcW w:w="701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6.23</w:t>
            </w:r>
          </w:p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上午</w:t>
            </w:r>
          </w:p>
        </w:tc>
        <w:tc>
          <w:tcPr>
            <w:tcW w:w="7876" w:type="dxa"/>
            <w:gridSpan w:val="4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淮海战役精神宣讲</w:t>
            </w: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 w:val="restart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8:30-9:20</w:t>
            </w:r>
          </w:p>
        </w:tc>
        <w:tc>
          <w:tcPr>
            <w:tcW w:w="4533" w:type="dxa"/>
            <w:tcBorders>
              <w:top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proofErr w:type="gramStart"/>
            <w:r w:rsidRPr="00C02799">
              <w:rPr>
                <w:rFonts w:eastAsia="仿宋_GB2312"/>
                <w:sz w:val="24"/>
              </w:rPr>
              <w:t>暖场节目</w:t>
            </w:r>
            <w:proofErr w:type="gramEnd"/>
          </w:p>
        </w:tc>
        <w:tc>
          <w:tcPr>
            <w:tcW w:w="1806" w:type="dxa"/>
            <w:vMerge w:val="restart"/>
            <w:tcBorders>
              <w:top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淮海战役纪念塔广场</w:t>
            </w: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介绍出席会议的领导嘉宾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江苏建筑职业技术学院领导致辞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老兵代表发言或淮海战役研究专家讲话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学生代表发言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tcBorders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省教育厅领导讲话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4" w:space="0" w:color="auto"/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9:20-9:50</w:t>
            </w:r>
          </w:p>
        </w:tc>
        <w:tc>
          <w:tcPr>
            <w:tcW w:w="4533" w:type="dxa"/>
            <w:tcBorders>
              <w:top w:val="single" w:sz="4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集体向淮海战役纪念塔敬献花篮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539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10:00-11:30</w:t>
            </w:r>
          </w:p>
        </w:tc>
        <w:tc>
          <w:tcPr>
            <w:tcW w:w="4533" w:type="dxa"/>
            <w:tcBorders>
              <w:top w:val="single" w:sz="4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参观淮海战役纪念馆</w:t>
            </w:r>
          </w:p>
        </w:tc>
        <w:tc>
          <w:tcPr>
            <w:tcW w:w="1806" w:type="dxa"/>
            <w:vMerge w:val="restart"/>
            <w:tcBorders>
              <w:top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淮海战役纪念馆</w:t>
            </w:r>
          </w:p>
        </w:tc>
      </w:tr>
      <w:tr w:rsidR="00FC2069" w:rsidRPr="00C02799" w:rsidTr="0030316E">
        <w:trPr>
          <w:trHeight w:val="539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tcBorders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淮海战役精神宣讲</w:t>
            </w:r>
          </w:p>
        </w:tc>
        <w:tc>
          <w:tcPr>
            <w:tcW w:w="1806" w:type="dxa"/>
            <w:vMerge/>
            <w:tcBorders>
              <w:bottom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539"/>
        </w:trPr>
        <w:tc>
          <w:tcPr>
            <w:tcW w:w="701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4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12:00-13:00</w:t>
            </w:r>
          </w:p>
        </w:tc>
        <w:tc>
          <w:tcPr>
            <w:tcW w:w="45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自助午餐</w:t>
            </w:r>
          </w:p>
        </w:tc>
        <w:tc>
          <w:tcPr>
            <w:tcW w:w="1806" w:type="dxa"/>
            <w:tcBorders>
              <w:top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全季酒店（铜山万达广场店）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6.23</w:t>
            </w:r>
          </w:p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下午</w:t>
            </w:r>
          </w:p>
        </w:tc>
        <w:tc>
          <w:tcPr>
            <w:tcW w:w="7876" w:type="dxa"/>
            <w:gridSpan w:val="4"/>
            <w:tcBorders>
              <w:top w:val="single" w:sz="12" w:space="0" w:color="auto"/>
              <w:left w:val="single" w:sz="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b/>
                <w:bCs/>
                <w:sz w:val="24"/>
              </w:rPr>
              <w:t>徐州现代乡村体验参访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0" w:type="dxa"/>
            <w:tcBorders>
              <w:top w:val="single" w:sz="12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sz w:val="24"/>
              </w:rPr>
              <w:t>13:00</w:t>
            </w:r>
          </w:p>
        </w:tc>
        <w:tc>
          <w:tcPr>
            <w:tcW w:w="4540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sz w:val="24"/>
              </w:rPr>
              <w:t>乘车出发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全季酒店（铜山万达广场店）</w:t>
            </w:r>
          </w:p>
        </w:tc>
      </w:tr>
      <w:tr w:rsidR="00FC2069" w:rsidRPr="00C02799" w:rsidTr="0030316E">
        <w:trPr>
          <w:trHeight w:hRule="exact" w:val="510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 w:val="restart"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14:00-16:30</w:t>
            </w: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参观潘安湖</w:t>
            </w:r>
            <w:proofErr w:type="gramStart"/>
            <w:r w:rsidRPr="00C02799">
              <w:rPr>
                <w:rFonts w:eastAsia="仿宋_GB2312"/>
                <w:sz w:val="24"/>
              </w:rPr>
              <w:t>街道马</w:t>
            </w:r>
            <w:proofErr w:type="gramEnd"/>
            <w:r w:rsidRPr="00C02799">
              <w:rPr>
                <w:rFonts w:eastAsia="仿宋_GB2312"/>
                <w:sz w:val="24"/>
              </w:rPr>
              <w:t>庄村</w:t>
            </w:r>
          </w:p>
        </w:tc>
        <w:tc>
          <w:tcPr>
            <w:tcW w:w="1806" w:type="dxa"/>
            <w:vMerge w:val="restart"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潘安湖马庄村</w:t>
            </w:r>
          </w:p>
        </w:tc>
      </w:tr>
      <w:tr w:rsidR="00FC2069" w:rsidRPr="00C02799" w:rsidTr="0030316E">
        <w:trPr>
          <w:trHeight w:hRule="exact" w:val="510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参观潘安湖塌陷区的生态改造成果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510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tcBorders>
              <w:bottom w:val="single" w:sz="4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马庄村文明发展之路宣讲</w:t>
            </w:r>
          </w:p>
        </w:tc>
        <w:tc>
          <w:tcPr>
            <w:tcW w:w="1806" w:type="dxa"/>
            <w:vMerge/>
            <w:tcBorders>
              <w:bottom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4" w:space="0" w:color="auto"/>
              <w:left w:val="single" w:sz="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  <w:u w:val="thick"/>
              </w:rPr>
            </w:pPr>
            <w:r w:rsidRPr="00C02799">
              <w:rPr>
                <w:rFonts w:eastAsia="仿宋_GB2312"/>
                <w:sz w:val="24"/>
              </w:rPr>
              <w:t>17:30-18:30</w:t>
            </w:r>
          </w:p>
        </w:tc>
        <w:tc>
          <w:tcPr>
            <w:tcW w:w="45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自助晚餐</w:t>
            </w:r>
          </w:p>
        </w:tc>
        <w:tc>
          <w:tcPr>
            <w:tcW w:w="1806" w:type="dxa"/>
            <w:tcBorders>
              <w:top w:val="single" w:sz="4" w:space="0" w:color="auto"/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全季酒店（铜山万达广场店）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6.23</w:t>
            </w:r>
          </w:p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晚上</w:t>
            </w:r>
          </w:p>
        </w:tc>
        <w:tc>
          <w:tcPr>
            <w:tcW w:w="7876" w:type="dxa"/>
            <w:gridSpan w:val="4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b/>
                <w:bCs/>
                <w:sz w:val="24"/>
              </w:rPr>
            </w:pPr>
            <w:r w:rsidRPr="00C02799">
              <w:rPr>
                <w:rFonts w:eastAsia="仿宋_GB2312"/>
                <w:b/>
                <w:bCs/>
                <w:sz w:val="24"/>
              </w:rPr>
              <w:t>红色筑梦之旅</w:t>
            </w:r>
            <w:r w:rsidRPr="00C02799">
              <w:rPr>
                <w:b/>
                <w:bCs/>
                <w:sz w:val="24"/>
              </w:rPr>
              <w:t>•</w:t>
            </w:r>
            <w:r w:rsidRPr="00C02799">
              <w:rPr>
                <w:rFonts w:eastAsia="仿宋_GB2312"/>
                <w:b/>
                <w:bCs/>
                <w:sz w:val="24"/>
              </w:rPr>
              <w:t>青年说</w:t>
            </w: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 w:val="restart"/>
            <w:tcBorders>
              <w:top w:val="single" w:sz="12" w:space="0" w:color="auto"/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18:30-20:30</w:t>
            </w:r>
          </w:p>
        </w:tc>
        <w:tc>
          <w:tcPr>
            <w:tcW w:w="4533" w:type="dxa"/>
            <w:tcBorders>
              <w:top w:val="single" w:sz="12" w:space="0" w:color="auto"/>
            </w:tcBorders>
            <w:vAlign w:val="center"/>
          </w:tcPr>
          <w:p w:rsidR="00FC2069" w:rsidRPr="00C02799" w:rsidRDefault="00FC2069" w:rsidP="0030316E">
            <w:pPr>
              <w:spacing w:line="300" w:lineRule="exact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青年学生演说</w:t>
            </w:r>
          </w:p>
        </w:tc>
        <w:tc>
          <w:tcPr>
            <w:tcW w:w="1806" w:type="dxa"/>
            <w:vMerge w:val="restart"/>
            <w:tcBorders>
              <w:top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江苏建筑职业</w:t>
            </w:r>
            <w:r w:rsidRPr="00C02799">
              <w:rPr>
                <w:rFonts w:eastAsia="仿宋_GB2312"/>
                <w:sz w:val="24"/>
              </w:rPr>
              <w:lastRenderedPageBreak/>
              <w:t>技术学院会堂</w:t>
            </w: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spacing w:line="300" w:lineRule="exact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专家现场点评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20:30-21:00</w:t>
            </w: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spacing w:line="300" w:lineRule="exact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参观</w:t>
            </w:r>
            <w:r w:rsidRPr="00C02799">
              <w:rPr>
                <w:rFonts w:eastAsia="仿宋_GB2312"/>
                <w:sz w:val="24"/>
              </w:rPr>
              <w:t>“</w:t>
            </w:r>
            <w:r w:rsidRPr="00C02799">
              <w:rPr>
                <w:rFonts w:eastAsia="仿宋_GB2312"/>
                <w:sz w:val="24"/>
              </w:rPr>
              <w:t>青年红色筑梦之旅</w:t>
            </w:r>
            <w:r w:rsidRPr="00C02799">
              <w:rPr>
                <w:rFonts w:eastAsia="仿宋_GB2312"/>
                <w:sz w:val="24"/>
              </w:rPr>
              <w:t>”</w:t>
            </w:r>
            <w:r w:rsidRPr="00C02799">
              <w:rPr>
                <w:rFonts w:eastAsia="仿宋_GB2312"/>
                <w:sz w:val="24"/>
              </w:rPr>
              <w:t>项目展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hRule="exact" w:val="454"/>
        </w:trPr>
        <w:tc>
          <w:tcPr>
            <w:tcW w:w="701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</w:p>
        </w:tc>
        <w:tc>
          <w:tcPr>
            <w:tcW w:w="1537" w:type="dxa"/>
            <w:gridSpan w:val="2"/>
            <w:tcBorders>
              <w:left w:val="single" w:sz="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21:00-21:30</w:t>
            </w:r>
          </w:p>
        </w:tc>
        <w:tc>
          <w:tcPr>
            <w:tcW w:w="4533" w:type="dxa"/>
            <w:tcBorders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颁奖仪式</w:t>
            </w:r>
          </w:p>
        </w:tc>
        <w:tc>
          <w:tcPr>
            <w:tcW w:w="1806" w:type="dxa"/>
            <w:vMerge/>
            <w:tcBorders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 w:val="restart"/>
            <w:tcBorders>
              <w:top w:val="single" w:sz="12" w:space="0" w:color="auto"/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6.24</w:t>
            </w:r>
          </w:p>
          <w:p w:rsidR="00FC2069" w:rsidRPr="00C02799" w:rsidRDefault="00FC2069" w:rsidP="0030316E">
            <w:pPr>
              <w:rPr>
                <w:rFonts w:eastAsia="仿宋_GB2312"/>
                <w:b/>
                <w:sz w:val="24"/>
              </w:rPr>
            </w:pPr>
            <w:r w:rsidRPr="00C02799">
              <w:rPr>
                <w:rFonts w:eastAsia="仿宋_GB2312"/>
                <w:b/>
                <w:sz w:val="24"/>
              </w:rPr>
              <w:t>上午</w:t>
            </w:r>
          </w:p>
        </w:tc>
        <w:tc>
          <w:tcPr>
            <w:tcW w:w="7876" w:type="dxa"/>
            <w:gridSpan w:val="4"/>
            <w:tcBorders>
              <w:top w:val="single" w:sz="12" w:space="0" w:color="auto"/>
              <w:left w:val="single" w:sz="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b/>
                <w:bCs/>
                <w:sz w:val="24"/>
              </w:rPr>
              <w:t>项目对接与</w:t>
            </w:r>
            <w:r w:rsidRPr="00C02799">
              <w:rPr>
                <w:rFonts w:eastAsia="仿宋_GB2312"/>
                <w:b/>
                <w:bCs/>
                <w:sz w:val="24"/>
              </w:rPr>
              <w:t>“</w:t>
            </w:r>
            <w:r w:rsidRPr="00C02799">
              <w:rPr>
                <w:rFonts w:eastAsia="仿宋_GB2312"/>
                <w:b/>
                <w:bCs/>
                <w:sz w:val="24"/>
              </w:rPr>
              <w:t>三农</w:t>
            </w:r>
            <w:r w:rsidRPr="00C02799">
              <w:rPr>
                <w:rFonts w:eastAsia="仿宋_GB2312"/>
                <w:b/>
                <w:bCs/>
                <w:sz w:val="24"/>
              </w:rPr>
              <w:t>”</w:t>
            </w:r>
            <w:r w:rsidRPr="00C02799">
              <w:rPr>
                <w:rFonts w:eastAsia="仿宋_GB2312"/>
                <w:b/>
                <w:bCs/>
                <w:sz w:val="24"/>
              </w:rPr>
              <w:t>体验</w:t>
            </w:r>
          </w:p>
        </w:tc>
      </w:tr>
      <w:tr w:rsidR="00FC2069" w:rsidRPr="00C02799" w:rsidTr="0030316E">
        <w:trPr>
          <w:trHeight w:val="567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tcBorders>
              <w:top w:val="single" w:sz="12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FC2069" w:rsidRPr="00C02799" w:rsidRDefault="00FC2069" w:rsidP="0030316E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6:30-7:00</w:t>
            </w:r>
          </w:p>
        </w:tc>
        <w:tc>
          <w:tcPr>
            <w:tcW w:w="453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C2069" w:rsidRPr="00C02799" w:rsidRDefault="00FC2069" w:rsidP="0030316E">
            <w:pPr>
              <w:spacing w:line="320" w:lineRule="exact"/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自助早餐，</w:t>
            </w:r>
            <w:r w:rsidRPr="00C02799">
              <w:rPr>
                <w:rFonts w:eastAsia="仿宋_GB2312"/>
                <w:sz w:val="24"/>
              </w:rPr>
              <w:t>7:00</w:t>
            </w:r>
            <w:r w:rsidRPr="00C02799">
              <w:rPr>
                <w:rFonts w:eastAsia="仿宋_GB2312"/>
                <w:sz w:val="24"/>
              </w:rPr>
              <w:t>出发</w:t>
            </w:r>
          </w:p>
        </w:tc>
        <w:tc>
          <w:tcPr>
            <w:tcW w:w="1806" w:type="dxa"/>
            <w:tcBorders>
              <w:top w:val="single" w:sz="12" w:space="0" w:color="auto"/>
              <w:left w:val="single" w:sz="4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全季酒店（铜山万达广场店）</w:t>
            </w:r>
          </w:p>
        </w:tc>
      </w:tr>
      <w:tr w:rsidR="00FC2069" w:rsidRPr="00C02799" w:rsidTr="0030316E">
        <w:trPr>
          <w:trHeight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 w:val="restart"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9:00-12:00</w:t>
            </w: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项目展示与推介</w:t>
            </w:r>
          </w:p>
        </w:tc>
        <w:tc>
          <w:tcPr>
            <w:tcW w:w="1806" w:type="dxa"/>
            <w:vMerge w:val="restart"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睢宁县</w:t>
            </w:r>
          </w:p>
        </w:tc>
      </w:tr>
      <w:tr w:rsidR="00FC2069" w:rsidRPr="00C02799" w:rsidTr="0030316E">
        <w:trPr>
          <w:trHeight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乡村振兴与精准扶贫项目对接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454"/>
        </w:trPr>
        <w:tc>
          <w:tcPr>
            <w:tcW w:w="701" w:type="dxa"/>
            <w:vMerge/>
            <w:tcBorders>
              <w:left w:val="nil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vMerge/>
            <w:tcBorders>
              <w:left w:val="single" w:sz="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533" w:type="dxa"/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“</w:t>
            </w:r>
            <w:r w:rsidRPr="00C02799">
              <w:rPr>
                <w:rFonts w:eastAsia="仿宋_GB2312"/>
                <w:sz w:val="24"/>
              </w:rPr>
              <w:t>三农</w:t>
            </w:r>
            <w:r w:rsidRPr="00C02799">
              <w:rPr>
                <w:rFonts w:eastAsia="仿宋_GB2312"/>
                <w:sz w:val="24"/>
              </w:rPr>
              <w:t>”</w:t>
            </w:r>
            <w:r w:rsidRPr="00C02799">
              <w:rPr>
                <w:rFonts w:eastAsia="仿宋_GB2312"/>
                <w:sz w:val="24"/>
              </w:rPr>
              <w:t>体验行</w:t>
            </w:r>
          </w:p>
        </w:tc>
        <w:tc>
          <w:tcPr>
            <w:tcW w:w="1806" w:type="dxa"/>
            <w:vMerge/>
            <w:tcBorders>
              <w:right w:val="nil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</w:tr>
      <w:tr w:rsidR="00FC2069" w:rsidRPr="00C02799" w:rsidTr="0030316E">
        <w:trPr>
          <w:trHeight w:val="454"/>
        </w:trPr>
        <w:tc>
          <w:tcPr>
            <w:tcW w:w="701" w:type="dxa"/>
            <w:vMerge/>
            <w:tcBorders>
              <w:left w:val="nil"/>
              <w:bottom w:val="single" w:sz="12" w:space="0" w:color="auto"/>
              <w:right w:val="single" w:sz="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  <w:tc>
          <w:tcPr>
            <w:tcW w:w="1537" w:type="dxa"/>
            <w:gridSpan w:val="2"/>
            <w:tcBorders>
              <w:left w:val="single" w:sz="2" w:space="0" w:color="auto"/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jc w:val="center"/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12:00-13:00</w:t>
            </w:r>
          </w:p>
        </w:tc>
        <w:tc>
          <w:tcPr>
            <w:tcW w:w="4533" w:type="dxa"/>
            <w:tcBorders>
              <w:bottom w:val="single" w:sz="12" w:space="0" w:color="auto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  <w:r w:rsidRPr="00C02799">
              <w:rPr>
                <w:rFonts w:eastAsia="仿宋_GB2312"/>
                <w:sz w:val="24"/>
              </w:rPr>
              <w:t>农家乐就餐，</w:t>
            </w:r>
            <w:r w:rsidRPr="00C02799">
              <w:rPr>
                <w:rFonts w:eastAsia="仿宋_GB2312"/>
                <w:sz w:val="24"/>
              </w:rPr>
              <w:t>13:00</w:t>
            </w:r>
            <w:r w:rsidRPr="00C02799">
              <w:rPr>
                <w:rFonts w:eastAsia="仿宋_GB2312"/>
                <w:sz w:val="24"/>
              </w:rPr>
              <w:t>返程</w:t>
            </w:r>
          </w:p>
        </w:tc>
        <w:tc>
          <w:tcPr>
            <w:tcW w:w="1806" w:type="dxa"/>
            <w:vMerge/>
            <w:tcBorders>
              <w:bottom w:val="single" w:sz="12" w:space="0" w:color="auto"/>
              <w:right w:val="nil"/>
            </w:tcBorders>
            <w:vAlign w:val="center"/>
          </w:tcPr>
          <w:p w:rsidR="00FC2069" w:rsidRPr="00C02799" w:rsidRDefault="00FC2069" w:rsidP="0030316E">
            <w:pPr>
              <w:rPr>
                <w:rFonts w:eastAsia="仿宋_GB2312"/>
                <w:sz w:val="24"/>
              </w:rPr>
            </w:pPr>
          </w:p>
        </w:tc>
      </w:tr>
    </w:tbl>
    <w:p w:rsidR="00FC2069" w:rsidRPr="00C02799" w:rsidRDefault="00FC2069" w:rsidP="00FC2069">
      <w:pPr>
        <w:rPr>
          <w:sz w:val="24"/>
        </w:rPr>
      </w:pPr>
    </w:p>
    <w:p w:rsidR="00FC2069" w:rsidRPr="00C02799" w:rsidRDefault="00FC2069" w:rsidP="00FC2069">
      <w:pPr>
        <w:widowControl/>
        <w:jc w:val="left"/>
        <w:rPr>
          <w:rFonts w:eastAsia="黑体"/>
          <w:sz w:val="32"/>
          <w:szCs w:val="32"/>
        </w:rPr>
      </w:pPr>
    </w:p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FC2069" w:rsidRPr="00C02799" w:rsidRDefault="00FC2069" w:rsidP="00FC2069"/>
    <w:p w:rsidR="00A74509" w:rsidRDefault="00A74509">
      <w:bookmarkStart w:id="0" w:name="_GoBack"/>
      <w:bookmarkEnd w:id="0"/>
    </w:p>
    <w:sectPr w:rsidR="00A745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069"/>
    <w:rsid w:val="00A74509"/>
    <w:rsid w:val="00FC2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0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206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679</Characters>
  <Application>Microsoft Office Word</Application>
  <DocSecurity>0</DocSecurity>
  <Lines>5</Lines>
  <Paragraphs>1</Paragraphs>
  <ScaleCrop>false</ScaleCrop>
  <Company>JSJYT</Company>
  <LinksUpToDate>false</LinksUpToDate>
  <CharactersWithSpaces>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2018-06-20T01:47:00Z</dcterms:created>
  <dcterms:modified xsi:type="dcterms:W3CDTF">2018-06-20T01:47:00Z</dcterms:modified>
</cp:coreProperties>
</file>