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6129" w:rsidRDefault="00746129" w:rsidP="00746129">
      <w:pPr>
        <w:rPr>
          <w:rFonts w:ascii="Times New Roman" w:eastAsia="黑体" w:hAnsi="Times New Roman"/>
          <w:sz w:val="32"/>
          <w:szCs w:val="32"/>
        </w:rPr>
      </w:pPr>
      <w:r>
        <w:rPr>
          <w:rFonts w:ascii="Times New Roman" w:eastAsia="黑体" w:hAnsi="Times New Roman"/>
          <w:sz w:val="32"/>
          <w:szCs w:val="32"/>
        </w:rPr>
        <w:t>附件</w:t>
      </w:r>
      <w:r>
        <w:rPr>
          <w:rFonts w:ascii="Times New Roman" w:eastAsia="黑体" w:hAnsi="Times New Roman"/>
          <w:sz w:val="32"/>
          <w:szCs w:val="32"/>
        </w:rPr>
        <w:t>3</w:t>
      </w:r>
    </w:p>
    <w:p w:rsidR="00746129" w:rsidRDefault="00746129" w:rsidP="00746129">
      <w:pPr>
        <w:spacing w:beforeLines="50" w:before="156" w:afterLines="50" w:after="156" w:line="640" w:lineRule="exact"/>
        <w:jc w:val="center"/>
        <w:rPr>
          <w:rFonts w:ascii="Times New Roman" w:eastAsia="仿宋_GB2312" w:hAnsi="Times New Roman"/>
          <w:sz w:val="28"/>
          <w:szCs w:val="28"/>
        </w:rPr>
      </w:pPr>
      <w:r>
        <w:rPr>
          <w:rFonts w:ascii="Times New Roman" w:eastAsia="方正小标宋简体" w:hAnsi="Times New Roman"/>
          <w:bCs/>
          <w:sz w:val="44"/>
          <w:szCs w:val="44"/>
        </w:rPr>
        <w:t>2023</w:t>
      </w:r>
      <w:r>
        <w:rPr>
          <w:rFonts w:ascii="Times New Roman" w:eastAsia="方正小标宋简体" w:hAnsi="Times New Roman"/>
          <w:bCs/>
          <w:sz w:val="44"/>
          <w:szCs w:val="44"/>
        </w:rPr>
        <w:t>年江苏省研究生学术创新论坛名单</w:t>
      </w:r>
    </w:p>
    <w:tbl>
      <w:tblPr>
        <w:tblW w:w="9381" w:type="dxa"/>
        <w:jc w:val="center"/>
        <w:tblLayout w:type="fixed"/>
        <w:tblLook w:val="0000" w:firstRow="0" w:lastRow="0" w:firstColumn="0" w:lastColumn="0" w:noHBand="0" w:noVBand="0"/>
      </w:tblPr>
      <w:tblGrid>
        <w:gridCol w:w="697"/>
        <w:gridCol w:w="1450"/>
        <w:gridCol w:w="1490"/>
        <w:gridCol w:w="1460"/>
        <w:gridCol w:w="4284"/>
      </w:tblGrid>
      <w:tr w:rsidR="00746129" w:rsidTr="00ED2A77">
        <w:trPr>
          <w:trHeight w:val="670"/>
          <w:tblHeader/>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eastAsia="黑体" w:hAnsi="Times New Roman"/>
                <w:color w:val="000000"/>
                <w:kern w:val="0"/>
                <w:sz w:val="24"/>
              </w:rPr>
            </w:pPr>
            <w:r>
              <w:rPr>
                <w:rFonts w:ascii="Times New Roman" w:eastAsia="黑体" w:hAnsi="Times New Roman"/>
                <w:color w:val="000000"/>
                <w:kern w:val="0"/>
                <w:sz w:val="24"/>
              </w:rPr>
              <w:t>编号</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eastAsia="黑体" w:hAnsi="Times New Roman"/>
                <w:color w:val="000000"/>
                <w:kern w:val="0"/>
                <w:sz w:val="24"/>
              </w:rPr>
            </w:pPr>
            <w:proofErr w:type="gramStart"/>
            <w:r>
              <w:rPr>
                <w:rFonts w:ascii="Times New Roman" w:eastAsia="黑体" w:hAnsi="Times New Roman"/>
                <w:color w:val="000000"/>
                <w:kern w:val="0"/>
                <w:sz w:val="24"/>
              </w:rPr>
              <w:t>主办教指委</w:t>
            </w:r>
            <w:proofErr w:type="gramEnd"/>
          </w:p>
        </w:tc>
        <w:tc>
          <w:tcPr>
            <w:tcW w:w="1490" w:type="dxa"/>
            <w:tcBorders>
              <w:top w:val="single" w:sz="4" w:space="0" w:color="000000"/>
              <w:left w:val="single" w:sz="4" w:space="0" w:color="000000"/>
              <w:bottom w:val="single" w:sz="4" w:space="0" w:color="000000"/>
              <w:right w:val="single" w:sz="4" w:space="0" w:color="000000"/>
            </w:tcBorders>
            <w:noWrap/>
            <w:vAlign w:val="center"/>
          </w:tcPr>
          <w:p w:rsidR="00746129" w:rsidRDefault="00746129" w:rsidP="00ED2A77">
            <w:pPr>
              <w:jc w:val="center"/>
              <w:rPr>
                <w:rFonts w:ascii="Times New Roman" w:eastAsia="黑体" w:hAnsi="Times New Roman"/>
                <w:color w:val="000000"/>
                <w:kern w:val="0"/>
                <w:sz w:val="24"/>
              </w:rPr>
            </w:pPr>
            <w:r>
              <w:rPr>
                <w:rFonts w:ascii="Times New Roman" w:eastAsia="黑体" w:hAnsi="Times New Roman"/>
                <w:color w:val="000000"/>
                <w:kern w:val="0"/>
                <w:sz w:val="24"/>
              </w:rPr>
              <w:t>承办高校</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eastAsia="黑体" w:hAnsi="Times New Roman"/>
                <w:color w:val="000000"/>
                <w:kern w:val="0"/>
                <w:sz w:val="24"/>
              </w:rPr>
            </w:pPr>
            <w:r>
              <w:rPr>
                <w:rFonts w:ascii="Times New Roman" w:eastAsia="黑体" w:hAnsi="Times New Roman"/>
                <w:color w:val="000000"/>
                <w:kern w:val="0"/>
                <w:sz w:val="24"/>
              </w:rPr>
              <w:t>联办单位</w:t>
            </w:r>
            <w:r>
              <w:rPr>
                <w:rFonts w:ascii="Times New Roman" w:eastAsia="黑体" w:hAnsi="Times New Roman"/>
                <w:color w:val="000000"/>
                <w:kern w:val="0"/>
                <w:sz w:val="24"/>
              </w:rPr>
              <w:t>/</w:t>
            </w:r>
          </w:p>
          <w:p w:rsidR="00746129" w:rsidRDefault="00746129" w:rsidP="00ED2A77">
            <w:pPr>
              <w:jc w:val="center"/>
              <w:rPr>
                <w:rFonts w:ascii="Times New Roman" w:eastAsia="黑体" w:hAnsi="Times New Roman"/>
                <w:color w:val="000000"/>
                <w:kern w:val="0"/>
                <w:sz w:val="24"/>
              </w:rPr>
            </w:pPr>
            <w:r>
              <w:rPr>
                <w:rFonts w:ascii="Times New Roman" w:eastAsia="黑体" w:hAnsi="Times New Roman"/>
                <w:color w:val="000000"/>
                <w:kern w:val="0"/>
                <w:sz w:val="24"/>
              </w:rPr>
              <w:t>协办单位</w:t>
            </w: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eastAsia="黑体" w:hAnsi="Times New Roman"/>
                <w:color w:val="000000"/>
                <w:kern w:val="0"/>
                <w:sz w:val="24"/>
              </w:rPr>
            </w:pPr>
            <w:r>
              <w:rPr>
                <w:rFonts w:ascii="Times New Roman" w:eastAsia="黑体" w:hAnsi="Times New Roman"/>
                <w:color w:val="000000"/>
                <w:kern w:val="0"/>
                <w:sz w:val="24"/>
              </w:rPr>
              <w:t>学术创新论坛名称</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1</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proofErr w:type="gramStart"/>
            <w:r>
              <w:rPr>
                <w:rFonts w:ascii="Times New Roman" w:hAnsi="Times New Roman"/>
                <w:color w:val="000000"/>
                <w:kern w:val="0"/>
                <w:sz w:val="20"/>
                <w:szCs w:val="20"/>
                <w:lang w:bidi="ar"/>
              </w:rPr>
              <w:t>哲法史学</w:t>
            </w:r>
            <w:proofErr w:type="gramEnd"/>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南通大学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中国式现代化与长三角深度一体化</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2</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proofErr w:type="gramStart"/>
            <w:r>
              <w:rPr>
                <w:rFonts w:ascii="Times New Roman" w:hAnsi="Times New Roman"/>
                <w:color w:val="000000"/>
                <w:kern w:val="0"/>
                <w:sz w:val="20"/>
                <w:szCs w:val="20"/>
                <w:lang w:bidi="ar"/>
              </w:rPr>
              <w:t>哲法史学</w:t>
            </w:r>
            <w:proofErr w:type="gramEnd"/>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南京理工大学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年江苏省研究生中国式知识产权治理现代化学术创新论坛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3</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proofErr w:type="gramStart"/>
            <w:r>
              <w:rPr>
                <w:rFonts w:ascii="Times New Roman" w:hAnsi="Times New Roman"/>
                <w:color w:val="000000"/>
                <w:kern w:val="0"/>
                <w:sz w:val="20"/>
                <w:szCs w:val="20"/>
                <w:lang w:bidi="ar"/>
              </w:rPr>
              <w:t>哲法史学</w:t>
            </w:r>
            <w:proofErr w:type="gramEnd"/>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江苏警官学院</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社会治理与警务工作</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4</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经济学类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南京审计大学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年江苏省研究生财经（审计）学术创新论坛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5</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经济学类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东南大学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中国式现代化的金融科技发展</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6</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经济学类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南京师范大学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年江苏省研究生数字化时代中的产业升级与企业管理变革学术创新论坛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7</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经济学类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南京财经大学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碳经济、财税机制创新与产业高质量发展</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8</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教育学类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苏州大学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Style w:val="font41"/>
                <w:rFonts w:ascii="Times New Roman" w:hAnsi="Times New Roman" w:hint="default"/>
                <w:lang w:bidi="ar"/>
              </w:rPr>
              <w:t>2023</w:t>
            </w:r>
            <w:r>
              <w:rPr>
                <w:rFonts w:ascii="Times New Roman" w:hAnsi="Times New Roman"/>
                <w:color w:val="000000"/>
                <w:kern w:val="0"/>
                <w:sz w:val="20"/>
                <w:szCs w:val="20"/>
                <w:lang w:bidi="ar"/>
              </w:rPr>
              <w:t>年江苏省研究生</w:t>
            </w:r>
            <w:r>
              <w:rPr>
                <w:rStyle w:val="font41"/>
                <w:rFonts w:ascii="Times New Roman" w:hAnsi="Times New Roman" w:hint="default"/>
                <w:lang w:bidi="ar"/>
              </w:rPr>
              <w:t>“</w:t>
            </w:r>
            <w:r>
              <w:rPr>
                <w:rFonts w:ascii="Times New Roman" w:hAnsi="Times New Roman"/>
                <w:color w:val="000000"/>
                <w:kern w:val="0"/>
                <w:sz w:val="20"/>
                <w:szCs w:val="20"/>
                <w:lang w:bidi="ar"/>
              </w:rPr>
              <w:t>第五届东吴体育博士</w:t>
            </w:r>
            <w:r>
              <w:rPr>
                <w:rStyle w:val="font41"/>
                <w:rFonts w:ascii="Times New Roman" w:hAnsi="Times New Roman" w:hint="default"/>
                <w:lang w:bidi="ar"/>
              </w:rPr>
              <w:t>”</w:t>
            </w:r>
            <w:r>
              <w:rPr>
                <w:rFonts w:ascii="Times New Roman" w:hAnsi="Times New Roman"/>
                <w:color w:val="000000"/>
                <w:kern w:val="0"/>
                <w:sz w:val="20"/>
                <w:szCs w:val="20"/>
                <w:lang w:bidi="ar"/>
              </w:rPr>
              <w:t>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9</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教育学类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苏州科技大学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Style w:val="font41"/>
                <w:rFonts w:ascii="Times New Roman" w:hAnsi="Times New Roman" w:hint="default"/>
                <w:lang w:bidi="ar"/>
              </w:rPr>
              <w:t xml:space="preserve">2023 </w:t>
            </w:r>
            <w:r>
              <w:rPr>
                <w:rFonts w:ascii="Times New Roman" w:hAnsi="Times New Roman"/>
                <w:color w:val="000000"/>
                <w:kern w:val="0"/>
                <w:sz w:val="20"/>
                <w:szCs w:val="20"/>
                <w:lang w:bidi="ar"/>
              </w:rPr>
              <w:t>年江苏省研究生</w:t>
            </w:r>
            <w:r>
              <w:rPr>
                <w:rStyle w:val="font41"/>
                <w:rFonts w:ascii="Times New Roman" w:hAnsi="Times New Roman" w:hint="default"/>
                <w:lang w:bidi="ar"/>
              </w:rPr>
              <w:t>“</w:t>
            </w:r>
            <w:r>
              <w:rPr>
                <w:rFonts w:ascii="Times New Roman" w:hAnsi="Times New Roman"/>
                <w:color w:val="000000"/>
                <w:kern w:val="0"/>
                <w:sz w:val="20"/>
                <w:szCs w:val="20"/>
                <w:lang w:bidi="ar"/>
              </w:rPr>
              <w:t>环境心理</w:t>
            </w:r>
            <w:r>
              <w:rPr>
                <w:rStyle w:val="font41"/>
                <w:rFonts w:ascii="Times New Roman" w:hAnsi="Times New Roman" w:hint="default"/>
                <w:lang w:bidi="ar"/>
              </w:rPr>
              <w:t>”</w:t>
            </w:r>
            <w:r>
              <w:rPr>
                <w:rFonts w:ascii="Times New Roman" w:hAnsi="Times New Roman"/>
                <w:color w:val="000000"/>
                <w:kern w:val="0"/>
                <w:sz w:val="20"/>
                <w:szCs w:val="20"/>
                <w:lang w:bidi="ar"/>
              </w:rPr>
              <w:t>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10</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教育学类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江苏大学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Style w:val="font41"/>
                <w:rFonts w:ascii="Times New Roman" w:hAnsi="Times New Roman" w:hint="default"/>
                <w:lang w:bidi="ar"/>
              </w:rPr>
              <w:t>2023</w:t>
            </w:r>
            <w:r>
              <w:rPr>
                <w:rFonts w:ascii="Times New Roman" w:hAnsi="Times New Roman"/>
                <w:color w:val="000000"/>
                <w:kern w:val="0"/>
                <w:sz w:val="20"/>
                <w:szCs w:val="20"/>
                <w:lang w:bidi="ar"/>
              </w:rPr>
              <w:t>年江苏省研究生</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基础教育高质量发展的理论与实践</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11</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文学类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江苏师范大学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中国语文现代化学会</w:t>
            </w:r>
          </w:p>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神经语言学研究会</w:t>
            </w: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年江苏省研究生神经语言学学术创新论坛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12</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文学类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扬州大学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年江苏省研究生大数据与人文社科研究跨学科融合与创新学术论坛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13</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文学类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年江苏省研究生外国语言文学学术创新论坛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14</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文学类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南京师范大学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江苏省研究生第十届传媒学科学术创新论坛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lastRenderedPageBreak/>
              <w:t>15</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文学类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江苏科技大学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江苏省高等学校外语教学研究会</w:t>
            </w: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年江苏省研究生外国语言文学学术创新论坛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16</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文学类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南京师范大学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中国语文现代化学会神经语言学研究分会</w:t>
            </w: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年江苏省研究生语言发展与障碍学术创新论坛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17</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理学</w:t>
            </w:r>
            <w:r>
              <w:rPr>
                <w:rFonts w:ascii="Times New Roman" w:hAnsi="Times New Roman"/>
                <w:color w:val="000000"/>
                <w:kern w:val="0"/>
                <w:sz w:val="20"/>
                <w:szCs w:val="20"/>
                <w:lang w:bidi="ar"/>
              </w:rPr>
              <w:t>1</w:t>
            </w:r>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南京理工大学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年江苏省研究生问题驱动下的数学与应用学术创新论坛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18</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理学</w:t>
            </w:r>
            <w:r>
              <w:rPr>
                <w:rFonts w:ascii="Times New Roman" w:hAnsi="Times New Roman"/>
                <w:color w:val="000000"/>
                <w:kern w:val="0"/>
                <w:sz w:val="20"/>
                <w:szCs w:val="20"/>
                <w:lang w:bidi="ar"/>
              </w:rPr>
              <w:t>1</w:t>
            </w:r>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江苏科技大学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 xml:space="preserve">2023 </w:t>
            </w:r>
            <w:r>
              <w:rPr>
                <w:rFonts w:ascii="Times New Roman" w:hAnsi="Times New Roman"/>
                <w:color w:val="000000"/>
                <w:kern w:val="0"/>
                <w:sz w:val="20"/>
                <w:szCs w:val="20"/>
                <w:lang w:bidi="ar"/>
              </w:rPr>
              <w:t>年江苏省研究生光电子物理学术创新论坛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19</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理学</w:t>
            </w:r>
            <w:r>
              <w:rPr>
                <w:rFonts w:ascii="Times New Roman" w:hAnsi="Times New Roman"/>
                <w:color w:val="000000"/>
                <w:kern w:val="0"/>
                <w:sz w:val="20"/>
                <w:szCs w:val="20"/>
                <w:lang w:bidi="ar"/>
              </w:rPr>
              <w:t>1</w:t>
            </w:r>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南京工业大学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年江苏省研究生化学测量与化学生物学学术创新论坛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20</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理学</w:t>
            </w:r>
            <w:r>
              <w:rPr>
                <w:rFonts w:ascii="Times New Roman" w:hAnsi="Times New Roman"/>
                <w:color w:val="000000"/>
                <w:kern w:val="0"/>
                <w:sz w:val="20"/>
                <w:szCs w:val="20"/>
                <w:lang w:bidi="ar"/>
              </w:rPr>
              <w:t>1</w:t>
            </w:r>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扬州大学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w:t>
            </w:r>
            <w:proofErr w:type="gramStart"/>
            <w:r>
              <w:rPr>
                <w:rFonts w:ascii="Times New Roman" w:hAnsi="Times New Roman"/>
                <w:color w:val="000000"/>
                <w:kern w:val="0"/>
                <w:sz w:val="20"/>
                <w:szCs w:val="20"/>
                <w:lang w:bidi="ar"/>
              </w:rPr>
              <w:t>双碳主题</w:t>
            </w:r>
            <w:proofErr w:type="gramEnd"/>
            <w:r>
              <w:rPr>
                <w:rFonts w:ascii="Times New Roman" w:hAnsi="Times New Roman"/>
                <w:color w:val="000000"/>
                <w:kern w:val="0"/>
                <w:sz w:val="20"/>
                <w:szCs w:val="20"/>
                <w:lang w:bidi="ar"/>
              </w:rPr>
              <w:t>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21</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理学</w:t>
            </w:r>
            <w:r>
              <w:rPr>
                <w:rFonts w:ascii="Times New Roman" w:hAnsi="Times New Roman"/>
                <w:color w:val="000000"/>
                <w:kern w:val="0"/>
                <w:sz w:val="20"/>
                <w:szCs w:val="20"/>
                <w:lang w:bidi="ar"/>
              </w:rPr>
              <w:t>2</w:t>
            </w:r>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年江苏省研究生现代地球科学创新发展论坛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22</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理学</w:t>
            </w:r>
            <w:r>
              <w:rPr>
                <w:rFonts w:ascii="Times New Roman" w:hAnsi="Times New Roman"/>
                <w:color w:val="000000"/>
                <w:kern w:val="0"/>
                <w:sz w:val="20"/>
                <w:szCs w:val="20"/>
                <w:lang w:bidi="ar"/>
              </w:rPr>
              <w:t>2</w:t>
            </w:r>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河海大学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江苏省海洋学会</w:t>
            </w: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年江苏省研究生智慧海洋与气象创新论坛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23</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理学</w:t>
            </w:r>
            <w:r>
              <w:rPr>
                <w:rFonts w:ascii="Times New Roman" w:hAnsi="Times New Roman"/>
                <w:color w:val="000000"/>
                <w:kern w:val="0"/>
                <w:sz w:val="20"/>
                <w:szCs w:val="20"/>
                <w:lang w:bidi="ar"/>
              </w:rPr>
              <w:t>2</w:t>
            </w:r>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南京医科大学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年江苏省研究生生命科学学术创新论坛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24</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理学</w:t>
            </w:r>
            <w:r>
              <w:rPr>
                <w:rFonts w:ascii="Times New Roman" w:hAnsi="Times New Roman"/>
                <w:color w:val="000000"/>
                <w:kern w:val="0"/>
                <w:sz w:val="20"/>
                <w:szCs w:val="20"/>
                <w:lang w:bidi="ar"/>
              </w:rPr>
              <w:t>2</w:t>
            </w:r>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南京信息工程大学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年江苏省研究生大气科学学术创新论坛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25</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工学</w:t>
            </w:r>
            <w:r>
              <w:rPr>
                <w:rFonts w:ascii="Times New Roman" w:hAnsi="Times New Roman"/>
                <w:color w:val="000000"/>
                <w:kern w:val="0"/>
                <w:sz w:val="20"/>
                <w:szCs w:val="20"/>
                <w:lang w:bidi="ar"/>
              </w:rPr>
              <w:t>1</w:t>
            </w:r>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南京航空航天大学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江苏省航空航天学会</w:t>
            </w: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年江苏省研究生复杂工程与力学原理学术创新论坛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26</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工学</w:t>
            </w:r>
            <w:r>
              <w:rPr>
                <w:rFonts w:ascii="Times New Roman" w:hAnsi="Times New Roman"/>
                <w:color w:val="000000"/>
                <w:kern w:val="0"/>
                <w:sz w:val="20"/>
                <w:szCs w:val="20"/>
                <w:lang w:bidi="ar"/>
              </w:rPr>
              <w:t>1</w:t>
            </w:r>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中国矿业大学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江苏师范大学</w:t>
            </w:r>
          </w:p>
          <w:p w:rsidR="00746129" w:rsidRDefault="00746129" w:rsidP="00ED2A77">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徐州工程学院</w:t>
            </w:r>
          </w:p>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徐州科瑞矿业科技有限公司</w:t>
            </w: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年江苏省研究生高端装备与智能制造（状态监测与智能诊断）学术创新论坛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27</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工学</w:t>
            </w:r>
            <w:r>
              <w:rPr>
                <w:rFonts w:ascii="Times New Roman" w:hAnsi="Times New Roman"/>
                <w:color w:val="000000"/>
                <w:kern w:val="0"/>
                <w:sz w:val="20"/>
                <w:szCs w:val="20"/>
                <w:lang w:bidi="ar"/>
              </w:rPr>
              <w:t>1</w:t>
            </w:r>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南京理工大学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碳中和</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28</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工学</w:t>
            </w:r>
            <w:r>
              <w:rPr>
                <w:rFonts w:ascii="Times New Roman" w:hAnsi="Times New Roman"/>
                <w:color w:val="000000"/>
                <w:kern w:val="0"/>
                <w:sz w:val="20"/>
                <w:szCs w:val="20"/>
                <w:lang w:bidi="ar"/>
              </w:rPr>
              <w:t>1</w:t>
            </w:r>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南京林业大学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中国林机协会</w:t>
            </w:r>
          </w:p>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江苏省机械工程学会</w:t>
            </w: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年江苏省研究生高端装备与智能制造</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绿色制造学术创新论坛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29</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工学</w:t>
            </w:r>
            <w:r>
              <w:rPr>
                <w:rFonts w:ascii="Times New Roman" w:hAnsi="Times New Roman"/>
                <w:color w:val="000000"/>
                <w:kern w:val="0"/>
                <w:sz w:val="20"/>
                <w:szCs w:val="20"/>
                <w:lang w:bidi="ar"/>
              </w:rPr>
              <w:t>1</w:t>
            </w:r>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江南大学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年江苏省研究生机械工程学术创新论坛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30</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工学</w:t>
            </w:r>
            <w:r>
              <w:rPr>
                <w:rFonts w:ascii="Times New Roman" w:hAnsi="Times New Roman"/>
                <w:color w:val="000000"/>
                <w:kern w:val="0"/>
                <w:sz w:val="20"/>
                <w:szCs w:val="20"/>
                <w:lang w:bidi="ar"/>
              </w:rPr>
              <w:t>2</w:t>
            </w:r>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江苏大学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年江苏省研究生现代农业装备电气化与智能化学术创新论坛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lastRenderedPageBreak/>
              <w:t>31</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工学</w:t>
            </w:r>
            <w:r>
              <w:rPr>
                <w:rFonts w:ascii="Times New Roman" w:hAnsi="Times New Roman"/>
                <w:color w:val="000000"/>
                <w:kern w:val="0"/>
                <w:sz w:val="20"/>
                <w:szCs w:val="20"/>
                <w:lang w:bidi="ar"/>
              </w:rPr>
              <w:t>2</w:t>
            </w:r>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东南大学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南京多媒体信息技术学会</w:t>
            </w:r>
          </w:p>
          <w:p w:rsidR="00746129" w:rsidRDefault="00746129" w:rsidP="00ED2A77">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南京邮电大学</w:t>
            </w:r>
          </w:p>
          <w:p w:rsidR="00746129" w:rsidRDefault="00746129" w:rsidP="00ED2A77">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南京理工大学</w:t>
            </w:r>
          </w:p>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南京航空航天大学</w:t>
            </w: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年江苏省研究生通信学术创新论坛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32</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工学</w:t>
            </w:r>
            <w:r>
              <w:rPr>
                <w:rFonts w:ascii="Times New Roman" w:hAnsi="Times New Roman"/>
                <w:color w:val="000000"/>
                <w:kern w:val="0"/>
                <w:sz w:val="20"/>
                <w:szCs w:val="20"/>
                <w:lang w:bidi="ar"/>
              </w:rPr>
              <w:t>2</w:t>
            </w:r>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中国矿业大学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江苏省人工智能学会</w:t>
            </w: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年江苏省研究生人工智能创新及应用学术创新论坛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33</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工学</w:t>
            </w:r>
            <w:r>
              <w:rPr>
                <w:rFonts w:ascii="Times New Roman" w:hAnsi="Times New Roman"/>
                <w:color w:val="000000"/>
                <w:kern w:val="0"/>
                <w:sz w:val="20"/>
                <w:szCs w:val="20"/>
                <w:lang w:bidi="ar"/>
              </w:rPr>
              <w:t>2</w:t>
            </w:r>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江南大学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年江苏省研究生面向智慧城市的人工智能技术学术创新论坛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34</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工学</w:t>
            </w:r>
            <w:r>
              <w:rPr>
                <w:rFonts w:ascii="Times New Roman" w:hAnsi="Times New Roman"/>
                <w:color w:val="000000"/>
                <w:kern w:val="0"/>
                <w:sz w:val="20"/>
                <w:szCs w:val="20"/>
                <w:lang w:bidi="ar"/>
              </w:rPr>
              <w:t>3</w:t>
            </w:r>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江南大学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 xml:space="preserve">2023 </w:t>
            </w:r>
            <w:r>
              <w:rPr>
                <w:rFonts w:ascii="Times New Roman" w:hAnsi="Times New Roman"/>
                <w:color w:val="000000"/>
                <w:kern w:val="0"/>
                <w:sz w:val="20"/>
                <w:szCs w:val="20"/>
                <w:lang w:bidi="ar"/>
              </w:rPr>
              <w:t>年江苏省研究生新一代工业生物技术学术创新论坛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35</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工学</w:t>
            </w:r>
            <w:r>
              <w:rPr>
                <w:rFonts w:ascii="Times New Roman" w:hAnsi="Times New Roman"/>
                <w:color w:val="000000"/>
                <w:kern w:val="0"/>
                <w:sz w:val="20"/>
                <w:szCs w:val="20"/>
                <w:lang w:bidi="ar"/>
              </w:rPr>
              <w:t>3</w:t>
            </w:r>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苏州大学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年江苏省研究生功能纳米材料国际学术创新论坛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36</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工学</w:t>
            </w:r>
            <w:r>
              <w:rPr>
                <w:rFonts w:ascii="Times New Roman" w:hAnsi="Times New Roman"/>
                <w:color w:val="000000"/>
                <w:kern w:val="0"/>
                <w:sz w:val="20"/>
                <w:szCs w:val="20"/>
                <w:lang w:bidi="ar"/>
              </w:rPr>
              <w:t>3</w:t>
            </w:r>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南京信息工程大学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大气环境变化与污染防治</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37</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工学</w:t>
            </w:r>
            <w:r>
              <w:rPr>
                <w:rFonts w:ascii="Times New Roman" w:hAnsi="Times New Roman"/>
                <w:color w:val="000000"/>
                <w:kern w:val="0"/>
                <w:sz w:val="20"/>
                <w:szCs w:val="20"/>
                <w:lang w:bidi="ar"/>
              </w:rPr>
              <w:t>3</w:t>
            </w:r>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南京工业大学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城市与工业安全</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38</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工学</w:t>
            </w:r>
            <w:r>
              <w:rPr>
                <w:rFonts w:ascii="Times New Roman" w:hAnsi="Times New Roman"/>
                <w:color w:val="000000"/>
                <w:kern w:val="0"/>
                <w:sz w:val="20"/>
                <w:szCs w:val="20"/>
                <w:lang w:bidi="ar"/>
              </w:rPr>
              <w:t>3</w:t>
            </w:r>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南京师范大学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年江苏省研究生新污染物学术创新论坛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39</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工学</w:t>
            </w:r>
            <w:r>
              <w:rPr>
                <w:rFonts w:ascii="Times New Roman" w:hAnsi="Times New Roman"/>
                <w:color w:val="000000"/>
                <w:kern w:val="0"/>
                <w:sz w:val="20"/>
                <w:szCs w:val="20"/>
                <w:lang w:bidi="ar"/>
              </w:rPr>
              <w:t>3</w:t>
            </w:r>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苏州科技大学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年江苏省研究生污（废）水低碳处理与资源化技术学术创新论坛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40</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工学</w:t>
            </w:r>
            <w:r>
              <w:rPr>
                <w:rFonts w:ascii="Times New Roman" w:hAnsi="Times New Roman"/>
                <w:color w:val="000000"/>
                <w:kern w:val="0"/>
                <w:sz w:val="20"/>
                <w:szCs w:val="20"/>
                <w:lang w:bidi="ar"/>
              </w:rPr>
              <w:t>4</w:t>
            </w:r>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中国矿业大学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岩土工程与结构防灾</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41</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工学</w:t>
            </w:r>
            <w:r>
              <w:rPr>
                <w:rFonts w:ascii="Times New Roman" w:hAnsi="Times New Roman"/>
                <w:color w:val="000000"/>
                <w:kern w:val="0"/>
                <w:sz w:val="20"/>
                <w:szCs w:val="20"/>
                <w:lang w:bidi="ar"/>
              </w:rPr>
              <w:t>4</w:t>
            </w:r>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河海大学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年江苏省研究生智慧水利与水安全学术创新论坛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42</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工学</w:t>
            </w:r>
            <w:r>
              <w:rPr>
                <w:rFonts w:ascii="Times New Roman" w:hAnsi="Times New Roman"/>
                <w:color w:val="000000"/>
                <w:kern w:val="0"/>
                <w:sz w:val="20"/>
                <w:szCs w:val="20"/>
                <w:lang w:bidi="ar"/>
              </w:rPr>
              <w:t>4</w:t>
            </w:r>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扬州大学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年江苏省研究生大型泵站高效节能及数字孪生学术创新论坛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43</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工学</w:t>
            </w:r>
            <w:r>
              <w:rPr>
                <w:rFonts w:ascii="Times New Roman" w:hAnsi="Times New Roman"/>
                <w:color w:val="000000"/>
                <w:kern w:val="0"/>
                <w:sz w:val="20"/>
                <w:szCs w:val="20"/>
                <w:lang w:bidi="ar"/>
              </w:rPr>
              <w:t>4</w:t>
            </w:r>
            <w:r>
              <w:rPr>
                <w:rFonts w:ascii="Times New Roman" w:hAnsi="Times New Roman"/>
                <w:color w:val="000000"/>
                <w:kern w:val="0"/>
                <w:sz w:val="20"/>
                <w:szCs w:val="20"/>
                <w:lang w:bidi="ar"/>
              </w:rPr>
              <w:t>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南京医科大学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w:t>
            </w:r>
            <w:proofErr w:type="gramStart"/>
            <w:r>
              <w:rPr>
                <w:rFonts w:ascii="Times New Roman" w:hAnsi="Times New Roman"/>
                <w:color w:val="000000"/>
                <w:kern w:val="0"/>
                <w:sz w:val="20"/>
                <w:szCs w:val="20"/>
                <w:lang w:bidi="ar"/>
              </w:rPr>
              <w:t>医</w:t>
            </w:r>
            <w:proofErr w:type="gramEnd"/>
            <w:r>
              <w:rPr>
                <w:rFonts w:ascii="Times New Roman" w:hAnsi="Times New Roman"/>
                <w:color w:val="000000"/>
                <w:kern w:val="0"/>
                <w:sz w:val="20"/>
                <w:szCs w:val="20"/>
                <w:lang w:bidi="ar"/>
              </w:rPr>
              <w:t>工交叉学术创新论坛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44</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农学类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南京农业大学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年江苏省研究生植物保护学术创新论坛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45</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农学类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南京农业大学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年江苏省研究生园艺与乡村振兴学术创新论坛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46</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农学类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扬州大学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南京农业大学</w:t>
            </w:r>
          </w:p>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浙江大学</w:t>
            </w: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现代作物科技</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学术创新论坛暨第十五届长三角作物学博士生论坛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lastRenderedPageBreak/>
              <w:t>47</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农学类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扬州大学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兽医学</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48</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医学类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苏州大学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中国医学科学院放射医学研究所</w:t>
            </w:r>
          </w:p>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吉林大学</w:t>
            </w: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年江苏省研究生核应急医学救援学术创新论坛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49</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医学类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中国药科大学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w:t>
            </w:r>
            <w:proofErr w:type="gramStart"/>
            <w:r>
              <w:rPr>
                <w:rFonts w:ascii="Times New Roman" w:hAnsi="Times New Roman"/>
                <w:color w:val="000000"/>
                <w:kern w:val="0"/>
                <w:sz w:val="20"/>
                <w:szCs w:val="20"/>
                <w:lang w:bidi="ar"/>
              </w:rPr>
              <w:t>“</w:t>
            </w:r>
            <w:proofErr w:type="gramEnd"/>
            <w:r>
              <w:rPr>
                <w:rFonts w:ascii="Times New Roman" w:hAnsi="Times New Roman"/>
                <w:color w:val="000000"/>
                <w:kern w:val="0"/>
                <w:sz w:val="20"/>
                <w:szCs w:val="20"/>
                <w:lang w:bidi="ar"/>
              </w:rPr>
              <w:t>创新与转化</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药学学术创新论坛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50</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医学类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南京工业大学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年江苏省研究生生物与</w:t>
            </w:r>
            <w:proofErr w:type="gramStart"/>
            <w:r>
              <w:rPr>
                <w:rFonts w:ascii="Times New Roman" w:hAnsi="Times New Roman"/>
                <w:color w:val="000000"/>
                <w:kern w:val="0"/>
                <w:sz w:val="20"/>
                <w:szCs w:val="20"/>
                <w:lang w:bidi="ar"/>
              </w:rPr>
              <w:t>医药科产教</w:t>
            </w:r>
            <w:proofErr w:type="gramEnd"/>
            <w:r>
              <w:rPr>
                <w:rFonts w:ascii="Times New Roman" w:hAnsi="Times New Roman"/>
                <w:color w:val="000000"/>
                <w:kern w:val="0"/>
                <w:sz w:val="20"/>
                <w:szCs w:val="20"/>
                <w:lang w:bidi="ar"/>
              </w:rPr>
              <w:t>融合学术创新论坛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51</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管理学类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苏州大学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南京理工大学</w:t>
            </w:r>
          </w:p>
          <w:p w:rsidR="00746129" w:rsidRDefault="00746129" w:rsidP="00ED2A77">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江南大学</w:t>
            </w:r>
          </w:p>
          <w:p w:rsidR="00746129" w:rsidRDefault="00746129" w:rsidP="00ED2A77">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南京审计大学</w:t>
            </w:r>
          </w:p>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常州大学</w:t>
            </w: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年江苏省研究生第四届智能经济与管理学术创新论坛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52</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管理学类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中国矿业大学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河海大学</w:t>
            </w:r>
          </w:p>
          <w:p w:rsidR="00746129" w:rsidRDefault="00746129" w:rsidP="00ED2A77">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南京农业大学</w:t>
            </w:r>
          </w:p>
          <w:p w:rsidR="00746129" w:rsidRDefault="00746129" w:rsidP="00ED2A77">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江苏大学</w:t>
            </w:r>
          </w:p>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南京工程学院</w:t>
            </w: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绿色转型与江苏高质量发展</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53</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管理学类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南京农业大学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南京信息工程大学</w:t>
            </w: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年江苏省研究生公共管理学科行</w:t>
            </w:r>
            <w:proofErr w:type="gramStart"/>
            <w:r>
              <w:rPr>
                <w:rFonts w:ascii="Times New Roman" w:hAnsi="Times New Roman"/>
                <w:color w:val="000000"/>
                <w:kern w:val="0"/>
                <w:sz w:val="20"/>
                <w:szCs w:val="20"/>
                <w:lang w:bidi="ar"/>
              </w:rPr>
              <w:t>知学术</w:t>
            </w:r>
            <w:proofErr w:type="gramEnd"/>
            <w:r>
              <w:rPr>
                <w:rFonts w:ascii="Times New Roman" w:hAnsi="Times New Roman"/>
                <w:color w:val="000000"/>
                <w:kern w:val="0"/>
                <w:sz w:val="20"/>
                <w:szCs w:val="20"/>
                <w:lang w:bidi="ar"/>
              </w:rPr>
              <w:t>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54</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管理学类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南京审计大学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年江苏省研究生国家安全与公共治理学术创新论坛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55</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proofErr w:type="gramStart"/>
            <w:r>
              <w:rPr>
                <w:rFonts w:ascii="Times New Roman" w:hAnsi="Times New Roman"/>
                <w:color w:val="000000"/>
                <w:kern w:val="0"/>
                <w:sz w:val="20"/>
                <w:szCs w:val="20"/>
                <w:lang w:bidi="ar"/>
              </w:rPr>
              <w:t>艺术学类</w:t>
            </w:r>
            <w:proofErr w:type="gramEnd"/>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东南大学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中华民族视觉形象研究基地</w:t>
            </w: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中国故事与艺术媒介</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56</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proofErr w:type="gramStart"/>
            <w:r>
              <w:rPr>
                <w:rFonts w:ascii="Times New Roman" w:hAnsi="Times New Roman"/>
                <w:color w:val="000000"/>
                <w:kern w:val="0"/>
                <w:sz w:val="20"/>
                <w:szCs w:val="20"/>
                <w:lang w:bidi="ar"/>
              </w:rPr>
              <w:t>艺术学类</w:t>
            </w:r>
            <w:proofErr w:type="gramEnd"/>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南京艺术学院</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传统文化与数智视听</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57</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proofErr w:type="gramStart"/>
            <w:r>
              <w:rPr>
                <w:rFonts w:ascii="Times New Roman" w:hAnsi="Times New Roman"/>
                <w:color w:val="000000"/>
                <w:kern w:val="0"/>
                <w:sz w:val="20"/>
                <w:szCs w:val="20"/>
                <w:lang w:bidi="ar"/>
              </w:rPr>
              <w:t>艺术学类</w:t>
            </w:r>
            <w:proofErr w:type="gramEnd"/>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南京工程学院</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年江苏省研究生新时代视野下的</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艺工结合</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设计学术创新论坛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58</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proofErr w:type="gramStart"/>
            <w:r>
              <w:rPr>
                <w:rFonts w:ascii="Times New Roman" w:hAnsi="Times New Roman"/>
                <w:color w:val="000000"/>
                <w:kern w:val="0"/>
                <w:sz w:val="20"/>
                <w:szCs w:val="20"/>
                <w:lang w:bidi="ar"/>
              </w:rPr>
              <w:t>艺术学类</w:t>
            </w:r>
            <w:proofErr w:type="gramEnd"/>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南京信息工程大学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数字艺术与人居环境</w:t>
            </w:r>
            <w:r>
              <w:rPr>
                <w:rFonts w:ascii="Times New Roman" w:hAnsi="Times New Roman"/>
                <w:color w:val="000000"/>
                <w:kern w:val="0"/>
                <w:sz w:val="20"/>
                <w:szCs w:val="20"/>
                <w:lang w:bidi="ar"/>
              </w:rPr>
              <w:t>”</w:t>
            </w:r>
            <w:r>
              <w:rPr>
                <w:rFonts w:ascii="Times New Roman" w:hAnsi="Times New Roman"/>
                <w:color w:val="000000"/>
                <w:kern w:val="0"/>
                <w:sz w:val="20"/>
                <w:szCs w:val="20"/>
                <w:lang w:bidi="ar"/>
              </w:rPr>
              <w:t>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59</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交叉学科类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长三角研究生区域国别学学术创新论坛</w:t>
            </w:r>
          </w:p>
        </w:tc>
      </w:tr>
      <w:tr w:rsidR="00746129" w:rsidTr="00ED2A77">
        <w:trPr>
          <w:trHeight w:val="670"/>
          <w:jc w:val="center"/>
        </w:trPr>
        <w:tc>
          <w:tcPr>
            <w:tcW w:w="697"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center"/>
              <w:rPr>
                <w:rFonts w:ascii="Times New Roman" w:hAnsi="Times New Roman"/>
                <w:color w:val="000000"/>
                <w:kern w:val="0"/>
                <w:sz w:val="20"/>
                <w:szCs w:val="20"/>
              </w:rPr>
            </w:pPr>
            <w:r>
              <w:rPr>
                <w:rFonts w:ascii="Times New Roman" w:hAnsi="Times New Roman"/>
                <w:color w:val="000000"/>
                <w:kern w:val="0"/>
                <w:sz w:val="20"/>
                <w:szCs w:val="20"/>
              </w:rPr>
              <w:t>60</w:t>
            </w:r>
          </w:p>
        </w:tc>
        <w:tc>
          <w:tcPr>
            <w:tcW w:w="145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交叉学科类</w:t>
            </w:r>
          </w:p>
        </w:tc>
        <w:tc>
          <w:tcPr>
            <w:tcW w:w="149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南京邮电大学</w:t>
            </w:r>
          </w:p>
        </w:tc>
        <w:tc>
          <w:tcPr>
            <w:tcW w:w="1460"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rPr>
                <w:rFonts w:ascii="Times New Roman" w:hAnsi="Times New Roman"/>
                <w:color w:val="000000"/>
                <w:sz w:val="20"/>
                <w:szCs w:val="20"/>
              </w:rPr>
            </w:pPr>
          </w:p>
        </w:tc>
        <w:tc>
          <w:tcPr>
            <w:tcW w:w="4284" w:type="dxa"/>
            <w:tcBorders>
              <w:top w:val="single" w:sz="4" w:space="0" w:color="000000"/>
              <w:left w:val="single" w:sz="4" w:space="0" w:color="000000"/>
              <w:bottom w:val="single" w:sz="4" w:space="0" w:color="000000"/>
              <w:right w:val="single" w:sz="4" w:space="0" w:color="000000"/>
            </w:tcBorders>
            <w:vAlign w:val="center"/>
          </w:tcPr>
          <w:p w:rsidR="00746129" w:rsidRDefault="00746129" w:rsidP="00ED2A77">
            <w:pPr>
              <w:jc w:val="left"/>
              <w:textAlignment w:val="center"/>
              <w:rPr>
                <w:rFonts w:ascii="Times New Roman" w:hAnsi="Times New Roman"/>
                <w:color w:val="000000"/>
                <w:sz w:val="20"/>
                <w:szCs w:val="20"/>
              </w:rPr>
            </w:pPr>
            <w:r>
              <w:rPr>
                <w:rFonts w:ascii="Times New Roman" w:hAnsi="Times New Roman"/>
                <w:color w:val="000000"/>
                <w:kern w:val="0"/>
                <w:sz w:val="20"/>
                <w:szCs w:val="20"/>
                <w:lang w:bidi="ar"/>
              </w:rPr>
              <w:t>2023</w:t>
            </w:r>
            <w:r>
              <w:rPr>
                <w:rFonts w:ascii="Times New Roman" w:hAnsi="Times New Roman"/>
                <w:color w:val="000000"/>
                <w:kern w:val="0"/>
                <w:sz w:val="20"/>
                <w:szCs w:val="20"/>
                <w:lang w:bidi="ar"/>
              </w:rPr>
              <w:t>年江苏省研究生柔性电子学术交叉创新论坛</w:t>
            </w:r>
          </w:p>
        </w:tc>
      </w:tr>
    </w:tbl>
    <w:p w:rsidR="00746129" w:rsidRDefault="00746129" w:rsidP="00746129">
      <w:pPr>
        <w:rPr>
          <w:rFonts w:ascii="Times New Roman" w:eastAsia="微软雅黑" w:hAnsi="Times New Roman"/>
          <w:color w:val="000000"/>
          <w:sz w:val="25"/>
          <w:szCs w:val="25"/>
          <w:shd w:val="clear" w:color="auto" w:fill="FFFFFF"/>
        </w:rPr>
      </w:pPr>
    </w:p>
    <w:p w:rsidR="0052577E" w:rsidRPr="00746129" w:rsidRDefault="00746129" w:rsidP="00746129">
      <w:pPr>
        <w:spacing w:line="560" w:lineRule="exact"/>
        <w:jc w:val="left"/>
      </w:pPr>
      <w:r>
        <w:rPr>
          <w:rFonts w:ascii="Times New Roman" w:eastAsia="仿宋_GB2312" w:hAnsi="Times New Roman"/>
          <w:sz w:val="32"/>
          <w:szCs w:val="32"/>
        </w:rPr>
        <w:t xml:space="preserve"> </w:t>
      </w:r>
      <w:bookmarkStart w:id="0" w:name="_GoBack"/>
      <w:bookmarkEnd w:id="0"/>
    </w:p>
    <w:sectPr w:rsidR="0052577E" w:rsidRPr="00746129">
      <w:footerReference w:type="default" r:id="rId7"/>
      <w:pgSz w:w="11906" w:h="16838"/>
      <w:pgMar w:top="2098" w:right="1531" w:bottom="1701" w:left="1531"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13CC" w:rsidRDefault="00A113CC" w:rsidP="00746129">
      <w:r>
        <w:separator/>
      </w:r>
    </w:p>
  </w:endnote>
  <w:endnote w:type="continuationSeparator" w:id="0">
    <w:p w:rsidR="00A113CC" w:rsidRDefault="00A113CC" w:rsidP="007461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746129">
    <w:pPr>
      <w:pStyle w:val="a4"/>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067435" cy="230505"/>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7435" cy="230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000" w:rsidRDefault="00A113CC">
                          <w:pPr>
                            <w:pStyle w:val="a4"/>
                            <w:ind w:leftChars="200" w:left="420" w:rightChars="200" w:right="420"/>
                            <w:rPr>
                              <w:rFonts w:ascii="宋体" w:eastAsia="宋体" w:hAnsi="宋体" w:cs="宋体" w:hint="eastAsia"/>
                              <w:sz w:val="28"/>
                              <w:szCs w:val="28"/>
                            </w:rPr>
                          </w:pPr>
                          <w:r>
                            <w:rPr>
                              <w:rFonts w:ascii="宋体" w:eastAsia="宋体" w:hAnsi="宋体" w:cs="宋体" w:hint="eastAsia"/>
                              <w:sz w:val="28"/>
                              <w:szCs w:val="28"/>
                            </w:rPr>
                            <w:t>—</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746129" w:rsidRPr="00746129">
                            <w:rPr>
                              <w:rFonts w:ascii="宋体" w:hAnsi="宋体" w:cs="宋体"/>
                              <w:noProof/>
                              <w:sz w:val="28"/>
                              <w:szCs w:val="28"/>
                            </w:rPr>
                            <w:t>4</w:t>
                          </w:r>
                          <w:r>
                            <w:rPr>
                              <w:rFonts w:ascii="宋体" w:eastAsia="宋体" w:hAnsi="宋体" w:cs="宋体" w:hint="eastAsia"/>
                              <w:sz w:val="28"/>
                              <w:szCs w:val="28"/>
                            </w:rPr>
                            <w:fldChar w:fldCharType="end"/>
                          </w:r>
                          <w:r>
                            <w:rPr>
                              <w:rFonts w:ascii="宋体" w:eastAsia="宋体" w:hAnsi="宋体" w:cs="宋体" w:hint="eastAsia"/>
                              <w:sz w:val="28"/>
                              <w:szCs w:val="28"/>
                            </w:rPr>
                            <w:t>—</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32.85pt;margin-top:0;width:84.05pt;height:18.15pt;z-index:251659264;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" filled="f" stroked="f">
              <v:textbox style="mso-fit-shape-to-text:t" inset="0,0,0,0">
                <w:txbxContent>
                  <w:p w:rsidR="00000000" w:rsidRDefault="00A113CC">
                    <w:pPr>
                      <w:pStyle w:val="a4"/>
                      <w:ind w:leftChars="200" w:left="420" w:rightChars="200" w:right="420"/>
                      <w:rPr>
                        <w:rFonts w:ascii="宋体" w:eastAsia="宋体" w:hAnsi="宋体" w:cs="宋体" w:hint="eastAsia"/>
                        <w:sz w:val="28"/>
                        <w:szCs w:val="28"/>
                      </w:rPr>
                    </w:pPr>
                    <w:r>
                      <w:rPr>
                        <w:rFonts w:ascii="宋体" w:eastAsia="宋体" w:hAnsi="宋体" w:cs="宋体" w:hint="eastAsia"/>
                        <w:sz w:val="28"/>
                        <w:szCs w:val="28"/>
                      </w:rPr>
                      <w:t>—</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746129" w:rsidRPr="00746129">
                      <w:rPr>
                        <w:rFonts w:ascii="宋体" w:hAnsi="宋体" w:cs="宋体"/>
                        <w:noProof/>
                        <w:sz w:val="28"/>
                        <w:szCs w:val="28"/>
                      </w:rPr>
                      <w:t>4</w:t>
                    </w:r>
                    <w:r>
                      <w:rPr>
                        <w:rFonts w:ascii="宋体" w:eastAsia="宋体" w:hAnsi="宋体" w:cs="宋体" w:hint="eastAsia"/>
                        <w:sz w:val="28"/>
                        <w:szCs w:val="28"/>
                      </w:rPr>
                      <w:fldChar w:fldCharType="end"/>
                    </w:r>
                    <w:r>
                      <w:rPr>
                        <w:rFonts w:ascii="宋体" w:eastAsia="宋体" w:hAnsi="宋体" w:cs="宋体" w:hint="eastAsia"/>
                        <w:sz w:val="28"/>
                        <w:szCs w:val="28"/>
                      </w:rPr>
                      <w:t>—</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13CC" w:rsidRDefault="00A113CC" w:rsidP="00746129">
      <w:r>
        <w:separator/>
      </w:r>
    </w:p>
  </w:footnote>
  <w:footnote w:type="continuationSeparator" w:id="0">
    <w:p w:rsidR="00A113CC" w:rsidRDefault="00A113CC" w:rsidP="0074612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4CF7"/>
    <w:rsid w:val="0052577E"/>
    <w:rsid w:val="00714CF7"/>
    <w:rsid w:val="00746129"/>
    <w:rsid w:val="00A113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6129"/>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4612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746129"/>
    <w:rPr>
      <w:sz w:val="18"/>
      <w:szCs w:val="18"/>
    </w:rPr>
  </w:style>
  <w:style w:type="paragraph" w:styleId="a4">
    <w:name w:val="footer"/>
    <w:basedOn w:val="a"/>
    <w:link w:val="Char0"/>
    <w:uiPriority w:val="99"/>
    <w:unhideWhenUsed/>
    <w:rsid w:val="0074612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746129"/>
    <w:rPr>
      <w:sz w:val="18"/>
      <w:szCs w:val="18"/>
    </w:rPr>
  </w:style>
  <w:style w:type="character" w:customStyle="1" w:styleId="font41">
    <w:name w:val="font41"/>
    <w:basedOn w:val="a0"/>
    <w:qFormat/>
    <w:rsid w:val="00746129"/>
    <w:rPr>
      <w:rFonts w:ascii="宋体" w:eastAsia="宋体" w:hAnsi="宋体" w:cs="宋体" w:hint="eastAsia"/>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6129"/>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4612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746129"/>
    <w:rPr>
      <w:sz w:val="18"/>
      <w:szCs w:val="18"/>
    </w:rPr>
  </w:style>
  <w:style w:type="paragraph" w:styleId="a4">
    <w:name w:val="footer"/>
    <w:basedOn w:val="a"/>
    <w:link w:val="Char0"/>
    <w:uiPriority w:val="99"/>
    <w:unhideWhenUsed/>
    <w:rsid w:val="0074612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746129"/>
    <w:rPr>
      <w:sz w:val="18"/>
      <w:szCs w:val="18"/>
    </w:rPr>
  </w:style>
  <w:style w:type="character" w:customStyle="1" w:styleId="font41">
    <w:name w:val="font41"/>
    <w:basedOn w:val="a0"/>
    <w:qFormat/>
    <w:rsid w:val="00746129"/>
    <w:rPr>
      <w:rFonts w:ascii="宋体" w:eastAsia="宋体" w:hAnsi="宋体" w:cs="宋体" w:hint="eastAsia"/>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437</Words>
  <Characters>2492</Characters>
  <Application>Microsoft Office Word</Application>
  <DocSecurity>0</DocSecurity>
  <Lines>20</Lines>
  <Paragraphs>5</Paragraphs>
  <ScaleCrop>false</ScaleCrop>
  <Company>JSJYT</Company>
  <LinksUpToDate>false</LinksUpToDate>
  <CharactersWithSpaces>2924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2023-06-15T02:50:00Z</dcterms:created>
  <dcterms:modified xsi:type="dcterms:W3CDTF">2023-06-15T02:50:00Z</dcterms:modified>
</cp:coreProperties>
</file>