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ED9" w:rsidRDefault="00B36ED9" w:rsidP="00B36ED9">
      <w:pPr>
        <w:overflowPunct w:val="0"/>
        <w:adjustRightInd w:val="0"/>
        <w:snapToGrid w:val="0"/>
        <w:spacing w:line="600" w:lineRule="exact"/>
        <w:rPr>
          <w:rStyle w:val="a6"/>
          <w:rFonts w:eastAsia="黑体"/>
          <w:color w:val="000000"/>
          <w:sz w:val="32"/>
          <w:szCs w:val="32"/>
        </w:rPr>
      </w:pPr>
      <w:r>
        <w:rPr>
          <w:rStyle w:val="a6"/>
          <w:rFonts w:eastAsia="黑体"/>
          <w:color w:val="000000"/>
          <w:sz w:val="32"/>
          <w:szCs w:val="32"/>
        </w:rPr>
        <w:t>附件</w:t>
      </w:r>
      <w:r>
        <w:rPr>
          <w:rStyle w:val="a6"/>
          <w:rFonts w:eastAsia="黑体"/>
          <w:color w:val="000000"/>
          <w:sz w:val="32"/>
          <w:szCs w:val="32"/>
        </w:rPr>
        <w:t>2</w:t>
      </w:r>
    </w:p>
    <w:p w:rsidR="00B36ED9" w:rsidRDefault="00B36ED9" w:rsidP="00B36ED9">
      <w:pPr>
        <w:overflowPunct w:val="0"/>
        <w:adjustRightInd w:val="0"/>
        <w:snapToGrid w:val="0"/>
        <w:spacing w:line="600" w:lineRule="exact"/>
        <w:rPr>
          <w:rStyle w:val="a6"/>
          <w:rFonts w:eastAsia="黑体"/>
          <w:color w:val="000000"/>
          <w:sz w:val="32"/>
          <w:szCs w:val="32"/>
        </w:rPr>
      </w:pPr>
    </w:p>
    <w:p w:rsidR="00B36ED9" w:rsidRDefault="00B36ED9" w:rsidP="00B36ED9">
      <w:pPr>
        <w:overflowPunct w:val="0"/>
        <w:adjustRightInd w:val="0"/>
        <w:snapToGrid w:val="0"/>
        <w:spacing w:line="600" w:lineRule="exact"/>
        <w:jc w:val="center"/>
        <w:rPr>
          <w:rStyle w:val="a6"/>
          <w:rFonts w:eastAsia="方正小标宋简体"/>
          <w:color w:val="000000"/>
          <w:sz w:val="44"/>
          <w:szCs w:val="44"/>
        </w:rPr>
      </w:pPr>
      <w:r>
        <w:rPr>
          <w:rStyle w:val="a6"/>
          <w:rFonts w:eastAsia="方正小标宋简体"/>
          <w:color w:val="000000"/>
          <w:sz w:val="44"/>
          <w:szCs w:val="44"/>
        </w:rPr>
        <w:t>视频报送要求</w:t>
      </w:r>
    </w:p>
    <w:p w:rsidR="00B36ED9" w:rsidRDefault="00B36ED9" w:rsidP="00B36ED9">
      <w:pPr>
        <w:overflowPunct w:val="0"/>
        <w:adjustRightInd w:val="0"/>
        <w:snapToGrid w:val="0"/>
        <w:spacing w:line="60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一、视频要求</w:t>
      </w:r>
    </w:p>
    <w:p w:rsidR="00B36ED9" w:rsidRDefault="00B36ED9" w:rsidP="00B36ED9">
      <w:pPr>
        <w:overflowPunct w:val="0"/>
        <w:adjustRightInd w:val="0"/>
        <w:snapToGrid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每则视频案例时长不超过</w:t>
      </w:r>
      <w:r>
        <w:rPr>
          <w:rFonts w:eastAsia="仿宋_GB2312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分钟，格式为</w:t>
      </w:r>
      <w:r>
        <w:rPr>
          <w:rFonts w:eastAsia="仿宋_GB2312"/>
          <w:sz w:val="32"/>
          <w:szCs w:val="32"/>
        </w:rPr>
        <w:t>MP4</w:t>
      </w:r>
      <w:r>
        <w:rPr>
          <w:rFonts w:eastAsia="仿宋_GB2312"/>
          <w:sz w:val="32"/>
          <w:szCs w:val="32"/>
        </w:rPr>
        <w:t>，尺寸为</w:t>
      </w:r>
      <w:r>
        <w:rPr>
          <w:rFonts w:eastAsia="仿宋_GB2312"/>
          <w:sz w:val="32"/>
          <w:szCs w:val="32"/>
        </w:rPr>
        <w:t>16:9</w:t>
      </w:r>
      <w:r>
        <w:rPr>
          <w:rFonts w:eastAsia="仿宋_GB2312"/>
          <w:sz w:val="32"/>
          <w:szCs w:val="32"/>
        </w:rPr>
        <w:t>，分辨率不低于</w:t>
      </w:r>
      <w:r>
        <w:rPr>
          <w:rFonts w:eastAsia="仿宋_GB2312"/>
          <w:sz w:val="32"/>
          <w:szCs w:val="32"/>
        </w:rPr>
        <w:t>720P</w:t>
      </w:r>
      <w:r>
        <w:rPr>
          <w:rFonts w:eastAsia="仿宋_GB2312"/>
          <w:sz w:val="32"/>
          <w:szCs w:val="32"/>
        </w:rPr>
        <w:t>。</w:t>
      </w:r>
    </w:p>
    <w:p w:rsidR="00B36ED9" w:rsidRDefault="00B36ED9" w:rsidP="00B36ED9">
      <w:pPr>
        <w:overflowPunct w:val="0"/>
        <w:adjustRightInd w:val="0"/>
        <w:snapToGrid w:val="0"/>
        <w:spacing w:line="600" w:lineRule="exact"/>
        <w:ind w:firstLineChars="200" w:firstLine="640"/>
        <w:rPr>
          <w:rFonts w:eastAsia="仿宋_GB2312"/>
          <w:color w:val="333333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视频画面稳定，内容清楚，题目自拟，应配音讲解或附文字材料说明。</w:t>
      </w:r>
    </w:p>
    <w:p w:rsidR="00B36ED9" w:rsidRDefault="00B36ED9" w:rsidP="00B36ED9">
      <w:pPr>
        <w:overflowPunct w:val="0"/>
        <w:adjustRightInd w:val="0"/>
        <w:snapToGrid w:val="0"/>
        <w:spacing w:line="600" w:lineRule="exact"/>
        <w:ind w:firstLineChars="200" w:firstLine="640"/>
        <w:rPr>
          <w:rFonts w:eastAsia="仿宋_GB2312"/>
          <w:color w:val="333333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视频开头应标有</w:t>
      </w:r>
      <w:r>
        <w:rPr>
          <w:rFonts w:eastAsia="仿宋_GB2312"/>
          <w:sz w:val="32"/>
          <w:szCs w:val="32"/>
        </w:rPr>
        <w:t>“2023</w:t>
      </w:r>
      <w:r>
        <w:rPr>
          <w:rFonts w:eastAsia="仿宋_GB2312"/>
          <w:sz w:val="32"/>
          <w:szCs w:val="32"/>
        </w:rPr>
        <w:t>年全国学前教育宣传月</w:t>
      </w:r>
      <w:r>
        <w:rPr>
          <w:rFonts w:eastAsia="仿宋_GB2312"/>
          <w:sz w:val="32"/>
          <w:szCs w:val="32"/>
        </w:rPr>
        <w:t>——</w:t>
      </w:r>
      <w:r>
        <w:rPr>
          <w:rFonts w:eastAsia="仿宋_GB2312"/>
          <w:sz w:val="32"/>
          <w:szCs w:val="32"/>
        </w:rPr>
        <w:t>倾听儿童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相伴成长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，以及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幼儿园详细名称、班级、教师姓名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。</w:t>
      </w:r>
    </w:p>
    <w:p w:rsidR="00B36ED9" w:rsidRDefault="00B36ED9" w:rsidP="00B36ED9">
      <w:pPr>
        <w:overflowPunct w:val="0"/>
        <w:adjustRightInd w:val="0"/>
        <w:snapToGrid w:val="0"/>
        <w:spacing w:line="600" w:lineRule="exact"/>
        <w:ind w:firstLineChars="200" w:firstLine="640"/>
        <w:rPr>
          <w:rFonts w:eastAsia="仿宋_GB2312"/>
          <w:color w:val="333333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视频案例涉及幼儿肖像的，应取得家长同意</w:t>
      </w:r>
      <w:r>
        <w:rPr>
          <w:rFonts w:eastAsia="仿宋_GB2312"/>
          <w:color w:val="333333"/>
          <w:sz w:val="32"/>
          <w:szCs w:val="32"/>
          <w:shd w:val="clear" w:color="auto" w:fill="FFFFFF"/>
        </w:rPr>
        <w:t>。</w:t>
      </w:r>
    </w:p>
    <w:p w:rsidR="00B36ED9" w:rsidRDefault="00B36ED9" w:rsidP="00B36ED9">
      <w:pPr>
        <w:overflowPunct w:val="0"/>
        <w:adjustRightInd w:val="0"/>
        <w:snapToGrid w:val="0"/>
        <w:spacing w:line="600" w:lineRule="exact"/>
        <w:ind w:firstLineChars="200" w:firstLine="640"/>
        <w:rPr>
          <w:rFonts w:eastAsia="黑体"/>
        </w:rPr>
      </w:pPr>
      <w:r>
        <w:rPr>
          <w:rFonts w:eastAsia="黑体"/>
          <w:color w:val="333333"/>
          <w:sz w:val="32"/>
          <w:szCs w:val="32"/>
          <w:shd w:val="clear" w:color="auto" w:fill="FFFFFF"/>
        </w:rPr>
        <w:t>二、报送要求</w:t>
      </w:r>
    </w:p>
    <w:p w:rsidR="00B36ED9" w:rsidRDefault="00B36ED9" w:rsidP="00B36ED9">
      <w:pPr>
        <w:overflowPunct w:val="0"/>
        <w:adjustRightInd w:val="0"/>
        <w:snapToGrid w:val="0"/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1.</w:t>
      </w:r>
      <w:r>
        <w:rPr>
          <w:rFonts w:eastAsia="仿宋_GB2312"/>
          <w:color w:val="000000"/>
          <w:sz w:val="32"/>
          <w:szCs w:val="32"/>
        </w:rPr>
        <w:t>市级教育行政部门将本市视频案例汇总表（附件</w:t>
      </w:r>
      <w:r>
        <w:rPr>
          <w:rFonts w:eastAsia="仿宋_GB2312"/>
          <w:color w:val="000000"/>
          <w:sz w:val="32"/>
          <w:szCs w:val="32"/>
        </w:rPr>
        <w:t>1</w:t>
      </w:r>
      <w:r>
        <w:rPr>
          <w:rFonts w:eastAsia="仿宋_GB2312"/>
          <w:color w:val="000000"/>
          <w:sz w:val="32"/>
          <w:szCs w:val="32"/>
        </w:rPr>
        <w:t>）电子版和加盖公章的扫描件、视频案例打包，</w:t>
      </w:r>
      <w:r>
        <w:rPr>
          <w:rFonts w:eastAsia="仿宋_GB2312"/>
          <w:sz w:val="32"/>
          <w:szCs w:val="32"/>
        </w:rPr>
        <w:t>以</w:t>
      </w:r>
      <w:r>
        <w:rPr>
          <w:rFonts w:eastAsia="仿宋_GB2312"/>
          <w:sz w:val="32"/>
          <w:szCs w:val="32"/>
        </w:rPr>
        <w:t>U</w:t>
      </w:r>
      <w:r>
        <w:rPr>
          <w:rFonts w:eastAsia="仿宋_GB2312"/>
          <w:sz w:val="32"/>
          <w:szCs w:val="32"/>
        </w:rPr>
        <w:t>盘邮寄方式统一报送。</w:t>
      </w:r>
    </w:p>
    <w:p w:rsidR="00B36ED9" w:rsidRDefault="00B36ED9" w:rsidP="00B36ED9">
      <w:pPr>
        <w:overflowPunct w:val="0"/>
        <w:adjustRightInd w:val="0"/>
        <w:snapToGrid w:val="0"/>
        <w:spacing w:line="600" w:lineRule="exact"/>
        <w:ind w:firstLine="640"/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邮寄地址：江苏省南京市北京西路</w:t>
      </w:r>
      <w:r>
        <w:rPr>
          <w:rFonts w:eastAsia="仿宋_GB2312"/>
          <w:sz w:val="32"/>
          <w:szCs w:val="32"/>
        </w:rPr>
        <w:t>15</w:t>
      </w:r>
      <w:r>
        <w:rPr>
          <w:rFonts w:eastAsia="仿宋_GB2312"/>
          <w:sz w:val="32"/>
          <w:szCs w:val="32"/>
        </w:rPr>
        <w:t>号江苏省教育厅基础教育处，张慧（收），邮政编码</w:t>
      </w:r>
      <w:r>
        <w:rPr>
          <w:rFonts w:eastAsia="仿宋_GB2312"/>
          <w:sz w:val="32"/>
          <w:szCs w:val="32"/>
        </w:rPr>
        <w:t>210024</w:t>
      </w:r>
      <w:r>
        <w:rPr>
          <w:rFonts w:eastAsia="仿宋_GB2312"/>
          <w:sz w:val="32"/>
          <w:szCs w:val="32"/>
        </w:rPr>
        <w:t>。</w:t>
      </w:r>
      <w:r>
        <w:rPr>
          <w:rFonts w:eastAsia="仿宋_GB2312"/>
          <w:b/>
          <w:bCs/>
          <w:sz w:val="32"/>
          <w:szCs w:val="32"/>
        </w:rPr>
        <w:t>请在信封上注明</w:t>
      </w:r>
      <w:r>
        <w:rPr>
          <w:rFonts w:eastAsia="仿宋_GB2312"/>
          <w:b/>
          <w:bCs/>
          <w:color w:val="000000"/>
          <w:sz w:val="32"/>
          <w:szCs w:val="32"/>
        </w:rPr>
        <w:t>“**</w:t>
      </w:r>
      <w:r>
        <w:rPr>
          <w:rFonts w:eastAsia="仿宋_GB2312"/>
          <w:b/>
          <w:bCs/>
          <w:color w:val="000000"/>
          <w:sz w:val="32"/>
          <w:szCs w:val="32"/>
        </w:rPr>
        <w:t>市报送</w:t>
      </w:r>
      <w:r>
        <w:rPr>
          <w:rFonts w:eastAsia="仿宋_GB2312"/>
          <w:b/>
          <w:bCs/>
          <w:color w:val="000000"/>
          <w:sz w:val="32"/>
          <w:szCs w:val="32"/>
        </w:rPr>
        <w:t>2023</w:t>
      </w:r>
      <w:r>
        <w:rPr>
          <w:rFonts w:eastAsia="仿宋_GB2312"/>
          <w:b/>
          <w:bCs/>
          <w:color w:val="000000"/>
          <w:sz w:val="32"/>
          <w:szCs w:val="32"/>
        </w:rPr>
        <w:t>年全国学前教育宣传月视频案例</w:t>
      </w:r>
      <w:r>
        <w:rPr>
          <w:rFonts w:eastAsia="仿宋_GB2312"/>
          <w:b/>
          <w:bCs/>
          <w:color w:val="000000"/>
          <w:sz w:val="32"/>
          <w:szCs w:val="32"/>
        </w:rPr>
        <w:t>”</w:t>
      </w:r>
      <w:r>
        <w:rPr>
          <w:rFonts w:eastAsia="仿宋_GB2312"/>
          <w:b/>
          <w:bCs/>
          <w:color w:val="000000"/>
          <w:sz w:val="32"/>
          <w:szCs w:val="32"/>
        </w:rPr>
        <w:t>。</w:t>
      </w:r>
    </w:p>
    <w:p w:rsidR="00B36ED9" w:rsidRDefault="00B36ED9" w:rsidP="00B36ED9"/>
    <w:p w:rsidR="00B36ED9" w:rsidRDefault="00B36ED9" w:rsidP="00B36ED9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271A3D" w:rsidRPr="00B36ED9" w:rsidRDefault="00271A3D">
      <w:bookmarkStart w:id="0" w:name="_GoBack"/>
      <w:bookmarkEnd w:id="0"/>
    </w:p>
    <w:sectPr w:rsidR="00271A3D" w:rsidRPr="00B36ED9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3FAB" w:rsidRDefault="00903FAB" w:rsidP="00B36ED9">
      <w:r>
        <w:separator/>
      </w:r>
    </w:p>
  </w:endnote>
  <w:endnote w:type="continuationSeparator" w:id="0">
    <w:p w:rsidR="00903FAB" w:rsidRDefault="00903FAB" w:rsidP="00B36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03FAB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03FAB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36ED9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03FAB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36ED9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25.85pt;margin-top:0;width:77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" filled="f" stroked="f">
              <v:textbox style="mso-fit-shape-to-text:t" inset="0,0,0,0">
                <w:txbxContent>
                  <w:p w:rsidR="00000000" w:rsidRDefault="00903FAB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B36ED9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3FAB" w:rsidRDefault="00903FAB" w:rsidP="00B36ED9">
      <w:r>
        <w:separator/>
      </w:r>
    </w:p>
  </w:footnote>
  <w:footnote w:type="continuationSeparator" w:id="0">
    <w:p w:rsidR="00903FAB" w:rsidRDefault="00903FAB" w:rsidP="00B36E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0A0"/>
    <w:rsid w:val="00271A3D"/>
    <w:rsid w:val="008960A0"/>
    <w:rsid w:val="00903FAB"/>
    <w:rsid w:val="00B36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E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6E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6ED9"/>
    <w:rPr>
      <w:sz w:val="18"/>
      <w:szCs w:val="18"/>
    </w:rPr>
  </w:style>
  <w:style w:type="paragraph" w:styleId="a4">
    <w:name w:val="footer"/>
    <w:basedOn w:val="a"/>
    <w:link w:val="Char0"/>
    <w:unhideWhenUsed/>
    <w:rsid w:val="00B36E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6ED9"/>
    <w:rPr>
      <w:sz w:val="18"/>
      <w:szCs w:val="18"/>
    </w:rPr>
  </w:style>
  <w:style w:type="character" w:styleId="a5">
    <w:name w:val="page number"/>
    <w:basedOn w:val="a0"/>
    <w:rsid w:val="00B36ED9"/>
  </w:style>
  <w:style w:type="character" w:styleId="a6">
    <w:name w:val="Hyperlink"/>
    <w:basedOn w:val="a0"/>
    <w:qFormat/>
    <w:rsid w:val="00B36ED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E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6E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6ED9"/>
    <w:rPr>
      <w:sz w:val="18"/>
      <w:szCs w:val="18"/>
    </w:rPr>
  </w:style>
  <w:style w:type="paragraph" w:styleId="a4">
    <w:name w:val="footer"/>
    <w:basedOn w:val="a"/>
    <w:link w:val="Char0"/>
    <w:unhideWhenUsed/>
    <w:rsid w:val="00B36E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6ED9"/>
    <w:rPr>
      <w:sz w:val="18"/>
      <w:szCs w:val="18"/>
    </w:rPr>
  </w:style>
  <w:style w:type="character" w:styleId="a5">
    <w:name w:val="page number"/>
    <w:basedOn w:val="a0"/>
    <w:rsid w:val="00B36ED9"/>
  </w:style>
  <w:style w:type="character" w:styleId="a6">
    <w:name w:val="Hyperlink"/>
    <w:basedOn w:val="a0"/>
    <w:qFormat/>
    <w:rsid w:val="00B36E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283</Characters>
  <Application>Microsoft Office Word</Application>
  <DocSecurity>0</DocSecurity>
  <Lines>2</Lines>
  <Paragraphs>1</Paragraphs>
  <ScaleCrop>false</ScaleCrop>
  <Company>JSJYT</Company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2023-04-20T03:14:00Z</dcterms:created>
  <dcterms:modified xsi:type="dcterms:W3CDTF">2023-04-20T03:14:00Z</dcterms:modified>
</cp:coreProperties>
</file>