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44"/>
          <w:szCs w:val="44"/>
        </w:rPr>
      </w:pPr>
      <w:r>
        <w:rPr>
          <w:rFonts w:hint="eastAsia" w:ascii="黑体" w:hAnsi="黑体" w:eastAsia="黑体" w:cs="黑体"/>
          <w:sz w:val="44"/>
          <w:szCs w:val="44"/>
        </w:rPr>
        <w:t>2022年职业教育国家级教学成果奖</w:t>
      </w:r>
      <w:r>
        <w:rPr>
          <w:rFonts w:hint="eastAsia" w:ascii="黑体" w:hAnsi="黑体" w:eastAsia="黑体" w:cs="黑体"/>
          <w:sz w:val="44"/>
          <w:szCs w:val="44"/>
          <w:lang w:val="en-US" w:eastAsia="zh-CN"/>
        </w:rPr>
        <w:t>申报</w:t>
      </w:r>
      <w:r>
        <w:rPr>
          <w:rFonts w:hint="eastAsia" w:ascii="黑体" w:hAnsi="黑体" w:eastAsia="黑体" w:cs="黑体"/>
          <w:sz w:val="44"/>
          <w:szCs w:val="44"/>
        </w:rPr>
        <w:t>书</w:t>
      </w:r>
    </w:p>
    <w:p>
      <w:pPr>
        <w:ind w:left="0" w:leftChars="0" w:right="0" w:rightChars="0" w:firstLine="0" w:firstLineChars="0"/>
        <w:jc w:val="center"/>
        <w:rPr>
          <w:rFonts w:hint="eastAsia" w:ascii="楷体_GB2312" w:hAnsi="楷体_GB2312" w:eastAsia="楷体_GB2312" w:cs="楷体_GB2312"/>
          <w:b w:val="0"/>
          <w:bCs w:val="0"/>
          <w:sz w:val="30"/>
          <w:szCs w:val="30"/>
          <w:lang w:eastAsia="zh-CN"/>
        </w:rPr>
      </w:pPr>
      <w:r>
        <w:rPr>
          <w:rFonts w:hint="eastAsia" w:ascii="楷体_GB2312" w:hAnsi="楷体_GB2312" w:eastAsia="楷体_GB2312" w:cs="楷体_GB2312"/>
          <w:b w:val="0"/>
          <w:bCs w:val="0"/>
          <w:sz w:val="30"/>
          <w:szCs w:val="30"/>
          <w:lang w:eastAsia="zh-CN"/>
        </w:rPr>
        <w:t>（</w:t>
      </w:r>
      <w:r>
        <w:rPr>
          <w:rFonts w:hint="eastAsia" w:ascii="楷体_GB2312" w:hAnsi="楷体_GB2312" w:eastAsia="楷体_GB2312" w:cs="楷体_GB2312"/>
          <w:b w:val="0"/>
          <w:bCs w:val="0"/>
          <w:sz w:val="30"/>
          <w:szCs w:val="30"/>
          <w:lang w:val="en-US" w:eastAsia="zh-CN"/>
        </w:rPr>
        <w:t>此为样表，以全国教师管理信息系统生成表格为准</w:t>
      </w:r>
      <w:r>
        <w:rPr>
          <w:rFonts w:hint="eastAsia" w:ascii="楷体_GB2312" w:hAnsi="楷体_GB2312" w:eastAsia="楷体_GB2312" w:cs="楷体_GB2312"/>
          <w:b w:val="0"/>
          <w:bCs w:val="0"/>
          <w:sz w:val="30"/>
          <w:szCs w:val="30"/>
          <w:lang w:eastAsia="zh-CN"/>
        </w:rPr>
        <w:t>）</w:t>
      </w:r>
    </w:p>
    <w:p>
      <w:pPr>
        <w:rPr>
          <w:rFonts w:ascii="Times New Roman" w:hAnsi="Times New Roman" w:eastAsia="方正仿宋简体"/>
          <w:sz w:val="29"/>
          <w:szCs w:val="29"/>
        </w:rPr>
      </w:pPr>
    </w:p>
    <w:p>
      <w:pPr>
        <w:ind w:firstLine="410"/>
        <w:rPr>
          <w:rFonts w:ascii="Times New Roman" w:hAnsi="Times New Roman" w:eastAsia="仿宋" w:cs="仿宋"/>
          <w:sz w:val="32"/>
          <w:szCs w:val="32"/>
          <w:u w:val="single"/>
        </w:rPr>
      </w:pPr>
      <w:r>
        <w:rPr>
          <w:rFonts w:hint="eastAsia" w:ascii="仿宋_GB2312" w:hAnsi="仿宋_GB2312" w:eastAsia="仿宋_GB2312" w:cs="仿宋_GB2312"/>
          <w:sz w:val="32"/>
          <w:szCs w:val="32"/>
        </w:rPr>
        <w:t>成  果  名  称</w:t>
      </w:r>
      <w:r>
        <w:rPr>
          <w:rFonts w:ascii="Times New Roman" w:hAnsi="Times New Roman" w:eastAsia="仿宋" w:cs="仿宋"/>
          <w:sz w:val="32"/>
          <w:szCs w:val="32"/>
        </w:rPr>
        <w:t>__________________________________</w:t>
      </w:r>
    </w:p>
    <w:p>
      <w:pPr>
        <w:ind w:firstLine="410"/>
        <w:rPr>
          <w:rFonts w:ascii="Times New Roman" w:hAnsi="Times New Roman" w:eastAsia="仿宋" w:cs="仿宋"/>
          <w:sz w:val="32"/>
          <w:szCs w:val="32"/>
        </w:rPr>
      </w:pPr>
      <w:r>
        <w:rPr>
          <w:rFonts w:hint="eastAsia" w:ascii="仿宋_GB2312" w:hAnsi="仿宋_GB2312" w:eastAsia="仿宋_GB2312" w:cs="仿宋_GB2312"/>
          <w:sz w:val="32"/>
          <w:szCs w:val="32"/>
        </w:rPr>
        <w:t>成果完成人姓名</w:t>
      </w:r>
      <w:r>
        <w:rPr>
          <w:rFonts w:ascii="Times New Roman" w:hAnsi="Times New Roman" w:eastAsia="仿宋" w:cs="仿宋"/>
          <w:sz w:val="32"/>
          <w:szCs w:val="32"/>
        </w:rPr>
        <w:t>__________________________________</w:t>
      </w:r>
    </w:p>
    <w:p>
      <w:pPr>
        <w:ind w:firstLine="2598" w:firstLineChars="812"/>
        <w:rPr>
          <w:rFonts w:ascii="Times New Roman" w:hAnsi="Times New Roman" w:eastAsia="仿宋" w:cs="仿宋"/>
          <w:sz w:val="32"/>
          <w:szCs w:val="32"/>
          <w:u w:val="single"/>
        </w:rPr>
      </w:pPr>
      <w:r>
        <w:rPr>
          <w:rFonts w:ascii="Times New Roman" w:hAnsi="Times New Roman" w:eastAsia="仿宋" w:cs="仿宋"/>
          <w:sz w:val="32"/>
          <w:szCs w:val="32"/>
        </w:rPr>
        <w:t>__________________________________</w:t>
      </w:r>
    </w:p>
    <w:p>
      <w:pPr>
        <w:ind w:firstLine="410"/>
        <w:rPr>
          <w:rFonts w:ascii="Times New Roman" w:hAnsi="Times New Roman" w:eastAsia="仿宋" w:cs="仿宋"/>
          <w:sz w:val="32"/>
          <w:szCs w:val="32"/>
        </w:rPr>
      </w:pPr>
      <w:r>
        <w:rPr>
          <w:rFonts w:hint="eastAsia" w:ascii="仿宋_GB2312" w:hAnsi="仿宋_GB2312" w:eastAsia="仿宋_GB2312" w:cs="仿宋_GB2312"/>
          <w:sz w:val="32"/>
          <w:szCs w:val="32"/>
        </w:rPr>
        <w:t>成果完成单位名称</w:t>
      </w:r>
      <w:r>
        <w:rPr>
          <w:rFonts w:ascii="Times New Roman" w:hAnsi="Times New Roman" w:eastAsia="仿宋" w:cs="仿宋"/>
          <w:sz w:val="32"/>
          <w:szCs w:val="32"/>
        </w:rPr>
        <w:t>________________________________</w:t>
      </w:r>
    </w:p>
    <w:p>
      <w:pPr>
        <w:ind w:firstLine="2560" w:firstLineChars="800"/>
        <w:rPr>
          <w:rFonts w:hint="eastAsia" w:ascii="Times New Roman" w:hAnsi="Times New Roman" w:eastAsia="仿宋" w:cs="仿宋"/>
          <w:sz w:val="32"/>
          <w:szCs w:val="32"/>
          <w:u w:val="single"/>
          <w:lang w:val="en-US" w:eastAsia="zh-CN"/>
        </w:rPr>
      </w:pPr>
      <w:r>
        <w:rPr>
          <w:rFonts w:ascii="Times New Roman" w:hAnsi="Times New Roman" w:eastAsia="仿宋" w:cs="仿宋"/>
          <w:sz w:val="32"/>
          <w:szCs w:val="32"/>
        </w:rPr>
        <w:t>__________________________________</w:t>
      </w:r>
    </w:p>
    <w:p>
      <w:pPr>
        <w:tabs>
          <w:tab w:val="left" w:pos="840"/>
        </w:tabs>
        <w:ind w:firstLine="410"/>
        <w:rPr>
          <w:rFonts w:hint="eastAsia" w:ascii="仿宋_GB2312" w:hAnsi="仿宋_GB2312" w:eastAsia="仿宋_GB2312" w:cs="仿宋_GB2312"/>
          <w:sz w:val="28"/>
          <w:szCs w:val="28"/>
        </w:rPr>
      </w:pPr>
      <w:r>
        <w:rPr>
          <w:rFonts w:hint="eastAsia" w:ascii="仿宋_GB2312" w:hAnsi="仿宋_GB2312" w:eastAsia="仿宋_GB2312" w:cs="仿宋_GB2312"/>
          <w:spacing w:val="-10"/>
          <w:sz w:val="32"/>
          <w:szCs w:val="32"/>
        </w:rPr>
        <w:t xml:space="preserve">教  育  类  别  </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学历教育   □培训</w:t>
      </w:r>
    </w:p>
    <w:p>
      <w:pPr>
        <w:tabs>
          <w:tab w:val="left" w:pos="840"/>
        </w:tabs>
        <w:ind w:firstLine="410"/>
        <w:rPr>
          <w:rFonts w:hint="eastAsia" w:ascii="仿宋_GB2312" w:hAnsi="仿宋_GB2312" w:eastAsia="仿宋_GB2312" w:cs="仿宋_GB2312"/>
          <w:sz w:val="28"/>
          <w:szCs w:val="28"/>
        </w:rPr>
      </w:pPr>
      <w:r>
        <w:rPr>
          <w:rFonts w:hint="eastAsia" w:ascii="仿宋_GB2312" w:hAnsi="仿宋_GB2312" w:eastAsia="仿宋_GB2312" w:cs="仿宋_GB2312"/>
          <w:sz w:val="32"/>
          <w:szCs w:val="32"/>
        </w:rPr>
        <w:t xml:space="preserve">成  果  来  源 </w:t>
      </w:r>
      <w:r>
        <w:rPr>
          <w:rFonts w:hint="eastAsia" w:ascii="仿宋_GB2312" w:hAnsi="仿宋_GB2312" w:eastAsia="仿宋_GB2312" w:cs="仿宋_GB2312"/>
          <w:sz w:val="28"/>
          <w:szCs w:val="28"/>
        </w:rPr>
        <w:t>□中职学校</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高职专科学校□高职本科学校</w:t>
      </w:r>
    </w:p>
    <w:p>
      <w:pPr>
        <w:tabs>
          <w:tab w:val="left" w:pos="840"/>
        </w:tabs>
        <w:ind w:firstLine="410"/>
        <w:rPr>
          <w:rFonts w:ascii="Times New Roman" w:hAnsi="Times New Roman" w:eastAsia="仿宋" w:cs="仿宋"/>
          <w:sz w:val="28"/>
          <w:szCs w:val="28"/>
        </w:rPr>
      </w:pPr>
      <w:r>
        <w:rPr>
          <w:rFonts w:hint="eastAsia" w:ascii="仿宋_GB2312" w:hAnsi="仿宋_GB2312" w:eastAsia="仿宋_GB2312" w:cs="仿宋_GB2312"/>
          <w:sz w:val="28"/>
          <w:szCs w:val="28"/>
        </w:rPr>
        <w:t xml:space="preserve">                 □普通高校</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研究机构</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行业企业□其他</w:t>
      </w:r>
      <w:r>
        <w:rPr>
          <w:rFonts w:hint="eastAsia" w:ascii="Times New Roman" w:hAnsi="Times New Roman" w:eastAsia="仿宋" w:cs="仿宋"/>
          <w:sz w:val="21"/>
          <w:szCs w:val="21"/>
        </w:rPr>
        <w:t>___</w:t>
      </w:r>
    </w:p>
    <w:p>
      <w:pPr>
        <w:ind w:right="-372" w:rightChars="-177" w:firstLine="410"/>
        <w:rPr>
          <w:rFonts w:ascii="Times New Roman" w:hAnsi="Times New Roman" w:eastAsia="仿宋" w:cs="仿宋"/>
          <w:sz w:val="32"/>
          <w:szCs w:val="32"/>
          <w:u w:val="single"/>
        </w:rPr>
      </w:pPr>
      <w:r>
        <w:rPr>
          <w:rFonts w:hint="eastAsia" w:ascii="仿宋_GB2312" w:hAnsi="仿宋_GB2312" w:eastAsia="仿宋_GB2312" w:cs="仿宋_GB2312"/>
          <w:sz w:val="32"/>
          <w:szCs w:val="32"/>
        </w:rPr>
        <w:t>专  业  类  别</w:t>
      </w:r>
      <w:r>
        <w:rPr>
          <w:rFonts w:ascii="Times New Roman" w:hAnsi="Times New Roman" w:eastAsia="仿宋" w:cs="仿宋"/>
          <w:sz w:val="32"/>
          <w:szCs w:val="32"/>
        </w:rPr>
        <w:t>________________________________</w:t>
      </w:r>
    </w:p>
    <w:p>
      <w:pPr>
        <w:tabs>
          <w:tab w:val="left" w:pos="840"/>
        </w:tabs>
        <w:spacing w:line="440" w:lineRule="exact"/>
        <w:ind w:firstLine="408"/>
        <w:rPr>
          <w:rFonts w:hint="eastAsia" w:ascii="仿宋_GB2312" w:hAnsi="仿宋_GB2312" w:eastAsia="仿宋_GB2312" w:cs="仿宋_GB2312"/>
          <w:sz w:val="28"/>
          <w:szCs w:val="28"/>
        </w:rPr>
      </w:pPr>
      <w:r>
        <w:rPr>
          <w:rFonts w:hint="eastAsia" w:ascii="仿宋_GB2312" w:hAnsi="仿宋_GB2312" w:eastAsia="仿宋_GB2312" w:cs="仿宋_GB2312"/>
          <w:sz w:val="32"/>
          <w:szCs w:val="32"/>
        </w:rPr>
        <w:t xml:space="preserve">成  果  </w:t>
      </w:r>
      <w:r>
        <w:rPr>
          <w:rFonts w:hint="eastAsia" w:ascii="仿宋_GB2312" w:hAnsi="仿宋_GB2312" w:eastAsia="仿宋_GB2312" w:cs="仿宋_GB2312"/>
          <w:sz w:val="32"/>
          <w:szCs w:val="32"/>
          <w:lang w:val="en-US" w:eastAsia="zh-CN"/>
        </w:rPr>
        <w:t>类  别</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28"/>
          <w:szCs w:val="28"/>
        </w:rPr>
        <w:t xml:space="preserve">□立德树人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□专业建设</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□三教改革   </w:t>
      </w:r>
      <w:r>
        <w:rPr>
          <w:rFonts w:hint="eastAsia" w:ascii="仿宋_GB2312" w:hAnsi="仿宋_GB2312" w:eastAsia="仿宋_GB2312" w:cs="仿宋_GB2312"/>
          <w:sz w:val="28"/>
          <w:szCs w:val="28"/>
          <w:lang w:val="en-US" w:eastAsia="zh-CN"/>
        </w:rPr>
        <w:t xml:space="preserve"> </w:t>
      </w:r>
    </w:p>
    <w:p>
      <w:pPr>
        <w:tabs>
          <w:tab w:val="left" w:pos="840"/>
        </w:tabs>
        <w:spacing w:line="440" w:lineRule="exact"/>
        <w:ind w:left="315" w:leftChars="150" w:firstLine="2520" w:firstLineChars="9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 xml:space="preserve">育人模式    </w:t>
      </w:r>
      <w:r>
        <w:rPr>
          <w:rFonts w:hint="eastAsia" w:ascii="仿宋_GB2312" w:hAnsi="仿宋_GB2312" w:eastAsia="仿宋_GB2312" w:cs="仿宋_GB2312"/>
          <w:sz w:val="28"/>
          <w:szCs w:val="28"/>
        </w:rPr>
        <w:t>□管理</w:t>
      </w:r>
      <w:r>
        <w:rPr>
          <w:rFonts w:hint="eastAsia" w:ascii="仿宋_GB2312" w:hAnsi="仿宋_GB2312" w:eastAsia="仿宋_GB2312" w:cs="仿宋_GB2312"/>
          <w:sz w:val="28"/>
          <w:szCs w:val="28"/>
          <w:lang w:val="en-US" w:eastAsia="zh-CN"/>
        </w:rPr>
        <w:t>创新</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□校企合作</w:t>
      </w:r>
    </w:p>
    <w:p>
      <w:pPr>
        <w:tabs>
          <w:tab w:val="left" w:pos="840"/>
        </w:tabs>
        <w:spacing w:line="440" w:lineRule="exact"/>
        <w:ind w:left="315" w:leftChars="150" w:firstLine="2520" w:firstLineChars="9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□育训并举</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□质量评价</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□综合改革</w:t>
      </w:r>
    </w:p>
    <w:p>
      <w:pPr>
        <w:tabs>
          <w:tab w:val="left" w:pos="840"/>
        </w:tabs>
        <w:spacing w:line="440" w:lineRule="exact"/>
        <w:ind w:left="315" w:leftChars="150" w:firstLine="2520" w:firstLineChars="9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教师培养培训</w:t>
      </w:r>
    </w:p>
    <w:p>
      <w:pPr>
        <w:ind w:firstLine="410"/>
        <w:rPr>
          <w:rFonts w:ascii="Times New Roman" w:hAnsi="Times New Roman" w:eastAsia="仿宋" w:cs="仿宋"/>
          <w:sz w:val="32"/>
          <w:szCs w:val="32"/>
        </w:rPr>
      </w:pPr>
      <w:r>
        <w:rPr>
          <w:rFonts w:hint="eastAsia" w:ascii="仿宋_GB2312" w:hAnsi="仿宋_GB2312" w:eastAsia="仿宋_GB2312" w:cs="仿宋_GB2312"/>
          <w:sz w:val="32"/>
          <w:szCs w:val="32"/>
        </w:rPr>
        <w:t>成  果  网  址</w:t>
      </w:r>
      <w:r>
        <w:rPr>
          <w:rFonts w:ascii="Times New Roman" w:hAnsi="Times New Roman" w:eastAsia="仿宋" w:cs="仿宋"/>
          <w:sz w:val="32"/>
          <w:szCs w:val="32"/>
        </w:rPr>
        <w:t>_________________________________</w:t>
      </w:r>
    </w:p>
    <w:p>
      <w:pPr>
        <w:ind w:firstLine="410"/>
        <w:rPr>
          <w:rFonts w:ascii="Times New Roman" w:hAnsi="Times New Roman" w:eastAsia="仿宋" w:cs="仿宋"/>
          <w:color w:val="FFFFFF"/>
          <w:sz w:val="28"/>
          <w:szCs w:val="28"/>
        </w:rPr>
      </w:pPr>
      <w:r>
        <w:rPr>
          <w:rFonts w:hint="eastAsia" w:ascii="仿宋_GB2312" w:hAnsi="仿宋_GB2312" w:eastAsia="仿宋_GB2312" w:cs="仿宋_GB2312"/>
          <w:sz w:val="32"/>
          <w:szCs w:val="32"/>
        </w:rPr>
        <w:t>推  荐  序  号</w:t>
      </w:r>
      <w:r>
        <w:rPr>
          <w:rFonts w:ascii="Times New Roman" w:hAnsi="Times New Roman" w:eastAsia="仿宋" w:cs="仿宋"/>
          <w:sz w:val="32"/>
          <w:szCs w:val="32"/>
        </w:rPr>
        <w:t>_________________________________</w:t>
      </w:r>
    </w:p>
    <w:p>
      <w:pPr>
        <w:ind w:firstLine="410"/>
        <w:rPr>
          <w:rFonts w:ascii="Times New Roman" w:hAnsi="Times New Roman" w:eastAsia="仿宋" w:cs="仿宋"/>
          <w:sz w:val="32"/>
          <w:szCs w:val="32"/>
        </w:rPr>
      </w:pPr>
      <w:r>
        <w:rPr>
          <w:rFonts w:hint="eastAsia" w:ascii="仿宋_GB2312" w:hAnsi="仿宋_GB2312" w:eastAsia="仿宋_GB2312" w:cs="仿宋_GB2312"/>
          <w:spacing w:val="-10"/>
          <w:sz w:val="32"/>
          <w:szCs w:val="32"/>
        </w:rPr>
        <w:t>推荐单位（盖章）</w:t>
      </w:r>
      <w:r>
        <w:rPr>
          <w:rFonts w:ascii="Times New Roman" w:hAnsi="Times New Roman" w:eastAsia="仿宋" w:cs="仿宋"/>
          <w:sz w:val="32"/>
          <w:szCs w:val="32"/>
        </w:rPr>
        <w:t>________________________________</w:t>
      </w:r>
    </w:p>
    <w:p>
      <w:pPr>
        <w:ind w:firstLine="410"/>
        <w:rPr>
          <w:rFonts w:ascii="Times New Roman" w:hAnsi="Times New Roman" w:eastAsia="仿宋" w:cs="仿宋"/>
          <w:sz w:val="32"/>
          <w:szCs w:val="32"/>
        </w:rPr>
      </w:pPr>
      <w:r>
        <w:rPr>
          <w:rFonts w:hint="eastAsia" w:ascii="仿宋_GB2312" w:hAnsi="仿宋_GB2312" w:eastAsia="仿宋_GB2312" w:cs="仿宋_GB2312"/>
          <w:spacing w:val="-10"/>
          <w:sz w:val="32"/>
          <w:szCs w:val="32"/>
        </w:rPr>
        <w:t>推荐专家组织名称</w:t>
      </w:r>
      <w:r>
        <w:rPr>
          <w:rFonts w:ascii="Times New Roman" w:hAnsi="Times New Roman" w:eastAsia="仿宋" w:cs="仿宋"/>
          <w:sz w:val="32"/>
          <w:szCs w:val="32"/>
        </w:rPr>
        <w:t>__________________________________</w:t>
      </w:r>
    </w:p>
    <w:p>
      <w:pPr>
        <w:ind w:firstLine="410"/>
        <w:rPr>
          <w:rFonts w:ascii="Times New Roman" w:hAnsi="Times New Roman" w:eastAsia="仿宋" w:cs="仿宋"/>
          <w:sz w:val="28"/>
          <w:szCs w:val="28"/>
        </w:rPr>
      </w:pPr>
      <w:r>
        <w:rPr>
          <w:rFonts w:hint="eastAsia" w:ascii="仿宋_GB2312" w:hAnsi="仿宋_GB2312" w:eastAsia="仿宋_GB2312" w:cs="仿宋_GB2312"/>
          <w:sz w:val="32"/>
          <w:szCs w:val="32"/>
        </w:rPr>
        <w:t xml:space="preserve">推  荐  时  间 </w:t>
      </w:r>
      <w:r>
        <w:rPr>
          <w:rFonts w:ascii="Times New Roman" w:hAnsi="Times New Roman" w:eastAsia="仿宋" w:cs="仿宋"/>
          <w:sz w:val="32"/>
          <w:szCs w:val="32"/>
          <w:u w:val="single"/>
        </w:rPr>
        <w:t xml:space="preserve">           </w:t>
      </w:r>
      <w:r>
        <w:rPr>
          <w:rFonts w:hint="eastAsia" w:ascii="仿宋_GB2312" w:hAnsi="仿宋_GB2312" w:eastAsia="仿宋_GB2312" w:cs="仿宋_GB2312"/>
          <w:sz w:val="32"/>
          <w:szCs w:val="32"/>
        </w:rPr>
        <w:t>年</w:t>
      </w:r>
      <w:r>
        <w:rPr>
          <w:rFonts w:ascii="Times New Roman" w:hAnsi="Times New Roman" w:eastAsia="仿宋" w:cs="仿宋"/>
          <w:sz w:val="32"/>
          <w:szCs w:val="32"/>
          <w:u w:val="single"/>
        </w:rPr>
        <w:t xml:space="preserve">         </w:t>
      </w:r>
      <w:r>
        <w:rPr>
          <w:rFonts w:hint="eastAsia" w:ascii="仿宋_GB2312" w:hAnsi="仿宋_GB2312" w:eastAsia="仿宋_GB2312" w:cs="仿宋_GB2312"/>
          <w:sz w:val="32"/>
          <w:szCs w:val="32"/>
        </w:rPr>
        <w:t>月</w:t>
      </w:r>
      <w:r>
        <w:rPr>
          <w:rFonts w:ascii="Times New Roman" w:hAnsi="Times New Roman" w:eastAsia="仿宋" w:cs="仿宋"/>
          <w:sz w:val="32"/>
          <w:szCs w:val="32"/>
          <w:u w:val="single"/>
        </w:rPr>
        <w:t xml:space="preserve">        </w:t>
      </w:r>
      <w:r>
        <w:rPr>
          <w:rFonts w:hint="eastAsia" w:ascii="仿宋_GB2312" w:hAnsi="仿宋_GB2312" w:eastAsia="仿宋_GB2312" w:cs="仿宋_GB2312"/>
          <w:sz w:val="32"/>
          <w:szCs w:val="32"/>
        </w:rPr>
        <w:t>日</w:t>
      </w:r>
    </w:p>
    <w:p>
      <w:pPr>
        <w:jc w:val="center"/>
        <w:rPr>
          <w:rFonts w:hint="eastAsia" w:ascii="仿宋_GB2312" w:hAnsi="仿宋" w:eastAsia="仿宋_GB2312"/>
          <w:sz w:val="30"/>
          <w:szCs w:val="30"/>
        </w:rPr>
      </w:pPr>
    </w:p>
    <w:p>
      <w:pPr>
        <w:jc w:val="center"/>
        <w:rPr>
          <w:rFonts w:hint="eastAsia" w:ascii="仿宋_GB2312" w:hAnsi="仿宋" w:eastAsia="仿宋_GB2312"/>
          <w:sz w:val="30"/>
          <w:szCs w:val="30"/>
        </w:rPr>
      </w:pPr>
      <w:r>
        <w:rPr>
          <w:rFonts w:hint="eastAsia" w:ascii="仿宋_GB2312" w:hAnsi="仿宋" w:eastAsia="仿宋_GB2312"/>
          <w:sz w:val="30"/>
          <w:szCs w:val="30"/>
        </w:rPr>
        <w:t>中 华 人 民 共 和 国 教 育 部 制</w:t>
      </w:r>
    </w:p>
    <w:p>
      <w:pPr>
        <w:rPr>
          <w:rFonts w:hint="eastAsia" w:ascii="Times New Roman" w:hAnsi="Times New Roman" w:eastAsia="黑体"/>
          <w:sz w:val="32"/>
          <w:szCs w:val="32"/>
        </w:rPr>
        <w:sectPr>
          <w:pgSz w:w="11906" w:h="16838"/>
          <w:pgMar w:top="1440" w:right="1800" w:bottom="1440" w:left="1800" w:header="851" w:footer="964" w:gutter="0"/>
          <w:pgNumType w:start="1"/>
          <w:cols w:space="720" w:num="1"/>
          <w:docGrid w:type="lines" w:linePitch="312" w:charSpace="0"/>
        </w:sectPr>
      </w:pPr>
    </w:p>
    <w:p>
      <w:pPr>
        <w:spacing w:line="560" w:lineRule="exact"/>
        <w:jc w:val="center"/>
        <w:rPr>
          <w:rFonts w:hint="eastAsia" w:ascii="Times New Roman" w:hAnsi="Times New Roman" w:eastAsia="黑体"/>
          <w:sz w:val="36"/>
          <w:szCs w:val="36"/>
        </w:rPr>
      </w:pPr>
    </w:p>
    <w:p>
      <w:pPr>
        <w:spacing w:line="560" w:lineRule="exact"/>
        <w:jc w:val="center"/>
        <w:rPr>
          <w:rFonts w:ascii="Times New Roman" w:hAnsi="Times New Roman" w:eastAsia="黑体"/>
          <w:sz w:val="36"/>
          <w:szCs w:val="36"/>
        </w:rPr>
      </w:pPr>
      <w:r>
        <w:rPr>
          <w:rFonts w:hint="eastAsia" w:ascii="Times New Roman" w:hAnsi="Times New Roman" w:eastAsia="黑体"/>
          <w:sz w:val="36"/>
          <w:szCs w:val="36"/>
        </w:rPr>
        <w:t>承诺书</w:t>
      </w:r>
    </w:p>
    <w:p>
      <w:pPr>
        <w:spacing w:line="560" w:lineRule="exact"/>
        <w:rPr>
          <w:rFonts w:ascii="Times New Roman" w:eastAsia="仿宋_GB2312"/>
          <w:sz w:val="32"/>
          <w:szCs w:val="32"/>
        </w:rPr>
      </w:pPr>
    </w:p>
    <w:p>
      <w:pPr>
        <w:spacing w:line="560" w:lineRule="exact"/>
        <w:ind w:firstLine="640" w:firstLineChars="200"/>
        <w:rPr>
          <w:rFonts w:ascii="Times New Roman" w:eastAsia="仿宋_GB2312"/>
          <w:sz w:val="32"/>
          <w:szCs w:val="32"/>
        </w:rPr>
      </w:pPr>
      <w:r>
        <w:rPr>
          <w:rFonts w:hint="eastAsia" w:ascii="Times New Roman" w:eastAsia="仿宋_GB2312"/>
          <w:sz w:val="32"/>
          <w:szCs w:val="32"/>
        </w:rPr>
        <w:t>本人申报2</w:t>
      </w:r>
      <w:r>
        <w:rPr>
          <w:rFonts w:ascii="Times New Roman" w:eastAsia="仿宋_GB2312"/>
          <w:sz w:val="32"/>
          <w:szCs w:val="32"/>
        </w:rPr>
        <w:t>022</w:t>
      </w:r>
      <w:r>
        <w:rPr>
          <w:rFonts w:hint="eastAsia" w:ascii="Times New Roman" w:eastAsia="仿宋_GB2312"/>
          <w:sz w:val="32"/>
          <w:szCs w:val="32"/>
        </w:rPr>
        <w:t>年</w:t>
      </w:r>
      <w:r>
        <w:rPr>
          <w:rFonts w:hint="eastAsia" w:ascii="Times New Roman" w:eastAsia="仿宋_GB2312"/>
          <w:sz w:val="32"/>
          <w:szCs w:val="32"/>
          <w:lang w:val="en-US" w:eastAsia="zh-CN"/>
        </w:rPr>
        <w:t>职业教育</w:t>
      </w:r>
      <w:r>
        <w:rPr>
          <w:rFonts w:hint="eastAsia" w:ascii="Times New Roman" w:eastAsia="仿宋_GB2312"/>
          <w:sz w:val="32"/>
          <w:szCs w:val="32"/>
        </w:rPr>
        <w:t>国家级教学成果奖，郑重承诺：</w:t>
      </w:r>
    </w:p>
    <w:p>
      <w:pPr>
        <w:spacing w:line="560" w:lineRule="exact"/>
        <w:ind w:firstLine="640" w:firstLineChars="200"/>
        <w:rPr>
          <w:rFonts w:ascii="Times New Roman" w:eastAsia="仿宋_GB2312"/>
          <w:sz w:val="32"/>
          <w:szCs w:val="32"/>
        </w:rPr>
      </w:pPr>
      <w:r>
        <w:rPr>
          <w:rFonts w:hint="eastAsia" w:ascii="Times New Roman" w:eastAsia="仿宋_GB2312"/>
          <w:sz w:val="32"/>
          <w:szCs w:val="32"/>
        </w:rPr>
        <w:t>1.</w:t>
      </w:r>
      <w:r>
        <w:rPr>
          <w:rFonts w:hint="eastAsia" w:eastAsia="仿宋_GB2312"/>
          <w:sz w:val="32"/>
          <w:szCs w:val="32"/>
          <w:lang w:val="en-US" w:eastAsia="zh-CN"/>
        </w:rPr>
        <w:t xml:space="preserve"> </w:t>
      </w:r>
      <w:r>
        <w:rPr>
          <w:rFonts w:hint="eastAsia" w:ascii="Times New Roman" w:eastAsia="仿宋_GB2312"/>
          <w:sz w:val="32"/>
          <w:szCs w:val="32"/>
        </w:rPr>
        <w:t>对填写的各项内容负责，成果申报材料真实、可靠，不存在知识产权争议，未弄虚作假、未剽窃他人成果。</w:t>
      </w:r>
    </w:p>
    <w:p>
      <w:pPr>
        <w:spacing w:line="560" w:lineRule="exact"/>
        <w:ind w:firstLine="640" w:firstLineChars="200"/>
        <w:rPr>
          <w:rFonts w:hint="eastAsia" w:ascii="Times New Roman" w:eastAsia="仿宋_GB2312"/>
          <w:sz w:val="32"/>
          <w:szCs w:val="32"/>
        </w:rPr>
      </w:pPr>
      <w:r>
        <w:rPr>
          <w:rFonts w:hint="eastAsia" w:ascii="Times New Roman" w:eastAsia="仿宋_GB2312"/>
          <w:sz w:val="32"/>
          <w:szCs w:val="32"/>
        </w:rPr>
        <w:t>2</w:t>
      </w:r>
      <w:r>
        <w:rPr>
          <w:rFonts w:ascii="Times New Roman" w:eastAsia="仿宋_GB2312"/>
          <w:sz w:val="32"/>
          <w:szCs w:val="32"/>
        </w:rPr>
        <w:t>.</w:t>
      </w:r>
      <w:r>
        <w:rPr>
          <w:rFonts w:hint="eastAsia" w:eastAsia="仿宋_GB2312"/>
          <w:sz w:val="32"/>
          <w:szCs w:val="32"/>
          <w:lang w:val="en-US" w:eastAsia="zh-CN"/>
        </w:rPr>
        <w:t xml:space="preserve"> </w:t>
      </w:r>
      <w:r>
        <w:rPr>
          <w:rFonts w:hint="eastAsia" w:ascii="Times New Roman" w:eastAsia="仿宋_GB2312"/>
          <w:sz w:val="32"/>
          <w:szCs w:val="32"/>
        </w:rPr>
        <w:t>成果奖评审工作期间，不拉关系、不打招呼、不送礼品礼金，不以任何形式干扰成果奖评审工作。同时，对本成果的其他完成人提醒到位，如有违反上述规定的情况，接受取消参评资格的处理。</w:t>
      </w:r>
    </w:p>
    <w:p>
      <w:pPr>
        <w:spacing w:line="560" w:lineRule="exact"/>
        <w:ind w:firstLine="640" w:firstLineChars="200"/>
        <w:rPr>
          <w:rFonts w:hint="eastAsia" w:ascii="Times New Roman" w:eastAsia="仿宋_GB2312"/>
          <w:sz w:val="32"/>
          <w:szCs w:val="32"/>
        </w:rPr>
      </w:pPr>
      <w:r>
        <w:rPr>
          <w:rFonts w:ascii="Times New Roman" w:eastAsia="仿宋_GB2312"/>
          <w:sz w:val="32"/>
          <w:szCs w:val="32"/>
        </w:rPr>
        <w:t>3.</w:t>
      </w:r>
      <w:r>
        <w:rPr>
          <w:rFonts w:hint="eastAsia" w:eastAsia="仿宋_GB2312"/>
          <w:sz w:val="32"/>
          <w:szCs w:val="32"/>
          <w:lang w:val="en-US" w:eastAsia="zh-CN"/>
        </w:rPr>
        <w:t xml:space="preserve"> </w:t>
      </w:r>
      <w:r>
        <w:rPr>
          <w:rFonts w:hint="eastAsia" w:ascii="Times New Roman" w:eastAsia="仿宋_GB2312"/>
          <w:sz w:val="32"/>
          <w:szCs w:val="32"/>
        </w:rPr>
        <w:t>成果获奖后，不以盈利为目的开展宣传、培训、推广等相关活动。</w:t>
      </w:r>
    </w:p>
    <w:p>
      <w:pPr>
        <w:spacing w:line="560" w:lineRule="exact"/>
        <w:rPr>
          <w:rFonts w:ascii="Times New Roman" w:eastAsia="仿宋_GB2312"/>
          <w:sz w:val="32"/>
          <w:szCs w:val="32"/>
        </w:rPr>
      </w:pPr>
    </w:p>
    <w:p>
      <w:pPr>
        <w:spacing w:line="560" w:lineRule="exact"/>
        <w:ind w:firstLine="1920" w:firstLineChars="600"/>
        <w:rPr>
          <w:rFonts w:ascii="Times New Roman" w:eastAsia="仿宋_GB2312"/>
          <w:sz w:val="32"/>
          <w:szCs w:val="32"/>
          <w:u w:val="single"/>
        </w:rPr>
      </w:pPr>
      <w:r>
        <w:rPr>
          <w:rFonts w:hint="eastAsia" w:ascii="Times New Roman" w:eastAsia="仿宋_GB2312"/>
          <w:sz w:val="32"/>
          <w:szCs w:val="32"/>
        </w:rPr>
        <w:t>成果第一完成人（签字）：</w:t>
      </w:r>
      <w:r>
        <w:rPr>
          <w:rFonts w:hint="eastAsia" w:ascii="Times New Roman" w:eastAsia="仿宋_GB2312"/>
          <w:sz w:val="32"/>
          <w:szCs w:val="32"/>
          <w:u w:val="single"/>
        </w:rPr>
        <w:t xml:space="preserve"> </w:t>
      </w:r>
      <w:r>
        <w:rPr>
          <w:rFonts w:ascii="Times New Roman" w:eastAsia="仿宋_GB2312"/>
          <w:sz w:val="32"/>
          <w:szCs w:val="32"/>
          <w:u w:val="single"/>
        </w:rPr>
        <w:t xml:space="preserve">               </w:t>
      </w:r>
    </w:p>
    <w:p>
      <w:pPr>
        <w:spacing w:line="560" w:lineRule="exact"/>
        <w:ind w:firstLine="1920" w:firstLineChars="600"/>
        <w:rPr>
          <w:rFonts w:ascii="Times New Roman" w:eastAsia="仿宋_GB2312"/>
          <w:sz w:val="32"/>
          <w:szCs w:val="32"/>
          <w:u w:val="single"/>
        </w:rPr>
      </w:pPr>
    </w:p>
    <w:p>
      <w:pPr>
        <w:spacing w:line="560" w:lineRule="exact"/>
        <w:ind w:firstLine="5760" w:firstLineChars="1800"/>
        <w:rPr>
          <w:rFonts w:hint="eastAsia" w:ascii="Times New Roman" w:eastAsia="仿宋_GB2312"/>
          <w:sz w:val="32"/>
          <w:szCs w:val="32"/>
        </w:rPr>
      </w:pPr>
      <w:r>
        <w:rPr>
          <w:rFonts w:hint="eastAsia" w:ascii="Times New Roman" w:eastAsia="仿宋_GB2312"/>
          <w:sz w:val="32"/>
          <w:szCs w:val="32"/>
        </w:rPr>
        <w:t xml:space="preserve">年 </w:t>
      </w:r>
      <w:r>
        <w:rPr>
          <w:rFonts w:ascii="Times New Roman" w:eastAsia="仿宋_GB2312"/>
          <w:sz w:val="32"/>
          <w:szCs w:val="32"/>
        </w:rPr>
        <w:t xml:space="preserve"> </w:t>
      </w:r>
      <w:r>
        <w:rPr>
          <w:rFonts w:hint="eastAsia" w:ascii="Times New Roman" w:eastAsia="仿宋_GB2312"/>
          <w:sz w:val="32"/>
          <w:szCs w:val="32"/>
        </w:rPr>
        <w:t xml:space="preserve">月 </w:t>
      </w:r>
      <w:r>
        <w:rPr>
          <w:rFonts w:ascii="Times New Roman" w:eastAsia="仿宋_GB2312"/>
          <w:sz w:val="32"/>
          <w:szCs w:val="32"/>
        </w:rPr>
        <w:t xml:space="preserve"> </w:t>
      </w:r>
      <w:r>
        <w:rPr>
          <w:rFonts w:hint="eastAsia" w:ascii="Times New Roman" w:eastAsia="仿宋_GB2312"/>
          <w:sz w:val="32"/>
          <w:szCs w:val="32"/>
        </w:rPr>
        <w:t xml:space="preserve">日 </w:t>
      </w:r>
    </w:p>
    <w:p>
      <w:pPr>
        <w:rPr>
          <w:rFonts w:hint="eastAsia" w:ascii="Times New Roman" w:hAnsi="Times New Roman" w:eastAsia="黑体"/>
          <w:sz w:val="32"/>
          <w:szCs w:val="32"/>
        </w:rPr>
        <w:sectPr>
          <w:pgSz w:w="11906" w:h="16838"/>
          <w:pgMar w:top="1440" w:right="1800" w:bottom="1440" w:left="1800" w:header="851" w:footer="964" w:gutter="0"/>
          <w:pgNumType w:start="1"/>
          <w:cols w:space="720" w:num="1"/>
          <w:docGrid w:type="lines" w:linePitch="312" w:charSpace="0"/>
        </w:sectPr>
      </w:pPr>
    </w:p>
    <w:p>
      <w:pPr>
        <w:rPr>
          <w:rFonts w:ascii="Times New Roman" w:hAnsi="Times New Roman" w:eastAsia="黑体"/>
          <w:sz w:val="32"/>
          <w:szCs w:val="32"/>
        </w:rPr>
      </w:pPr>
      <w:r>
        <w:rPr>
          <w:rFonts w:hint="eastAsia" w:ascii="Times New Roman" w:hAnsi="Times New Roman" w:eastAsia="黑体"/>
          <w:sz w:val="32"/>
          <w:szCs w:val="32"/>
        </w:rPr>
        <w:t>一、成果简介（可另加附页）</w:t>
      </w:r>
    </w:p>
    <w:tbl>
      <w:tblPr>
        <w:tblStyle w:val="8"/>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2977"/>
        <w:gridCol w:w="1275"/>
        <w:gridCol w:w="21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vMerge w:val="restart"/>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成</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果</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曾</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获</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奖</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励</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情</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28"/>
                <w:szCs w:val="28"/>
              </w:rPr>
              <w:t>况</w:t>
            </w:r>
          </w:p>
        </w:tc>
        <w:tc>
          <w:tcPr>
            <w:tcW w:w="1701"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获 奖</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年 月</w:t>
            </w:r>
          </w:p>
        </w:tc>
        <w:tc>
          <w:tcPr>
            <w:tcW w:w="297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所获奖项名称</w:t>
            </w:r>
          </w:p>
        </w:tc>
        <w:tc>
          <w:tcPr>
            <w:tcW w:w="127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获 奖</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等 级</w:t>
            </w:r>
          </w:p>
        </w:tc>
        <w:tc>
          <w:tcPr>
            <w:tcW w:w="214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授 奖</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部 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959" w:type="dxa"/>
            <w:vMerge w:val="continue"/>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1701"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2977"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1275"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2148"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959" w:type="dxa"/>
            <w:vMerge w:val="continue"/>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1701"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2977"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1275"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2148"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959" w:type="dxa"/>
            <w:vMerge w:val="continue"/>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1701"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2977"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1275"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2148"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959" w:type="dxa"/>
            <w:vMerge w:val="continue"/>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1701"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2977"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1275"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c>
          <w:tcPr>
            <w:tcW w:w="2148"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Times New Roman" w:hAnsi="Times New Roman"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tcPr>
          <w:p>
            <w:pPr>
              <w:keepNext w:val="0"/>
              <w:keepLines w:val="0"/>
              <w:pageBreakBefore w:val="0"/>
              <w:widowControl w:val="0"/>
              <w:kinsoku/>
              <w:wordWrap/>
              <w:overflowPunct/>
              <w:topLinePunct w:val="0"/>
              <w:autoSpaceDE/>
              <w:autoSpaceDN/>
              <w:bidi w:val="0"/>
              <w:adjustRightInd/>
              <w:snapToGrid/>
              <w:spacing w:line="400" w:lineRule="exact"/>
              <w:ind w:left="27"/>
              <w:jc w:val="center"/>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成果</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28"/>
                <w:szCs w:val="28"/>
              </w:rPr>
              <w:t>起止时间</w:t>
            </w:r>
          </w:p>
        </w:tc>
        <w:tc>
          <w:tcPr>
            <w:tcW w:w="8101" w:type="dxa"/>
            <w:gridSpan w:val="4"/>
            <w:vAlign w:val="center"/>
          </w:tcPr>
          <w:p>
            <w:pPr>
              <w:keepNext w:val="0"/>
              <w:keepLines w:val="0"/>
              <w:pageBreakBefore w:val="0"/>
              <w:widowControl w:val="0"/>
              <w:kinsoku/>
              <w:wordWrap/>
              <w:overflowPunct/>
              <w:topLinePunct w:val="0"/>
              <w:autoSpaceDE/>
              <w:autoSpaceDN/>
              <w:bidi w:val="0"/>
              <w:adjustRightInd/>
              <w:spacing w:line="400" w:lineRule="exact"/>
              <w:jc w:val="both"/>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 xml:space="preserve">起始：   年  月   </w:t>
            </w:r>
            <w:r>
              <w:rPr>
                <w:rFonts w:hint="eastAsia" w:ascii="Times New Roman" w:hAnsi="Times New Roman" w:eastAsia="仿宋_GB2312" w:cs="仿宋_GB2312"/>
                <w:sz w:val="28"/>
                <w:szCs w:val="28"/>
                <w:lang w:val="en-US" w:eastAsia="zh-CN"/>
              </w:rPr>
              <w:t xml:space="preserve">     </w:t>
            </w:r>
            <w:r>
              <w:rPr>
                <w:rFonts w:hint="eastAsia" w:ascii="Times New Roman" w:hAnsi="Times New Roman" w:eastAsia="仿宋_GB2312" w:cs="仿宋_GB2312"/>
                <w:sz w:val="28"/>
                <w:szCs w:val="28"/>
              </w:rPr>
              <w:t xml:space="preserve">  实践检验</w:t>
            </w:r>
            <w:r>
              <w:rPr>
                <w:rFonts w:hint="eastAsia" w:ascii="Times New Roman" w:hAnsi="Times New Roman" w:eastAsia="仿宋_GB2312" w:cs="仿宋_GB2312"/>
                <w:sz w:val="28"/>
                <w:szCs w:val="28"/>
                <w:lang w:val="en-US" w:eastAsia="zh-CN"/>
              </w:rPr>
              <w:t>起始</w:t>
            </w:r>
            <w:r>
              <w:rPr>
                <w:rFonts w:hint="eastAsia" w:ascii="Times New Roman" w:hAnsi="Times New Roman" w:eastAsia="仿宋_GB2312" w:cs="仿宋_GB2312"/>
                <w:sz w:val="28"/>
                <w:szCs w:val="28"/>
              </w:rPr>
              <w:t>时间:   年</w:t>
            </w:r>
            <w:r>
              <w:rPr>
                <w:rFonts w:hint="eastAsia" w:ascii="Times New Roman" w:hAnsi="Times New Roman" w:eastAsia="仿宋_GB2312" w:cs="仿宋_GB2312"/>
                <w:sz w:val="28"/>
                <w:szCs w:val="28"/>
                <w:lang w:val="en-US" w:eastAsia="zh-CN"/>
              </w:rPr>
              <w:t xml:space="preserve">   月</w:t>
            </w:r>
          </w:p>
          <w:p>
            <w:pPr>
              <w:keepNext w:val="0"/>
              <w:keepLines w:val="0"/>
              <w:pageBreakBefore w:val="0"/>
              <w:widowControl w:val="0"/>
              <w:kinsoku/>
              <w:wordWrap/>
              <w:overflowPunct/>
              <w:topLinePunct w:val="0"/>
              <w:autoSpaceDE/>
              <w:autoSpaceDN/>
              <w:bidi w:val="0"/>
              <w:adjustRightInd/>
              <w:spacing w:line="400" w:lineRule="exact"/>
              <w:jc w:val="both"/>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28"/>
                <w:szCs w:val="28"/>
              </w:rPr>
              <w:t>完成：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2" w:hRule="atLeast"/>
          <w:jc w:val="center"/>
        </w:trPr>
        <w:tc>
          <w:tcPr>
            <w:tcW w:w="9060" w:type="dxa"/>
            <w:gridSpan w:val="5"/>
          </w:tcPr>
          <w:p>
            <w:pPr>
              <w:keepNext w:val="0"/>
              <w:keepLines w:val="0"/>
              <w:pageBreakBefore w:val="0"/>
              <w:widowControl w:val="0"/>
              <w:kinsoku/>
              <w:wordWrap/>
              <w:overflowPunct/>
              <w:topLinePunct w:val="0"/>
              <w:autoSpaceDE/>
              <w:autoSpaceDN/>
              <w:bidi w:val="0"/>
              <w:adjustRightInd/>
              <w:spacing w:line="400" w:lineRule="exact"/>
              <w:ind w:left="27"/>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1.成果简介（不多于1000字）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12" w:hRule="atLeast"/>
          <w:jc w:val="center"/>
        </w:trPr>
        <w:tc>
          <w:tcPr>
            <w:tcW w:w="9060" w:type="dxa"/>
            <w:gridSpan w:val="5"/>
          </w:tcPr>
          <w:p>
            <w:pPr>
              <w:keepNext w:val="0"/>
              <w:keepLines w:val="0"/>
              <w:pageBreakBefore w:val="0"/>
              <w:widowControl w:val="0"/>
              <w:kinsoku/>
              <w:wordWrap/>
              <w:overflowPunct/>
              <w:topLinePunct w:val="0"/>
              <w:autoSpaceDE/>
              <w:autoSpaceDN/>
              <w:bidi w:val="0"/>
              <w:adjustRightInd/>
              <w:spacing w:line="400" w:lineRule="exact"/>
              <w:ind w:left="27"/>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2.主要解决的教学问题及解决方案（不多于1000字）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97" w:hRule="atLeast"/>
          <w:jc w:val="center"/>
        </w:trPr>
        <w:tc>
          <w:tcPr>
            <w:tcW w:w="9060" w:type="dxa"/>
            <w:gridSpan w:val="5"/>
          </w:tcPr>
          <w:p>
            <w:pPr>
              <w:keepNext w:val="0"/>
              <w:keepLines w:val="0"/>
              <w:pageBreakBefore w:val="0"/>
              <w:widowControl w:val="0"/>
              <w:kinsoku/>
              <w:wordWrap/>
              <w:overflowPunct/>
              <w:topLinePunct w:val="0"/>
              <w:autoSpaceDE/>
              <w:autoSpaceDN/>
              <w:bidi w:val="0"/>
              <w:adjustRightInd/>
              <w:spacing w:line="400" w:lineRule="exact"/>
              <w:ind w:left="27"/>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3.创新点（不多于1000字）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2" w:hRule="atLeast"/>
          <w:jc w:val="center"/>
        </w:trPr>
        <w:tc>
          <w:tcPr>
            <w:tcW w:w="9060" w:type="dxa"/>
            <w:gridSpan w:val="5"/>
          </w:tcPr>
          <w:p>
            <w:pPr>
              <w:keepNext w:val="0"/>
              <w:keepLines w:val="0"/>
              <w:pageBreakBefore w:val="0"/>
              <w:widowControl w:val="0"/>
              <w:kinsoku/>
              <w:wordWrap/>
              <w:overflowPunct/>
              <w:topLinePunct w:val="0"/>
              <w:autoSpaceDE/>
              <w:autoSpaceDN/>
              <w:bidi w:val="0"/>
              <w:adjustRightInd/>
              <w:spacing w:line="400" w:lineRule="exact"/>
              <w:ind w:left="27"/>
              <w:textAlignment w:val="auto"/>
              <w:rPr>
                <w:rFonts w:hint="eastAsia" w:ascii="Times New Roman" w:hAnsi="Times New Roman" w:eastAsia="仿宋_GB2312" w:cs="仿宋_GB2312"/>
                <w:sz w:val="30"/>
                <w:szCs w:val="30"/>
              </w:rPr>
            </w:pPr>
            <w:r>
              <w:rPr>
                <w:rFonts w:hint="eastAsia" w:ascii="Times New Roman" w:hAnsi="Times New Roman" w:eastAsia="仿宋_GB2312" w:cs="仿宋_GB2312"/>
                <w:sz w:val="28"/>
                <w:szCs w:val="28"/>
              </w:rPr>
              <w:t>4.推广应用效果（不多于1000字）</w:t>
            </w:r>
          </w:p>
        </w:tc>
      </w:tr>
    </w:tbl>
    <w:p>
      <w:pPr>
        <w:rPr>
          <w:rFonts w:hint="eastAsia" w:ascii="Times New Roman" w:hAnsi="Times New Roman" w:eastAsia="黑体"/>
          <w:sz w:val="32"/>
          <w:szCs w:val="32"/>
        </w:rPr>
      </w:pPr>
    </w:p>
    <w:p>
      <w:pPr>
        <w:rPr>
          <w:rFonts w:ascii="Times New Roman" w:hAnsi="Times New Roman" w:eastAsia="黑体"/>
          <w:sz w:val="32"/>
          <w:szCs w:val="32"/>
        </w:rPr>
      </w:pPr>
      <w:r>
        <w:rPr>
          <w:rFonts w:hint="eastAsia" w:ascii="Times New Roman" w:hAnsi="Times New Roman" w:eastAsia="黑体"/>
          <w:sz w:val="32"/>
          <w:szCs w:val="32"/>
        </w:rPr>
        <w:t>二、主要完成人情况</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
        <w:gridCol w:w="1476"/>
        <w:gridCol w:w="2767"/>
        <w:gridCol w:w="1538"/>
        <w:gridCol w:w="24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6"/>
              <w:jc w:val="center"/>
              <w:textAlignment w:val="auto"/>
              <w:rPr>
                <w:rFonts w:ascii="Times New Roman" w:hAnsi="Times New Roman" w:eastAsia="仿宋_GB2312" w:cs="仿宋"/>
                <w:spacing w:val="-10"/>
                <w:sz w:val="28"/>
                <w:szCs w:val="28"/>
              </w:rPr>
            </w:pPr>
            <w:r>
              <w:rPr>
                <w:rFonts w:hint="eastAsia" w:ascii="Times New Roman" w:hAnsi="Times New Roman" w:eastAsia="仿宋_GB2312" w:cs="仿宋"/>
                <w:spacing w:val="-10"/>
                <w:sz w:val="28"/>
                <w:szCs w:val="28"/>
              </w:rPr>
              <w:t>第一完成人</w:t>
            </w:r>
          </w:p>
          <w:p>
            <w:pPr>
              <w:keepNext w:val="0"/>
              <w:keepLines w:val="0"/>
              <w:pageBreakBefore w:val="0"/>
              <w:widowControl w:val="0"/>
              <w:kinsoku/>
              <w:wordWrap/>
              <w:overflowPunct/>
              <w:topLinePunct w:val="0"/>
              <w:autoSpaceDE/>
              <w:autoSpaceDN/>
              <w:bidi w:val="0"/>
              <w:adjustRightInd/>
              <w:snapToGrid w:val="0"/>
              <w:spacing w:line="400" w:lineRule="exact"/>
              <w:ind w:left="-6"/>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姓</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名</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性别</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政治面貌</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264"/>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民族</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出生年月</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264"/>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工龄</w:t>
            </w:r>
            <w:r>
              <w:rPr>
                <w:rFonts w:ascii="Times New Roman" w:hAnsi="Times New Roman" w:eastAsia="仿宋_GB2312" w:cs="仿宋"/>
                <w:sz w:val="28"/>
                <w:szCs w:val="28"/>
              </w:rPr>
              <w:t>/教龄</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工作单位</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264"/>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现任职务</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最后学历</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职称</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99"/>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现从事工作及专业领域</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联系电话</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3"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何时何地受何种</w:t>
            </w:r>
          </w:p>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pacing w:val="-16"/>
                <w:w w:val="80"/>
                <w:sz w:val="28"/>
                <w:szCs w:val="28"/>
              </w:rPr>
            </w:pPr>
            <w:r>
              <w:rPr>
                <w:rFonts w:hint="eastAsia" w:ascii="Times New Roman" w:hAnsi="Times New Roman" w:eastAsia="仿宋_GB2312" w:cs="仿宋"/>
                <w:spacing w:val="-16"/>
                <w:sz w:val="28"/>
                <w:szCs w:val="28"/>
              </w:rPr>
              <w:t>省部级及以上奖励</w:t>
            </w:r>
          </w:p>
        </w:tc>
        <w:tc>
          <w:tcPr>
            <w:tcW w:w="6740" w:type="dxa"/>
            <w:gridSpan w:val="3"/>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1" w:hRule="atLeast"/>
          <w:jc w:val="center"/>
        </w:trPr>
        <w:tc>
          <w:tcPr>
            <w:tcW w:w="852" w:type="dxa"/>
            <w:vAlign w:val="center"/>
          </w:tcPr>
          <w:p>
            <w:pPr>
              <w:keepNext w:val="0"/>
              <w:keepLines w:val="0"/>
              <w:pageBreakBefore w:val="0"/>
              <w:widowControl w:val="0"/>
              <w:kinsoku/>
              <w:wordWrap/>
              <w:overflowPunct/>
              <w:topLinePunct w:val="0"/>
              <w:autoSpaceDE/>
              <w:autoSpaceDN/>
              <w:bidi w:val="0"/>
              <w:adjustRightInd/>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主</w:t>
            </w:r>
          </w:p>
          <w:p>
            <w:pPr>
              <w:keepNext w:val="0"/>
              <w:keepLines w:val="0"/>
              <w:pageBreakBefore w:val="0"/>
              <w:widowControl w:val="0"/>
              <w:kinsoku/>
              <w:wordWrap/>
              <w:overflowPunct/>
              <w:topLinePunct w:val="0"/>
              <w:autoSpaceDE/>
              <w:autoSpaceDN/>
              <w:bidi w:val="0"/>
              <w:adjustRightInd/>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要</w:t>
            </w:r>
          </w:p>
          <w:p>
            <w:pPr>
              <w:keepNext w:val="0"/>
              <w:keepLines w:val="0"/>
              <w:pageBreakBefore w:val="0"/>
              <w:widowControl w:val="0"/>
              <w:kinsoku/>
              <w:wordWrap/>
              <w:overflowPunct/>
              <w:topLinePunct w:val="0"/>
              <w:autoSpaceDE/>
              <w:autoSpaceDN/>
              <w:bidi w:val="0"/>
              <w:adjustRightInd/>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贡</w:t>
            </w:r>
          </w:p>
          <w:p>
            <w:pPr>
              <w:keepNext w:val="0"/>
              <w:keepLines w:val="0"/>
              <w:pageBreakBefore w:val="0"/>
              <w:widowControl w:val="0"/>
              <w:kinsoku/>
              <w:wordWrap/>
              <w:overflowPunct/>
              <w:topLinePunct w:val="0"/>
              <w:autoSpaceDE/>
              <w:autoSpaceDN/>
              <w:bidi w:val="0"/>
              <w:adjustRightInd/>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献</w:t>
            </w:r>
          </w:p>
        </w:tc>
        <w:tc>
          <w:tcPr>
            <w:tcW w:w="8216" w:type="dxa"/>
            <w:gridSpan w:val="4"/>
            <w:vAlign w:val="bottom"/>
          </w:tcPr>
          <w:p>
            <w:pPr>
              <w:keepNext w:val="0"/>
              <w:keepLines w:val="0"/>
              <w:pageBreakBefore w:val="0"/>
              <w:widowControl w:val="0"/>
              <w:kinsoku/>
              <w:wordWrap/>
              <w:overflowPunct/>
              <w:topLinePunct w:val="0"/>
              <w:autoSpaceDE/>
              <w:autoSpaceDN/>
              <w:bidi w:val="0"/>
              <w:adjustRightInd/>
              <w:spacing w:line="400" w:lineRule="exact"/>
              <w:ind w:left="4054" w:leftChars="417" w:hanging="3178" w:hangingChars="1135"/>
              <w:textAlignment w:val="auto"/>
              <w:rPr>
                <w:rFonts w:hint="eastAsia" w:ascii="Times New Roman" w:hAnsi="Times New Roman" w:eastAsia="仿宋_GB2312" w:cs="仿宋"/>
                <w:sz w:val="28"/>
                <w:szCs w:val="28"/>
              </w:rPr>
            </w:pP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本</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人</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签</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名：</w:t>
            </w:r>
          </w:p>
          <w:p>
            <w:pPr>
              <w:keepNext w:val="0"/>
              <w:keepLines w:val="0"/>
              <w:pageBreakBefore w:val="0"/>
              <w:widowControl w:val="0"/>
              <w:kinsoku/>
              <w:wordWrap/>
              <w:overflowPunct/>
              <w:topLinePunct w:val="0"/>
              <w:autoSpaceDE/>
              <w:autoSpaceDN/>
              <w:bidi w:val="0"/>
              <w:adjustRightInd/>
              <w:spacing w:line="400" w:lineRule="exact"/>
              <w:ind w:left="4054" w:leftChars="417" w:hanging="3178" w:hangingChars="1135"/>
              <w:textAlignment w:val="auto"/>
              <w:rPr>
                <w:rFonts w:hint="eastAsia" w:ascii="Times New Roman" w:hAnsi="Times New Roman" w:eastAsia="仿宋_GB2312" w:cs="仿宋"/>
                <w:sz w:val="28"/>
                <w:szCs w:val="28"/>
              </w:rPr>
            </w:pPr>
          </w:p>
          <w:p>
            <w:pPr>
              <w:keepNext w:val="0"/>
              <w:keepLines w:val="0"/>
              <w:pageBreakBefore w:val="0"/>
              <w:widowControl w:val="0"/>
              <w:kinsoku/>
              <w:wordWrap/>
              <w:overflowPunct/>
              <w:topLinePunct w:val="0"/>
              <w:autoSpaceDE/>
              <w:autoSpaceDN/>
              <w:bidi w:val="0"/>
              <w:adjustRightInd/>
              <w:spacing w:line="400" w:lineRule="exact"/>
              <w:ind w:left="-2" w:firstLine="5640"/>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年</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月</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日</w:t>
            </w:r>
          </w:p>
        </w:tc>
      </w:tr>
    </w:tbl>
    <w:p>
      <w:pPr>
        <w:jc w:val="center"/>
        <w:rPr>
          <w:rFonts w:ascii="Times New Roman" w:hAnsi="Times New Roman" w:eastAsia="黑体"/>
          <w:sz w:val="32"/>
          <w:szCs w:val="32"/>
        </w:rPr>
      </w:pPr>
      <w:r>
        <w:rPr>
          <w:rFonts w:hint="eastAsia" w:ascii="Times New Roman" w:hAnsi="Times New Roman" w:eastAsia="黑体"/>
          <w:sz w:val="32"/>
          <w:szCs w:val="32"/>
        </w:rPr>
        <w:t>完成人情况</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
        <w:gridCol w:w="1476"/>
        <w:gridCol w:w="2767"/>
        <w:gridCol w:w="1538"/>
        <w:gridCol w:w="24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6"/>
              <w:jc w:val="center"/>
              <w:textAlignment w:val="auto"/>
              <w:rPr>
                <w:rFonts w:ascii="Times New Roman" w:hAnsi="Times New Roman" w:eastAsia="仿宋_GB2312" w:cs="仿宋"/>
                <w:spacing w:val="-10"/>
                <w:sz w:val="28"/>
                <w:szCs w:val="28"/>
              </w:rPr>
            </w:pPr>
            <w:r>
              <w:rPr>
                <w:rFonts w:hint="eastAsia" w:ascii="Times New Roman" w:hAnsi="Times New Roman" w:eastAsia="仿宋_GB2312" w:cs="仿宋"/>
                <w:spacing w:val="-10"/>
                <w:sz w:val="28"/>
                <w:szCs w:val="28"/>
              </w:rPr>
              <w:t>第（</w:t>
            </w:r>
            <w:r>
              <w:rPr>
                <w:rFonts w:ascii="Times New Roman" w:hAnsi="Times New Roman" w:eastAsia="仿宋_GB2312" w:cs="仿宋"/>
                <w:spacing w:val="-10"/>
                <w:sz w:val="28"/>
                <w:szCs w:val="28"/>
              </w:rPr>
              <w:t xml:space="preserve">  </w:t>
            </w:r>
            <w:r>
              <w:rPr>
                <w:rFonts w:hint="eastAsia" w:ascii="Times New Roman" w:hAnsi="Times New Roman" w:eastAsia="仿宋_GB2312" w:cs="仿宋"/>
                <w:spacing w:val="-10"/>
                <w:sz w:val="28"/>
                <w:szCs w:val="28"/>
              </w:rPr>
              <w:t>）完成人</w:t>
            </w:r>
          </w:p>
          <w:p>
            <w:pPr>
              <w:keepNext w:val="0"/>
              <w:keepLines w:val="0"/>
              <w:pageBreakBefore w:val="0"/>
              <w:widowControl w:val="0"/>
              <w:kinsoku/>
              <w:wordWrap/>
              <w:overflowPunct/>
              <w:topLinePunct w:val="0"/>
              <w:autoSpaceDE/>
              <w:autoSpaceDN/>
              <w:bidi w:val="0"/>
              <w:adjustRightInd/>
              <w:snapToGrid w:val="0"/>
              <w:spacing w:line="400" w:lineRule="exact"/>
              <w:ind w:left="-6"/>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姓</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名</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性别</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政治面貌</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264"/>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民族</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出生年月</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264"/>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工龄</w:t>
            </w:r>
            <w:r>
              <w:rPr>
                <w:rFonts w:ascii="Times New Roman" w:hAnsi="Times New Roman" w:eastAsia="仿宋_GB2312" w:cs="仿宋"/>
                <w:sz w:val="28"/>
                <w:szCs w:val="28"/>
              </w:rPr>
              <w:t>/教龄</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工作单位</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264"/>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现任职务</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最后学历</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职称</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ind w:left="99"/>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3"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现从事工作及专业领域</w:t>
            </w:r>
          </w:p>
        </w:tc>
        <w:tc>
          <w:tcPr>
            <w:tcW w:w="2767"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c>
          <w:tcPr>
            <w:tcW w:w="1538"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联系电话</w:t>
            </w:r>
          </w:p>
        </w:tc>
        <w:tc>
          <w:tcPr>
            <w:tcW w:w="2435" w:type="dxa"/>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3" w:hRule="atLeast"/>
          <w:jc w:val="center"/>
        </w:trPr>
        <w:tc>
          <w:tcPr>
            <w:tcW w:w="2328" w:type="dxa"/>
            <w:gridSpan w:val="2"/>
            <w:vAlign w:val="center"/>
          </w:tcPr>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何时何地受何种</w:t>
            </w:r>
          </w:p>
          <w:p>
            <w:pPr>
              <w:keepNext w:val="0"/>
              <w:keepLines w:val="0"/>
              <w:pageBreakBefore w:val="0"/>
              <w:widowControl w:val="0"/>
              <w:kinsoku/>
              <w:wordWrap/>
              <w:overflowPunct/>
              <w:topLinePunct w:val="0"/>
              <w:autoSpaceDE/>
              <w:autoSpaceDN/>
              <w:bidi w:val="0"/>
              <w:adjustRightInd/>
              <w:snapToGrid w:val="0"/>
              <w:spacing w:line="400" w:lineRule="exact"/>
              <w:ind w:left="-3"/>
              <w:jc w:val="center"/>
              <w:textAlignment w:val="auto"/>
              <w:rPr>
                <w:rFonts w:ascii="Times New Roman" w:hAnsi="Times New Roman" w:eastAsia="仿宋_GB2312" w:cs="仿宋"/>
                <w:spacing w:val="-16"/>
                <w:w w:val="80"/>
                <w:sz w:val="28"/>
                <w:szCs w:val="28"/>
              </w:rPr>
            </w:pPr>
            <w:r>
              <w:rPr>
                <w:rFonts w:hint="eastAsia" w:ascii="Times New Roman" w:hAnsi="Times New Roman" w:eastAsia="仿宋_GB2312" w:cs="仿宋"/>
                <w:spacing w:val="-16"/>
                <w:sz w:val="28"/>
                <w:szCs w:val="28"/>
              </w:rPr>
              <w:t>省部级及以上奖励</w:t>
            </w:r>
          </w:p>
        </w:tc>
        <w:tc>
          <w:tcPr>
            <w:tcW w:w="6740" w:type="dxa"/>
            <w:gridSpan w:val="3"/>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6" w:hRule="atLeast"/>
          <w:jc w:val="center"/>
        </w:trPr>
        <w:tc>
          <w:tcPr>
            <w:tcW w:w="852" w:type="dxa"/>
            <w:vAlign w:val="center"/>
          </w:tcPr>
          <w:p>
            <w:pPr>
              <w:keepNext w:val="0"/>
              <w:keepLines w:val="0"/>
              <w:pageBreakBefore w:val="0"/>
              <w:widowControl w:val="0"/>
              <w:kinsoku/>
              <w:wordWrap/>
              <w:overflowPunct/>
              <w:topLinePunct w:val="0"/>
              <w:autoSpaceDE/>
              <w:autoSpaceDN/>
              <w:bidi w:val="0"/>
              <w:adjustRightIn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主</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要</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贡</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献</w:t>
            </w:r>
          </w:p>
        </w:tc>
        <w:tc>
          <w:tcPr>
            <w:tcW w:w="8216" w:type="dxa"/>
            <w:gridSpan w:val="4"/>
            <w:vAlign w:val="bottom"/>
          </w:tcPr>
          <w:p>
            <w:pPr>
              <w:keepNext w:val="0"/>
              <w:keepLines w:val="0"/>
              <w:pageBreakBefore w:val="0"/>
              <w:widowControl w:val="0"/>
              <w:kinsoku/>
              <w:wordWrap/>
              <w:overflowPunct/>
              <w:topLinePunct w:val="0"/>
              <w:autoSpaceDE/>
              <w:autoSpaceDN/>
              <w:bidi w:val="0"/>
              <w:adjustRightInd/>
              <w:spacing w:line="400" w:lineRule="exact"/>
              <w:ind w:firstLine="600"/>
              <w:textAlignment w:val="auto"/>
              <w:rPr>
                <w:rFonts w:hint="eastAsia" w:ascii="Times New Roman" w:hAnsi="Times New Roman" w:eastAsia="仿宋_GB2312" w:cs="仿宋"/>
                <w:sz w:val="28"/>
                <w:szCs w:val="28"/>
              </w:rPr>
            </w:pP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本</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人</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签</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名：</w:t>
            </w:r>
          </w:p>
          <w:p>
            <w:pPr>
              <w:keepNext w:val="0"/>
              <w:keepLines w:val="0"/>
              <w:pageBreakBefore w:val="0"/>
              <w:widowControl w:val="0"/>
              <w:kinsoku/>
              <w:wordWrap/>
              <w:overflowPunct/>
              <w:topLinePunct w:val="0"/>
              <w:autoSpaceDE/>
              <w:autoSpaceDN/>
              <w:bidi w:val="0"/>
              <w:adjustRightInd/>
              <w:spacing w:line="400" w:lineRule="exact"/>
              <w:ind w:firstLine="600"/>
              <w:textAlignment w:val="auto"/>
              <w:rPr>
                <w:rFonts w:hint="eastAsia" w:ascii="Times New Roman" w:hAnsi="Times New Roman" w:eastAsia="仿宋_GB2312" w:cs="仿宋"/>
                <w:sz w:val="28"/>
                <w:szCs w:val="28"/>
              </w:rPr>
            </w:pPr>
          </w:p>
          <w:p>
            <w:pPr>
              <w:keepNext w:val="0"/>
              <w:keepLines w:val="0"/>
              <w:pageBreakBefore w:val="0"/>
              <w:widowControl w:val="0"/>
              <w:kinsoku/>
              <w:wordWrap/>
              <w:overflowPunct/>
              <w:topLinePunct w:val="0"/>
              <w:autoSpaceDE/>
              <w:autoSpaceDN/>
              <w:bidi w:val="0"/>
              <w:adjustRightInd/>
              <w:spacing w:line="400" w:lineRule="exact"/>
              <w:ind w:left="-2" w:firstLine="5640"/>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年</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月</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日</w:t>
            </w:r>
          </w:p>
        </w:tc>
      </w:tr>
    </w:tbl>
    <w:p>
      <w:pPr>
        <w:rPr>
          <w:rFonts w:ascii="Times New Roman" w:hAnsi="Times New Roman" w:eastAsia="黑体"/>
          <w:sz w:val="32"/>
          <w:szCs w:val="32"/>
        </w:rPr>
      </w:pPr>
      <w:r>
        <w:rPr>
          <w:rFonts w:hint="eastAsia" w:ascii="Times New Roman" w:hAnsi="Times New Roman" w:eastAsia="黑体"/>
          <w:sz w:val="32"/>
          <w:szCs w:val="32"/>
        </w:rPr>
        <w:t>三、主要完成单位情况</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720"/>
        <w:gridCol w:w="3240"/>
        <w:gridCol w:w="1651"/>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58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第一完成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单位名称</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p>
        </w:tc>
        <w:tc>
          <w:tcPr>
            <w:tcW w:w="165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主管部门</w:t>
            </w:r>
          </w:p>
        </w:tc>
        <w:tc>
          <w:tcPr>
            <w:tcW w:w="252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189"/>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jc w:val="center"/>
        </w:trPr>
        <w:tc>
          <w:tcPr>
            <w:tcW w:w="158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联</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系</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人</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p>
        </w:tc>
        <w:tc>
          <w:tcPr>
            <w:tcW w:w="165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职务</w:t>
            </w:r>
          </w:p>
        </w:tc>
        <w:tc>
          <w:tcPr>
            <w:tcW w:w="252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189"/>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jc w:val="center"/>
        </w:trPr>
        <w:tc>
          <w:tcPr>
            <w:tcW w:w="158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办公电话</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p>
        </w:tc>
        <w:tc>
          <w:tcPr>
            <w:tcW w:w="165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手机</w:t>
            </w:r>
          </w:p>
        </w:tc>
        <w:tc>
          <w:tcPr>
            <w:tcW w:w="252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189"/>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jc w:val="center"/>
        </w:trPr>
        <w:tc>
          <w:tcPr>
            <w:tcW w:w="158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通讯地址</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p>
        </w:tc>
        <w:tc>
          <w:tcPr>
            <w:tcW w:w="165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电子邮箱</w:t>
            </w:r>
          </w:p>
        </w:tc>
        <w:tc>
          <w:tcPr>
            <w:tcW w:w="252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189"/>
              <w:jc w:val="center"/>
              <w:textAlignment w:val="auto"/>
              <w:rPr>
                <w:rFonts w:ascii="Times New Roman" w:hAnsi="Times New Roman" w:eastAsia="仿宋_GB2312"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93" w:hRule="atLeast"/>
          <w:jc w:val="center"/>
        </w:trPr>
        <w:tc>
          <w:tcPr>
            <w:tcW w:w="86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主</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要</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贡</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献</w:t>
            </w:r>
          </w:p>
        </w:tc>
        <w:tc>
          <w:tcPr>
            <w:tcW w:w="8131" w:type="dxa"/>
            <w:gridSpan w:val="4"/>
            <w:vAlign w:val="bottom"/>
          </w:tcPr>
          <w:p>
            <w:pPr>
              <w:keepNext w:val="0"/>
              <w:keepLines w:val="0"/>
              <w:pageBreakBefore w:val="0"/>
              <w:widowControl w:val="0"/>
              <w:kinsoku/>
              <w:wordWrap/>
              <w:overflowPunct/>
              <w:topLinePunct w:val="0"/>
              <w:autoSpaceDE/>
              <w:autoSpaceDN/>
              <w:bidi w:val="0"/>
              <w:adjustRightInd/>
              <w:snapToGrid/>
              <w:spacing w:line="400" w:lineRule="exact"/>
              <w:ind w:left="176" w:firstLine="4080"/>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单</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位</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盖</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章</w:t>
            </w:r>
          </w:p>
          <w:p>
            <w:pPr>
              <w:keepNext w:val="0"/>
              <w:keepLines w:val="0"/>
              <w:pageBreakBefore w:val="0"/>
              <w:widowControl w:val="0"/>
              <w:kinsoku/>
              <w:wordWrap/>
              <w:overflowPunct/>
              <w:topLinePunct w:val="0"/>
              <w:autoSpaceDE/>
              <w:autoSpaceDN/>
              <w:bidi w:val="0"/>
              <w:adjustRightInd/>
              <w:snapToGrid/>
              <w:spacing w:line="400" w:lineRule="exact"/>
              <w:ind w:left="176" w:firstLine="4080"/>
              <w:textAlignment w:val="auto"/>
              <w:rPr>
                <w:rFonts w:hint="eastAsia" w:ascii="Times New Roman" w:hAnsi="Times New Roman" w:eastAsia="仿宋_GB2312" w:cs="仿宋"/>
                <w:sz w:val="30"/>
                <w:szCs w:val="30"/>
              </w:rPr>
            </w:pPr>
          </w:p>
          <w:p>
            <w:pPr>
              <w:keepNext w:val="0"/>
              <w:keepLines w:val="0"/>
              <w:pageBreakBefore w:val="0"/>
              <w:widowControl w:val="0"/>
              <w:kinsoku/>
              <w:wordWrap/>
              <w:overflowPunct/>
              <w:topLinePunct w:val="0"/>
              <w:autoSpaceDE/>
              <w:autoSpaceDN/>
              <w:bidi w:val="0"/>
              <w:adjustRightInd/>
              <w:snapToGrid/>
              <w:spacing w:line="400" w:lineRule="exact"/>
              <w:ind w:left="176" w:firstLine="5640"/>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年</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月</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日</w:t>
            </w:r>
          </w:p>
          <w:p>
            <w:pPr>
              <w:keepNext w:val="0"/>
              <w:keepLines w:val="0"/>
              <w:pageBreakBefore w:val="0"/>
              <w:widowControl w:val="0"/>
              <w:kinsoku/>
              <w:wordWrap/>
              <w:overflowPunct/>
              <w:topLinePunct w:val="0"/>
              <w:autoSpaceDE/>
              <w:autoSpaceDN/>
              <w:bidi w:val="0"/>
              <w:adjustRightInd/>
              <w:snapToGrid/>
              <w:spacing w:line="400" w:lineRule="exact"/>
              <w:ind w:left="176" w:firstLine="5640"/>
              <w:textAlignment w:val="auto"/>
              <w:rPr>
                <w:rFonts w:hint="eastAsia" w:ascii="Times New Roman" w:hAnsi="Times New Roman" w:eastAsia="仿宋_GB2312" w:cs="仿宋"/>
                <w:sz w:val="30"/>
                <w:szCs w:val="30"/>
              </w:rPr>
            </w:pPr>
          </w:p>
        </w:tc>
      </w:tr>
    </w:tbl>
    <w:p>
      <w:pPr>
        <w:jc w:val="center"/>
        <w:rPr>
          <w:rFonts w:ascii="Times New Roman" w:hAnsi="Times New Roman" w:eastAsia="黑体"/>
          <w:sz w:val="32"/>
          <w:szCs w:val="32"/>
        </w:rPr>
      </w:pPr>
      <w:r>
        <w:rPr>
          <w:rFonts w:hint="eastAsia" w:ascii="Times New Roman" w:hAnsi="Times New Roman" w:eastAsia="黑体"/>
          <w:sz w:val="32"/>
          <w:szCs w:val="32"/>
        </w:rPr>
        <w:t>主要完成单位情况</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720"/>
        <w:gridCol w:w="3046"/>
        <w:gridCol w:w="1634"/>
        <w:gridCol w:w="27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158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pacing w:val="-12"/>
                <w:sz w:val="28"/>
                <w:szCs w:val="28"/>
              </w:rPr>
            </w:pPr>
            <w:r>
              <w:rPr>
                <w:rFonts w:hint="eastAsia" w:ascii="Times New Roman" w:hAnsi="Times New Roman" w:eastAsia="仿宋_GB2312" w:cs="仿宋"/>
                <w:spacing w:val="-12"/>
                <w:sz w:val="28"/>
                <w:szCs w:val="28"/>
              </w:rPr>
              <w:t>第（）完成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单位名称</w:t>
            </w:r>
          </w:p>
        </w:tc>
        <w:tc>
          <w:tcPr>
            <w:tcW w:w="304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p>
        </w:tc>
        <w:tc>
          <w:tcPr>
            <w:tcW w:w="16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主管部门</w:t>
            </w:r>
          </w:p>
        </w:tc>
        <w:tc>
          <w:tcPr>
            <w:tcW w:w="273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189"/>
              <w:jc w:val="center"/>
              <w:textAlignment w:val="auto"/>
              <w:rPr>
                <w:rFonts w:ascii="Times New Roman" w:hAnsi="Times New Roman" w:eastAsia="仿宋_GB2312"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158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联</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系</w:t>
            </w:r>
            <w:r>
              <w:rPr>
                <w:rFonts w:ascii="Times New Roman" w:hAnsi="Times New Roman" w:eastAsia="仿宋_GB2312" w:cs="仿宋"/>
                <w:sz w:val="28"/>
                <w:szCs w:val="28"/>
              </w:rPr>
              <w:t xml:space="preserve"> </w:t>
            </w:r>
            <w:r>
              <w:rPr>
                <w:rFonts w:hint="eastAsia" w:ascii="Times New Roman" w:hAnsi="Times New Roman" w:eastAsia="仿宋_GB2312" w:cs="仿宋"/>
                <w:sz w:val="28"/>
                <w:szCs w:val="28"/>
              </w:rPr>
              <w:t>人</w:t>
            </w:r>
          </w:p>
        </w:tc>
        <w:tc>
          <w:tcPr>
            <w:tcW w:w="304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p>
        </w:tc>
        <w:tc>
          <w:tcPr>
            <w:tcW w:w="16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职务</w:t>
            </w:r>
          </w:p>
        </w:tc>
        <w:tc>
          <w:tcPr>
            <w:tcW w:w="273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189"/>
              <w:jc w:val="center"/>
              <w:textAlignment w:val="auto"/>
              <w:rPr>
                <w:rFonts w:ascii="Times New Roman" w:hAnsi="Times New Roman" w:eastAsia="仿宋_GB2312"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158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办公电话</w:t>
            </w:r>
          </w:p>
        </w:tc>
        <w:tc>
          <w:tcPr>
            <w:tcW w:w="304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p>
        </w:tc>
        <w:tc>
          <w:tcPr>
            <w:tcW w:w="16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手机</w:t>
            </w:r>
          </w:p>
        </w:tc>
        <w:tc>
          <w:tcPr>
            <w:tcW w:w="273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189"/>
              <w:jc w:val="center"/>
              <w:textAlignment w:val="auto"/>
              <w:rPr>
                <w:rFonts w:ascii="Times New Roman" w:hAnsi="Times New Roman" w:eastAsia="仿宋_GB2312"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158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通讯地址</w:t>
            </w:r>
          </w:p>
        </w:tc>
        <w:tc>
          <w:tcPr>
            <w:tcW w:w="304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p>
        </w:tc>
        <w:tc>
          <w:tcPr>
            <w:tcW w:w="16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电子邮箱</w:t>
            </w:r>
          </w:p>
        </w:tc>
        <w:tc>
          <w:tcPr>
            <w:tcW w:w="273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189"/>
              <w:jc w:val="center"/>
              <w:textAlignment w:val="auto"/>
              <w:rPr>
                <w:rFonts w:ascii="Times New Roman" w:hAnsi="Times New Roman" w:eastAsia="仿宋_GB2312"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20" w:hRule="atLeast"/>
          <w:jc w:val="center"/>
        </w:trPr>
        <w:tc>
          <w:tcPr>
            <w:tcW w:w="86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主</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要</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贡</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献</w:t>
            </w:r>
          </w:p>
        </w:tc>
        <w:tc>
          <w:tcPr>
            <w:tcW w:w="8131" w:type="dxa"/>
            <w:gridSpan w:val="4"/>
            <w:vAlign w:val="bottom"/>
          </w:tcPr>
          <w:p>
            <w:pPr>
              <w:keepNext w:val="0"/>
              <w:keepLines w:val="0"/>
              <w:pageBreakBefore w:val="0"/>
              <w:widowControl w:val="0"/>
              <w:kinsoku/>
              <w:wordWrap/>
              <w:overflowPunct/>
              <w:topLinePunct w:val="0"/>
              <w:autoSpaceDE/>
              <w:autoSpaceDN/>
              <w:bidi w:val="0"/>
              <w:adjustRightInd/>
              <w:snapToGrid/>
              <w:spacing w:line="400" w:lineRule="exact"/>
              <w:ind w:left="176" w:firstLine="4080"/>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单</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位</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盖</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章</w:t>
            </w:r>
          </w:p>
          <w:p>
            <w:pPr>
              <w:keepNext w:val="0"/>
              <w:keepLines w:val="0"/>
              <w:pageBreakBefore w:val="0"/>
              <w:widowControl w:val="0"/>
              <w:kinsoku/>
              <w:wordWrap/>
              <w:overflowPunct/>
              <w:topLinePunct w:val="0"/>
              <w:autoSpaceDE/>
              <w:autoSpaceDN/>
              <w:bidi w:val="0"/>
              <w:adjustRightInd/>
              <w:snapToGrid/>
              <w:spacing w:line="400" w:lineRule="exact"/>
              <w:ind w:left="176" w:firstLine="4080"/>
              <w:textAlignment w:val="auto"/>
              <w:rPr>
                <w:rFonts w:hint="eastAsia" w:ascii="Times New Roman" w:hAnsi="Times New Roman" w:eastAsia="仿宋_GB2312" w:cs="仿宋"/>
                <w:sz w:val="30"/>
                <w:szCs w:val="30"/>
              </w:rPr>
            </w:pPr>
          </w:p>
          <w:p>
            <w:pPr>
              <w:keepNext w:val="0"/>
              <w:keepLines w:val="0"/>
              <w:pageBreakBefore w:val="0"/>
              <w:widowControl w:val="0"/>
              <w:kinsoku/>
              <w:wordWrap/>
              <w:overflowPunct/>
              <w:topLinePunct w:val="0"/>
              <w:autoSpaceDE/>
              <w:autoSpaceDN/>
              <w:bidi w:val="0"/>
              <w:adjustRightInd/>
              <w:snapToGrid/>
              <w:spacing w:line="400" w:lineRule="exact"/>
              <w:ind w:left="176" w:firstLine="5640"/>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年</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月</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日</w:t>
            </w:r>
          </w:p>
          <w:p>
            <w:pPr>
              <w:keepNext w:val="0"/>
              <w:keepLines w:val="0"/>
              <w:pageBreakBefore w:val="0"/>
              <w:widowControl w:val="0"/>
              <w:kinsoku/>
              <w:wordWrap/>
              <w:overflowPunct/>
              <w:topLinePunct w:val="0"/>
              <w:autoSpaceDE/>
              <w:autoSpaceDN/>
              <w:bidi w:val="0"/>
              <w:adjustRightInd/>
              <w:snapToGrid/>
              <w:spacing w:line="400" w:lineRule="exact"/>
              <w:ind w:left="176" w:firstLine="5640"/>
              <w:textAlignment w:val="auto"/>
              <w:rPr>
                <w:rFonts w:hint="eastAsia" w:ascii="Times New Roman" w:hAnsi="Times New Roman" w:eastAsia="仿宋_GB2312" w:cs="仿宋"/>
                <w:sz w:val="30"/>
                <w:szCs w:val="30"/>
              </w:rPr>
            </w:pPr>
          </w:p>
        </w:tc>
      </w:tr>
    </w:tbl>
    <w:p>
      <w:pPr>
        <w:numPr>
          <w:ilvl w:val="0"/>
          <w:numId w:val="0"/>
        </w:numPr>
        <w:rPr>
          <w:rFonts w:ascii="Times New Roman" w:hAnsi="Times New Roman" w:eastAsia="黑体"/>
          <w:sz w:val="32"/>
          <w:szCs w:val="32"/>
        </w:rPr>
      </w:pPr>
      <w:r>
        <w:rPr>
          <w:rFonts w:hint="eastAsia" w:ascii="Times New Roman" w:hAnsi="Times New Roman" w:eastAsia="黑体"/>
          <w:sz w:val="32"/>
          <w:szCs w:val="32"/>
          <w:lang w:val="en-US" w:eastAsia="zh-CN"/>
        </w:rPr>
        <w:t>四、</w:t>
      </w:r>
      <w:r>
        <w:rPr>
          <w:rFonts w:hint="eastAsia" w:ascii="Times New Roman" w:hAnsi="Times New Roman" w:eastAsia="黑体"/>
          <w:sz w:val="32"/>
          <w:szCs w:val="32"/>
        </w:rPr>
        <w:t>推荐意见</w:t>
      </w:r>
    </w:p>
    <w:tbl>
      <w:tblPr>
        <w:tblStyle w:val="8"/>
        <w:tblW w:w="905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072"/>
        <w:gridCol w:w="7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374" w:hRule="atLeast"/>
          <w:jc w:val="center"/>
        </w:trPr>
        <w:tc>
          <w:tcPr>
            <w:tcW w:w="107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adjustRightInd/>
              <w:snapToGrid/>
              <w:spacing w:line="400" w:lineRule="exact"/>
              <w:ind w:left="-62"/>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专家</w:t>
            </w:r>
          </w:p>
          <w:p>
            <w:pPr>
              <w:keepNext w:val="0"/>
              <w:keepLines w:val="0"/>
              <w:pageBreakBefore w:val="0"/>
              <w:widowControl w:val="0"/>
              <w:kinsoku/>
              <w:overflowPunct/>
              <w:topLinePunct w:val="0"/>
              <w:autoSpaceDE/>
              <w:autoSpaceDN/>
              <w:bidi w:val="0"/>
              <w:adjustRightInd/>
              <w:snapToGrid/>
              <w:spacing w:line="400" w:lineRule="exact"/>
              <w:ind w:left="-62"/>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组织</w:t>
            </w:r>
          </w:p>
          <w:p>
            <w:pPr>
              <w:keepNext w:val="0"/>
              <w:keepLines w:val="0"/>
              <w:pageBreakBefore w:val="0"/>
              <w:widowControl w:val="0"/>
              <w:kinsoku/>
              <w:overflowPunct/>
              <w:topLinePunct w:val="0"/>
              <w:autoSpaceDE/>
              <w:autoSpaceDN/>
              <w:bidi w:val="0"/>
              <w:adjustRightInd/>
              <w:snapToGrid/>
              <w:spacing w:line="400" w:lineRule="exact"/>
              <w:ind w:left="-63"/>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推荐</w:t>
            </w:r>
          </w:p>
          <w:p>
            <w:pPr>
              <w:keepNext w:val="0"/>
              <w:keepLines w:val="0"/>
              <w:pageBreakBefore w:val="0"/>
              <w:widowControl w:val="0"/>
              <w:kinsoku/>
              <w:overflowPunct/>
              <w:topLinePunct w:val="0"/>
              <w:autoSpaceDE/>
              <w:autoSpaceDN/>
              <w:bidi w:val="0"/>
              <w:adjustRightInd/>
              <w:snapToGrid/>
              <w:spacing w:line="400" w:lineRule="exact"/>
              <w:ind w:left="-63"/>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意见</w:t>
            </w:r>
          </w:p>
        </w:tc>
        <w:tc>
          <w:tcPr>
            <w:tcW w:w="798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28"/>
                <w:szCs w:val="28"/>
              </w:rPr>
            </w:pPr>
            <w:r>
              <w:rPr>
                <w:rFonts w:hint="eastAsia" w:ascii="Times New Roman" w:hAnsi="Times New Roman" w:eastAsia="仿宋_GB2312" w:cs="仿宋"/>
                <w:sz w:val="28"/>
                <w:szCs w:val="28"/>
              </w:rPr>
              <w:t>根据成果创新性特点、水平和应用情况，写明推荐理由和结论性意见，负责人签字（如为省级教育行政部门推荐成果，本栏不填写）</w:t>
            </w: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ascii="Times New Roman" w:hAnsi="Times New Roman" w:eastAsia="仿宋_GB2312" w:cs="仿宋"/>
                <w:sz w:val="30"/>
                <w:szCs w:val="30"/>
              </w:rPr>
            </w:pPr>
          </w:p>
          <w:p>
            <w:pPr>
              <w:keepNext w:val="0"/>
              <w:keepLines w:val="0"/>
              <w:pageBreakBefore w:val="0"/>
              <w:widowControl w:val="0"/>
              <w:kinsoku/>
              <w:wordWrap w:val="0"/>
              <w:overflowPunct/>
              <w:topLinePunct w:val="0"/>
              <w:autoSpaceDE/>
              <w:autoSpaceDN/>
              <w:bidi w:val="0"/>
              <w:adjustRightInd/>
              <w:snapToGrid/>
              <w:spacing w:line="400" w:lineRule="exact"/>
              <w:jc w:val="right"/>
              <w:textAlignment w:val="auto"/>
              <w:rPr>
                <w:rFonts w:ascii="Times New Roman" w:hAnsi="Times New Roman" w:eastAsia="仿宋_GB2312" w:cs="仿宋"/>
                <w:sz w:val="30"/>
                <w:szCs w:val="30"/>
              </w:rPr>
            </w:pP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lang w:val="en-US" w:eastAsia="zh-CN"/>
              </w:rPr>
              <w:t xml:space="preserve">      </w:t>
            </w:r>
            <w:r>
              <w:rPr>
                <w:rFonts w:ascii="Times New Roman" w:hAnsi="Times New Roman" w:eastAsia="仿宋_GB2312" w:cs="仿宋"/>
                <w:sz w:val="30"/>
                <w:szCs w:val="30"/>
              </w:rPr>
              <w:t xml:space="preserve">    负责人签字：                   </w:t>
            </w:r>
          </w:p>
          <w:p>
            <w:pPr>
              <w:keepNext w:val="0"/>
              <w:keepLines w:val="0"/>
              <w:pageBreakBefore w:val="0"/>
              <w:widowControl w:val="0"/>
              <w:kinsoku/>
              <w:wordWrap w:val="0"/>
              <w:overflowPunct/>
              <w:topLinePunct w:val="0"/>
              <w:autoSpaceDE/>
              <w:autoSpaceDN/>
              <w:bidi w:val="0"/>
              <w:adjustRightInd/>
              <w:snapToGrid/>
              <w:spacing w:line="400" w:lineRule="exact"/>
              <w:jc w:val="right"/>
              <w:textAlignment w:val="auto"/>
              <w:rPr>
                <w:rFonts w:ascii="Times New Roman" w:hAnsi="Times New Roman" w:eastAsia="仿宋_GB2312" w:cs="仿宋"/>
                <w:sz w:val="30"/>
                <w:szCs w:val="30"/>
              </w:rPr>
            </w:pPr>
            <w:r>
              <w:rPr>
                <w:rFonts w:ascii="Times New Roman" w:hAnsi="Times New Roman" w:eastAsia="仿宋_GB2312" w:cs="仿宋"/>
                <w:sz w:val="30"/>
                <w:szCs w:val="30"/>
              </w:rPr>
              <w:t xml:space="preserve">        </w:t>
            </w:r>
          </w:p>
          <w:p>
            <w:pPr>
              <w:keepNext w:val="0"/>
              <w:keepLines w:val="0"/>
              <w:pageBreakBefore w:val="0"/>
              <w:widowControl w:val="0"/>
              <w:kinsoku/>
              <w:wordWrap w:val="0"/>
              <w:overflowPunct/>
              <w:topLinePunct w:val="0"/>
              <w:autoSpaceDE/>
              <w:autoSpaceDN/>
              <w:bidi w:val="0"/>
              <w:adjustRightInd/>
              <w:snapToGrid/>
              <w:spacing w:line="400" w:lineRule="exact"/>
              <w:jc w:val="right"/>
              <w:textAlignment w:val="auto"/>
              <w:rPr>
                <w:rFonts w:ascii="Times New Roman" w:hAnsi="Times New Roman" w:eastAsia="仿宋_GB2312" w:cs="仿宋"/>
                <w:sz w:val="30"/>
                <w:szCs w:val="30"/>
              </w:rPr>
            </w:pPr>
          </w:p>
          <w:p>
            <w:pPr>
              <w:keepNext w:val="0"/>
              <w:keepLines w:val="0"/>
              <w:pageBreakBefore w:val="0"/>
              <w:widowControl w:val="0"/>
              <w:kinsoku/>
              <w:wordWrap w:val="0"/>
              <w:overflowPunct/>
              <w:topLinePunct w:val="0"/>
              <w:autoSpaceDE/>
              <w:autoSpaceDN/>
              <w:bidi w:val="0"/>
              <w:adjustRightInd/>
              <w:snapToGrid/>
              <w:spacing w:line="400" w:lineRule="exact"/>
              <w:jc w:val="right"/>
              <w:textAlignment w:val="auto"/>
              <w:rPr>
                <w:rFonts w:ascii="Times New Roman" w:hAnsi="Times New Roman" w:eastAsia="仿宋_GB2312" w:cs="仿宋"/>
                <w:sz w:val="30"/>
                <w:szCs w:val="30"/>
              </w:rPr>
            </w:pPr>
            <w:r>
              <w:rPr>
                <w:rFonts w:ascii="Times New Roman" w:hAnsi="Times New Roman" w:eastAsia="仿宋_GB2312" w:cs="仿宋"/>
                <w:sz w:val="30"/>
                <w:szCs w:val="30"/>
              </w:rPr>
              <w:t xml:space="preserve">年    月    日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866" w:hRule="atLeast"/>
          <w:jc w:val="center"/>
        </w:trPr>
        <w:tc>
          <w:tcPr>
            <w:tcW w:w="107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adjustRightInd/>
              <w:snapToGrid/>
              <w:spacing w:line="400" w:lineRule="exact"/>
              <w:ind w:left="-62"/>
              <w:jc w:val="center"/>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br w:type="page"/>
            </w:r>
            <w:r>
              <w:rPr>
                <w:rFonts w:hint="eastAsia" w:ascii="Times New Roman" w:hAnsi="Times New Roman" w:eastAsia="仿宋_GB2312" w:cs="仿宋"/>
                <w:sz w:val="30"/>
                <w:szCs w:val="30"/>
              </w:rPr>
              <w:t>省级</w:t>
            </w:r>
          </w:p>
          <w:p>
            <w:pPr>
              <w:keepNext w:val="0"/>
              <w:keepLines w:val="0"/>
              <w:pageBreakBefore w:val="0"/>
              <w:widowControl w:val="0"/>
              <w:kinsoku/>
              <w:overflowPunct/>
              <w:topLinePunct w:val="0"/>
              <w:autoSpaceDE/>
              <w:autoSpaceDN/>
              <w:bidi w:val="0"/>
              <w:adjustRightInd/>
              <w:snapToGrid/>
              <w:spacing w:line="400" w:lineRule="exact"/>
              <w:ind w:left="-62"/>
              <w:jc w:val="center"/>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教育</w:t>
            </w:r>
          </w:p>
          <w:p>
            <w:pPr>
              <w:keepNext w:val="0"/>
              <w:keepLines w:val="0"/>
              <w:pageBreakBefore w:val="0"/>
              <w:widowControl w:val="0"/>
              <w:kinsoku/>
              <w:overflowPunct/>
              <w:topLinePunct w:val="0"/>
              <w:autoSpaceDE/>
              <w:autoSpaceDN/>
              <w:bidi w:val="0"/>
              <w:adjustRightInd/>
              <w:snapToGrid/>
              <w:spacing w:line="400" w:lineRule="exact"/>
              <w:ind w:left="-62"/>
              <w:jc w:val="center"/>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行政</w:t>
            </w:r>
          </w:p>
          <w:p>
            <w:pPr>
              <w:keepNext w:val="0"/>
              <w:keepLines w:val="0"/>
              <w:pageBreakBefore w:val="0"/>
              <w:widowControl w:val="0"/>
              <w:kinsoku/>
              <w:overflowPunct/>
              <w:topLinePunct w:val="0"/>
              <w:autoSpaceDE/>
              <w:autoSpaceDN/>
              <w:bidi w:val="0"/>
              <w:adjustRightInd/>
              <w:snapToGrid/>
              <w:spacing w:line="400" w:lineRule="exact"/>
              <w:ind w:left="-62"/>
              <w:jc w:val="center"/>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部门</w:t>
            </w:r>
          </w:p>
          <w:p>
            <w:pPr>
              <w:keepNext w:val="0"/>
              <w:keepLines w:val="0"/>
              <w:pageBreakBefore w:val="0"/>
              <w:widowControl w:val="0"/>
              <w:kinsoku/>
              <w:overflowPunct/>
              <w:topLinePunct w:val="0"/>
              <w:autoSpaceDE/>
              <w:autoSpaceDN/>
              <w:bidi w:val="0"/>
              <w:adjustRightInd/>
              <w:snapToGrid/>
              <w:spacing w:line="400" w:lineRule="exact"/>
              <w:ind w:left="-62"/>
              <w:jc w:val="center"/>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推荐</w:t>
            </w:r>
          </w:p>
          <w:p>
            <w:pPr>
              <w:keepNext w:val="0"/>
              <w:keepLines w:val="0"/>
              <w:pageBreakBefore w:val="0"/>
              <w:widowControl w:val="0"/>
              <w:kinsoku/>
              <w:overflowPunct/>
              <w:topLinePunct w:val="0"/>
              <w:autoSpaceDE/>
              <w:autoSpaceDN/>
              <w:bidi w:val="0"/>
              <w:adjustRightInd/>
              <w:snapToGrid/>
              <w:spacing w:line="400" w:lineRule="exact"/>
              <w:ind w:left="-62"/>
              <w:jc w:val="center"/>
              <w:textAlignment w:val="auto"/>
              <w:rPr>
                <w:rFonts w:hint="eastAsia" w:ascii="仿宋_GB2312" w:hAnsi="仿宋_GB2312" w:eastAsia="仿宋_GB2312" w:cs="仿宋_GB2312"/>
                <w:sz w:val="30"/>
                <w:szCs w:val="30"/>
              </w:rPr>
            </w:pPr>
            <w:r>
              <w:rPr>
                <w:rFonts w:hint="eastAsia" w:ascii="Times New Roman" w:hAnsi="Times New Roman" w:eastAsia="仿宋_GB2312" w:cs="仿宋"/>
                <w:sz w:val="30"/>
                <w:szCs w:val="30"/>
              </w:rPr>
              <w:t>意见</w:t>
            </w:r>
          </w:p>
        </w:tc>
        <w:tc>
          <w:tcPr>
            <w:tcW w:w="798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根据成果创新性特点、水平和应用情况，写明推荐理由和结论性意见；加盖推荐单位公章（如为专家组织推荐成果，推荐理由和结论性意见可简写，写明是否同意专家组织推荐意见）</w:t>
            </w: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30"/>
                <w:szCs w:val="30"/>
              </w:rPr>
            </w:pPr>
          </w:p>
          <w:p>
            <w:pPr>
              <w:keepNext w:val="0"/>
              <w:keepLines w:val="0"/>
              <w:pageBreakBefore w:val="0"/>
              <w:widowControl w:val="0"/>
              <w:kinsoku/>
              <w:wordWrap w:val="0"/>
              <w:overflowPunct/>
              <w:topLinePunct w:val="0"/>
              <w:autoSpaceDE/>
              <w:autoSpaceDN/>
              <w:bidi w:val="0"/>
              <w:adjustRightInd/>
              <w:snapToGrid/>
              <w:spacing w:line="400" w:lineRule="exact"/>
              <w:jc w:val="right"/>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             推荐单位公章                  </w:t>
            </w:r>
          </w:p>
          <w:p>
            <w:pPr>
              <w:keepNext w:val="0"/>
              <w:keepLines w:val="0"/>
              <w:pageBreakBefore w:val="0"/>
              <w:widowControl w:val="0"/>
              <w:kinsoku/>
              <w:wordWrap w:val="0"/>
              <w:overflowPunct/>
              <w:topLinePunct w:val="0"/>
              <w:autoSpaceDE/>
              <w:autoSpaceDN/>
              <w:bidi w:val="0"/>
              <w:adjustRightInd/>
              <w:snapToGrid/>
              <w:spacing w:line="400" w:lineRule="exact"/>
              <w:jc w:val="right"/>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pPr>
              <w:keepNext w:val="0"/>
              <w:keepLines w:val="0"/>
              <w:pageBreakBefore w:val="0"/>
              <w:widowControl w:val="0"/>
              <w:kinsoku/>
              <w:wordWrap w:val="0"/>
              <w:overflowPunct/>
              <w:topLinePunct w:val="0"/>
              <w:autoSpaceDE/>
              <w:autoSpaceDN/>
              <w:bidi w:val="0"/>
              <w:adjustRightInd/>
              <w:snapToGrid/>
              <w:spacing w:line="400" w:lineRule="exact"/>
              <w:jc w:val="right"/>
              <w:textAlignment w:val="auto"/>
              <w:rPr>
                <w:rFonts w:hint="eastAsia" w:ascii="仿宋_GB2312" w:hAnsi="仿宋_GB2312" w:eastAsia="仿宋_GB2312" w:cs="仿宋_GB2312"/>
                <w:sz w:val="30"/>
                <w:szCs w:val="30"/>
              </w:rPr>
            </w:pPr>
          </w:p>
          <w:p>
            <w:pPr>
              <w:keepNext w:val="0"/>
              <w:keepLines w:val="0"/>
              <w:pageBreakBefore w:val="0"/>
              <w:widowControl w:val="0"/>
              <w:kinsoku/>
              <w:wordWrap w:val="0"/>
              <w:overflowPunct/>
              <w:topLinePunct w:val="0"/>
              <w:autoSpaceDE/>
              <w:autoSpaceDN/>
              <w:bidi w:val="0"/>
              <w:adjustRightInd/>
              <w:snapToGrid/>
              <w:spacing w:line="400" w:lineRule="exact"/>
              <w:jc w:val="right"/>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年    月    日    </w:t>
            </w:r>
          </w:p>
        </w:tc>
      </w:tr>
    </w:tbl>
    <w:p>
      <w:pPr>
        <w:rPr>
          <w:rFonts w:ascii="Times New Roman" w:hAnsi="Times New Roman" w:eastAsia="黑体"/>
          <w:sz w:val="32"/>
          <w:szCs w:val="32"/>
        </w:rPr>
      </w:pPr>
      <w:r>
        <w:rPr>
          <w:rFonts w:hint="eastAsia" w:ascii="Times New Roman" w:hAnsi="Times New Roman" w:eastAsia="黑体"/>
          <w:sz w:val="32"/>
          <w:szCs w:val="32"/>
        </w:rPr>
        <w:t>五、国家评审意见</w:t>
      </w:r>
    </w:p>
    <w:tbl>
      <w:tblPr>
        <w:tblStyle w:val="8"/>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072"/>
        <w:gridCol w:w="7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54" w:hRule="atLeast"/>
          <w:jc w:val="center"/>
        </w:trPr>
        <w:tc>
          <w:tcPr>
            <w:tcW w:w="107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ind w:left="-63"/>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评</w:t>
            </w:r>
          </w:p>
          <w:p>
            <w:pPr>
              <w:keepNext w:val="0"/>
              <w:keepLines w:val="0"/>
              <w:pageBreakBefore w:val="0"/>
              <w:widowControl w:val="0"/>
              <w:kinsoku/>
              <w:wordWrap/>
              <w:overflowPunct/>
              <w:topLinePunct w:val="0"/>
              <w:autoSpaceDE/>
              <w:autoSpaceDN/>
              <w:bidi w:val="0"/>
              <w:adjustRightInd/>
              <w:snapToGrid/>
              <w:spacing w:line="400" w:lineRule="exact"/>
              <w:ind w:left="-63"/>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审</w:t>
            </w:r>
          </w:p>
          <w:p>
            <w:pPr>
              <w:keepNext w:val="0"/>
              <w:keepLines w:val="0"/>
              <w:pageBreakBefore w:val="0"/>
              <w:widowControl w:val="0"/>
              <w:kinsoku/>
              <w:wordWrap/>
              <w:overflowPunct/>
              <w:topLinePunct w:val="0"/>
              <w:autoSpaceDE/>
              <w:autoSpaceDN/>
              <w:bidi w:val="0"/>
              <w:adjustRightInd/>
              <w:snapToGrid/>
              <w:spacing w:line="400" w:lineRule="exact"/>
              <w:ind w:left="-63"/>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意</w:t>
            </w:r>
          </w:p>
          <w:p>
            <w:pPr>
              <w:keepNext w:val="0"/>
              <w:keepLines w:val="0"/>
              <w:pageBreakBefore w:val="0"/>
              <w:widowControl w:val="0"/>
              <w:kinsoku/>
              <w:wordWrap/>
              <w:overflowPunct/>
              <w:topLinePunct w:val="0"/>
              <w:autoSpaceDE/>
              <w:autoSpaceDN/>
              <w:bidi w:val="0"/>
              <w:adjustRightInd/>
              <w:snapToGrid/>
              <w:spacing w:line="400" w:lineRule="exact"/>
              <w:ind w:left="-63"/>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见</w:t>
            </w:r>
          </w:p>
        </w:tc>
        <w:tc>
          <w:tcPr>
            <w:tcW w:w="7982" w:type="dxa"/>
            <w:tcBorders>
              <w:top w:val="single" w:color="auto" w:sz="4" w:space="0"/>
              <w:left w:val="single" w:color="auto" w:sz="4" w:space="0"/>
              <w:bottom w:val="single" w:color="auto" w:sz="4" w:space="0"/>
              <w:right w:val="single" w:color="auto" w:sz="4" w:space="0"/>
            </w:tcBorders>
            <w:vAlign w:val="bottom"/>
          </w:tcPr>
          <w:p>
            <w:pPr>
              <w:keepNext w:val="0"/>
              <w:keepLines w:val="0"/>
              <w:pageBreakBefore w:val="0"/>
              <w:widowControl w:val="0"/>
              <w:kinsoku/>
              <w:wordWrap/>
              <w:overflowPunct/>
              <w:topLinePunct w:val="0"/>
              <w:autoSpaceDE/>
              <w:autoSpaceDN/>
              <w:bidi w:val="0"/>
              <w:adjustRightInd/>
              <w:snapToGrid/>
              <w:spacing w:line="400" w:lineRule="exact"/>
              <w:ind w:firstLine="2400" w:firstLineChars="800"/>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评审委员会主任委员签字：</w:t>
            </w:r>
          </w:p>
          <w:p>
            <w:pPr>
              <w:keepNext w:val="0"/>
              <w:keepLines w:val="0"/>
              <w:pageBreakBefore w:val="0"/>
              <w:widowControl w:val="0"/>
              <w:kinsoku/>
              <w:wordWrap/>
              <w:overflowPunct/>
              <w:topLinePunct w:val="0"/>
              <w:autoSpaceDE/>
              <w:autoSpaceDN/>
              <w:bidi w:val="0"/>
              <w:adjustRightInd/>
              <w:snapToGrid/>
              <w:spacing w:line="400" w:lineRule="exact"/>
              <w:ind w:firstLine="5400" w:firstLineChars="1800"/>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年</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月</w:t>
            </w:r>
            <w:r>
              <w:rPr>
                <w:rFonts w:ascii="Times New Roman" w:hAnsi="Times New Roman" w:eastAsia="仿宋_GB2312" w:cs="仿宋"/>
                <w:sz w:val="30"/>
                <w:szCs w:val="30"/>
              </w:rPr>
              <w:t xml:space="preserve">    </w:t>
            </w:r>
            <w:r>
              <w:rPr>
                <w:rFonts w:hint="eastAsia" w:ascii="Times New Roman" w:hAnsi="Times New Roman" w:eastAsia="仿宋_GB2312" w:cs="仿宋"/>
                <w:sz w:val="30"/>
                <w:szCs w:val="30"/>
              </w:rPr>
              <w:t>日</w:t>
            </w:r>
          </w:p>
          <w:p>
            <w:pPr>
              <w:keepNext w:val="0"/>
              <w:keepLines w:val="0"/>
              <w:pageBreakBefore w:val="0"/>
              <w:widowControl w:val="0"/>
              <w:kinsoku/>
              <w:wordWrap/>
              <w:overflowPunct/>
              <w:topLinePunct w:val="0"/>
              <w:autoSpaceDE/>
              <w:autoSpaceDN/>
              <w:bidi w:val="0"/>
              <w:adjustRightInd/>
              <w:snapToGrid/>
              <w:spacing w:line="400" w:lineRule="exact"/>
              <w:ind w:firstLine="5400" w:firstLineChars="1800"/>
              <w:textAlignment w:val="auto"/>
              <w:rPr>
                <w:rFonts w:hint="eastAsia" w:ascii="Times New Roman" w:hAnsi="Times New Roman" w:eastAsia="仿宋_GB2312" w:cs="仿宋"/>
                <w:sz w:val="30"/>
                <w:szCs w:val="3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47" w:hRule="atLeast"/>
          <w:jc w:val="center"/>
        </w:trPr>
        <w:tc>
          <w:tcPr>
            <w:tcW w:w="107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审</w:t>
            </w:r>
          </w:p>
          <w:p>
            <w:pPr>
              <w:keepNext w:val="0"/>
              <w:keepLines w:val="0"/>
              <w:pageBreakBefore w:val="0"/>
              <w:widowControl w:val="0"/>
              <w:kinsoku/>
              <w:wordWrap/>
              <w:overflowPunct/>
              <w:topLinePunct w:val="0"/>
              <w:autoSpaceDE/>
              <w:autoSpaceDN/>
              <w:bidi w:val="0"/>
              <w:adjustRightInd/>
              <w:snapToGrid/>
              <w:spacing w:line="400" w:lineRule="exact"/>
              <w:ind w:left="-63"/>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定</w:t>
            </w:r>
          </w:p>
          <w:p>
            <w:pPr>
              <w:keepNext w:val="0"/>
              <w:keepLines w:val="0"/>
              <w:pageBreakBefore w:val="0"/>
              <w:widowControl w:val="0"/>
              <w:kinsoku/>
              <w:wordWrap/>
              <w:overflowPunct/>
              <w:topLinePunct w:val="0"/>
              <w:autoSpaceDE/>
              <w:autoSpaceDN/>
              <w:bidi w:val="0"/>
              <w:adjustRightInd/>
              <w:snapToGrid/>
              <w:spacing w:line="400" w:lineRule="exact"/>
              <w:ind w:left="-63"/>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意</w:t>
            </w:r>
          </w:p>
          <w:p>
            <w:pPr>
              <w:keepNext w:val="0"/>
              <w:keepLines w:val="0"/>
              <w:pageBreakBefore w:val="0"/>
              <w:widowControl w:val="0"/>
              <w:kinsoku/>
              <w:wordWrap/>
              <w:overflowPunct/>
              <w:topLinePunct w:val="0"/>
              <w:autoSpaceDE/>
              <w:autoSpaceDN/>
              <w:bidi w:val="0"/>
              <w:adjustRightInd/>
              <w:snapToGrid/>
              <w:spacing w:line="400" w:lineRule="exact"/>
              <w:ind w:left="-63"/>
              <w:jc w:val="center"/>
              <w:textAlignment w:val="auto"/>
              <w:rPr>
                <w:rFonts w:ascii="Times New Roman" w:hAnsi="Times New Roman" w:eastAsia="仿宋_GB2312" w:cs="仿宋"/>
                <w:sz w:val="30"/>
                <w:szCs w:val="30"/>
              </w:rPr>
            </w:pPr>
            <w:r>
              <w:rPr>
                <w:rFonts w:hint="eastAsia" w:ascii="Times New Roman" w:hAnsi="Times New Roman" w:eastAsia="仿宋_GB2312" w:cs="仿宋"/>
                <w:sz w:val="30"/>
                <w:szCs w:val="30"/>
              </w:rPr>
              <w:t>见</w:t>
            </w:r>
          </w:p>
        </w:tc>
        <w:tc>
          <w:tcPr>
            <w:tcW w:w="7982" w:type="dxa"/>
            <w:tcBorders>
              <w:top w:val="single" w:color="auto" w:sz="4" w:space="0"/>
              <w:left w:val="single" w:color="auto" w:sz="4" w:space="0"/>
              <w:bottom w:val="single" w:color="auto" w:sz="4" w:space="0"/>
              <w:right w:val="single" w:color="auto" w:sz="4" w:space="0"/>
            </w:tcBorders>
            <w:vAlign w:val="bottom"/>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_GB2312" w:cs="仿宋"/>
                <w:sz w:val="30"/>
                <w:szCs w:val="30"/>
              </w:rPr>
            </w:pPr>
          </w:p>
          <w:p>
            <w:pPr>
              <w:keepNext w:val="0"/>
              <w:keepLines w:val="0"/>
              <w:pageBreakBefore w:val="0"/>
              <w:widowControl w:val="0"/>
              <w:kinsoku/>
              <w:wordWrap/>
              <w:overflowPunct/>
              <w:topLinePunct w:val="0"/>
              <w:autoSpaceDE/>
              <w:autoSpaceDN/>
              <w:bidi w:val="0"/>
              <w:adjustRightInd/>
              <w:snapToGrid/>
              <w:spacing w:line="400" w:lineRule="exact"/>
              <w:ind w:firstLine="4350" w:firstLineChars="1450"/>
              <w:textAlignment w:val="auto"/>
              <w:rPr>
                <w:rFonts w:ascii="Times New Roman" w:hAnsi="Times New Roman" w:eastAsia="仿宋_GB2312" w:cs="仿宋"/>
                <w:sz w:val="30"/>
                <w:szCs w:val="30"/>
                <w:u w:val="single"/>
              </w:rPr>
            </w:pPr>
            <w:r>
              <w:rPr>
                <w:rFonts w:hint="eastAsia" w:ascii="Times New Roman" w:hAnsi="Times New Roman" w:eastAsia="仿宋_GB2312" w:cs="仿宋"/>
                <w:sz w:val="30"/>
                <w:szCs w:val="30"/>
              </w:rPr>
              <w:t>签字：</w:t>
            </w:r>
          </w:p>
          <w:p>
            <w:pPr>
              <w:keepNext w:val="0"/>
              <w:keepLines w:val="0"/>
              <w:pageBreakBefore w:val="0"/>
              <w:widowControl w:val="0"/>
              <w:kinsoku/>
              <w:wordWrap/>
              <w:overflowPunct/>
              <w:topLinePunct w:val="0"/>
              <w:autoSpaceDE/>
              <w:autoSpaceDN/>
              <w:bidi w:val="0"/>
              <w:adjustRightInd/>
              <w:snapToGrid/>
              <w:spacing w:line="400" w:lineRule="exact"/>
              <w:jc w:val="right"/>
              <w:textAlignment w:val="auto"/>
              <w:rPr>
                <w:rFonts w:hint="eastAsia" w:ascii="Times New Roman" w:hAnsi="Times New Roman" w:eastAsia="仿宋_GB2312" w:cs="仿宋"/>
                <w:sz w:val="30"/>
                <w:szCs w:val="30"/>
              </w:rPr>
            </w:pPr>
          </w:p>
          <w:p>
            <w:pPr>
              <w:keepNext w:val="0"/>
              <w:keepLines w:val="0"/>
              <w:pageBreakBefore w:val="0"/>
              <w:widowControl w:val="0"/>
              <w:kinsoku/>
              <w:wordWrap/>
              <w:overflowPunct/>
              <w:topLinePunct w:val="0"/>
              <w:autoSpaceDE/>
              <w:autoSpaceDN/>
              <w:bidi w:val="0"/>
              <w:adjustRightInd/>
              <w:snapToGrid/>
              <w:spacing w:line="400" w:lineRule="exact"/>
              <w:jc w:val="right"/>
              <w:textAlignment w:val="auto"/>
              <w:rPr>
                <w:rFonts w:hint="eastAsia" w:ascii="Times New Roman" w:hAnsi="Times New Roman" w:eastAsia="仿宋_GB2312" w:cs="仿宋"/>
                <w:sz w:val="30"/>
                <w:szCs w:val="30"/>
              </w:rPr>
            </w:pPr>
            <w:r>
              <w:rPr>
                <w:rFonts w:hint="eastAsia" w:ascii="Times New Roman" w:hAnsi="Times New Roman" w:eastAsia="仿宋_GB2312" w:cs="仿宋"/>
                <w:sz w:val="30"/>
                <w:szCs w:val="30"/>
              </w:rPr>
              <w:t>年    月   日</w:t>
            </w:r>
          </w:p>
          <w:p>
            <w:pPr>
              <w:keepNext w:val="0"/>
              <w:keepLines w:val="0"/>
              <w:pageBreakBefore w:val="0"/>
              <w:widowControl w:val="0"/>
              <w:kinsoku/>
              <w:wordWrap/>
              <w:overflowPunct/>
              <w:topLinePunct w:val="0"/>
              <w:autoSpaceDE/>
              <w:autoSpaceDN/>
              <w:bidi w:val="0"/>
              <w:adjustRightInd/>
              <w:snapToGrid/>
              <w:spacing w:line="400" w:lineRule="exact"/>
              <w:jc w:val="right"/>
              <w:textAlignment w:val="auto"/>
              <w:rPr>
                <w:rFonts w:hint="eastAsia" w:ascii="Times New Roman" w:hAnsi="Times New Roman" w:eastAsia="仿宋_GB2312" w:cs="仿宋"/>
                <w:sz w:val="30"/>
                <w:szCs w:val="30"/>
              </w:rPr>
            </w:pPr>
          </w:p>
        </w:tc>
      </w:tr>
    </w:tbl>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eastAsia="方正仿宋简体"/>
          <w:sz w:val="30"/>
          <w:szCs w:val="30"/>
        </w:rPr>
      </w:pPr>
      <w:r>
        <w:rPr>
          <w:rFonts w:hint="eastAsia" w:ascii="Times New Roman" w:hAnsi="Times New Roman" w:eastAsia="黑体"/>
          <w:sz w:val="32"/>
          <w:szCs w:val="32"/>
        </w:rPr>
        <w:t>六、附件</w:t>
      </w:r>
    </w:p>
    <w:p>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outlineLvl w:val="9"/>
        <w:rPr>
          <w:rFonts w:hint="eastAsia" w:ascii="Times New Roman" w:hAnsi="Times New Roman" w:eastAsia="仿宋_GB2312" w:cs="仿宋_GB2312"/>
          <w:kern w:val="2"/>
          <w:sz w:val="32"/>
          <w:szCs w:val="32"/>
        </w:rPr>
      </w:pPr>
      <w:r>
        <w:rPr>
          <w:rFonts w:hint="eastAsia" w:ascii="Times New Roman" w:hAnsi="Times New Roman" w:eastAsia="仿宋_GB2312" w:cs="仿宋_GB2312"/>
          <w:kern w:val="2"/>
          <w:sz w:val="32"/>
          <w:szCs w:val="32"/>
        </w:rPr>
        <w:t>1.</w:t>
      </w:r>
      <w:r>
        <w:rPr>
          <w:rFonts w:hint="eastAsia" w:ascii="Times New Roman" w:hAnsi="Times New Roman" w:eastAsia="仿宋_GB2312" w:cs="仿宋_GB2312"/>
          <w:kern w:val="2"/>
          <w:sz w:val="32"/>
          <w:szCs w:val="32"/>
          <w:lang w:val="en-US" w:eastAsia="zh-CN"/>
        </w:rPr>
        <w:t xml:space="preserve"> </w:t>
      </w:r>
      <w:r>
        <w:rPr>
          <w:rFonts w:hint="eastAsia" w:ascii="Times New Roman" w:hAnsi="Times New Roman" w:eastAsia="仿宋_GB2312" w:cs="仿宋_GB2312"/>
          <w:kern w:val="2"/>
          <w:sz w:val="32"/>
          <w:szCs w:val="32"/>
        </w:rPr>
        <w:t>反映成果的总结报告（不多于</w:t>
      </w:r>
      <w:r>
        <w:rPr>
          <w:rFonts w:hint="eastAsia" w:ascii="Times New Roman" w:hAnsi="Times New Roman" w:eastAsia="仿宋_GB2312" w:cs="仿宋_GB2312"/>
          <w:kern w:val="2"/>
          <w:sz w:val="32"/>
          <w:szCs w:val="32"/>
          <w:lang w:val="en-US" w:eastAsia="zh-CN"/>
        </w:rPr>
        <w:t>5</w:t>
      </w:r>
      <w:r>
        <w:rPr>
          <w:rFonts w:hint="eastAsia" w:ascii="Times New Roman" w:hAnsi="Times New Roman" w:eastAsia="仿宋_GB2312" w:cs="仿宋_GB2312"/>
          <w:kern w:val="2"/>
          <w:sz w:val="32"/>
          <w:szCs w:val="32"/>
        </w:rPr>
        <w:t>000字）</w:t>
      </w:r>
    </w:p>
    <w:p>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outlineLvl w:val="9"/>
        <w:rPr>
          <w:rFonts w:hint="eastAsia" w:ascii="Times New Roman" w:hAnsi="Times New Roman" w:eastAsia="仿宋_GB2312" w:cs="仿宋_GB2312"/>
          <w:kern w:val="2"/>
          <w:sz w:val="32"/>
          <w:szCs w:val="32"/>
        </w:rPr>
      </w:pPr>
      <w:r>
        <w:rPr>
          <w:rFonts w:hint="eastAsia" w:ascii="Times New Roman" w:hAnsi="Times New Roman" w:eastAsia="仿宋_GB2312" w:cs="仿宋_GB2312"/>
          <w:kern w:val="2"/>
          <w:sz w:val="32"/>
          <w:szCs w:val="32"/>
        </w:rPr>
        <w:t>2.</w:t>
      </w:r>
      <w:r>
        <w:rPr>
          <w:rFonts w:hint="eastAsia" w:ascii="Times New Roman" w:hAnsi="Times New Roman" w:eastAsia="仿宋_GB2312" w:cs="仿宋_GB2312"/>
          <w:kern w:val="2"/>
          <w:sz w:val="32"/>
          <w:szCs w:val="32"/>
          <w:lang w:val="en-US" w:eastAsia="zh-CN"/>
        </w:rPr>
        <w:t xml:space="preserve"> </w:t>
      </w:r>
      <w:r>
        <w:rPr>
          <w:rFonts w:hint="eastAsia" w:ascii="Times New Roman" w:hAnsi="Times New Roman" w:eastAsia="仿宋_GB2312" w:cs="仿宋_GB2312"/>
          <w:kern w:val="2"/>
          <w:sz w:val="32"/>
          <w:szCs w:val="32"/>
        </w:rPr>
        <w:t>其他支撑材料（如教学成果应用和效果证明材料，以及获奖证明等其他必要的材料）</w:t>
      </w:r>
    </w:p>
    <w:p>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outlineLvl w:val="9"/>
        <w:rPr>
          <w:rFonts w:hint="eastAsia" w:ascii="Times New Roman" w:hAnsi="Times New Roman" w:eastAsia="仿宋_GB2312" w:cs="仿宋_GB2312"/>
          <w:kern w:val="2"/>
          <w:sz w:val="32"/>
          <w:szCs w:val="32"/>
        </w:rPr>
      </w:pPr>
      <w:r>
        <w:rPr>
          <w:rFonts w:hint="eastAsia" w:ascii="Times New Roman" w:hAnsi="Times New Roman" w:eastAsia="仿宋_GB2312" w:cs="仿宋_GB2312"/>
          <w:kern w:val="2"/>
          <w:sz w:val="32"/>
          <w:szCs w:val="32"/>
        </w:rPr>
        <w:t>3.</w:t>
      </w:r>
      <w:r>
        <w:rPr>
          <w:rFonts w:hint="eastAsia" w:ascii="Times New Roman" w:hAnsi="Times New Roman" w:eastAsia="仿宋_GB2312" w:cs="仿宋_GB2312"/>
          <w:kern w:val="2"/>
          <w:sz w:val="32"/>
          <w:szCs w:val="32"/>
          <w:lang w:val="en-US" w:eastAsia="zh-CN"/>
        </w:rPr>
        <w:t xml:space="preserve"> </w:t>
      </w:r>
      <w:r>
        <w:rPr>
          <w:rFonts w:hint="eastAsia" w:ascii="Times New Roman" w:hAnsi="Times New Roman" w:eastAsia="仿宋_GB2312" w:cs="仿宋_GB2312"/>
          <w:kern w:val="2"/>
          <w:sz w:val="32"/>
          <w:szCs w:val="32"/>
        </w:rPr>
        <w:t>展示网页链接及展示材料目录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kern w:val="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kern w:val="2"/>
          <w:sz w:val="32"/>
          <w:szCs w:val="32"/>
        </w:rPr>
      </w:pPr>
      <w:r>
        <w:rPr>
          <w:rFonts w:hint="eastAsia" w:ascii="Times New Roman" w:hAnsi="Times New Roman" w:eastAsia="仿宋_GB2312" w:cs="仿宋_GB2312"/>
          <w:kern w:val="2"/>
          <w:sz w:val="32"/>
          <w:szCs w:val="32"/>
        </w:rPr>
        <w:t>（此处只列出附件目录，附件完整材料单独装订成册）</w:t>
      </w:r>
    </w:p>
    <w:p>
      <w:pPr>
        <w:keepNext w:val="0"/>
        <w:keepLines w:val="0"/>
        <w:pageBreakBefore w:val="0"/>
        <w:widowControl w:val="0"/>
        <w:kinsoku/>
        <w:wordWrap/>
        <w:overflowPunct w:val="0"/>
        <w:topLinePunct w:val="0"/>
        <w:autoSpaceDE/>
        <w:autoSpaceDN/>
        <w:bidi w:val="0"/>
        <w:adjustRightInd/>
        <w:snapToGrid w:val="0"/>
        <w:spacing w:line="460" w:lineRule="exact"/>
        <w:jc w:val="center"/>
        <w:textAlignment w:val="auto"/>
        <w:rPr>
          <w:rFonts w:ascii="Times New Roman" w:hAnsi="Times New Roman" w:eastAsia="方正仿宋简体"/>
        </w:rPr>
      </w:pPr>
      <w:r>
        <w:rPr>
          <w:rFonts w:ascii="Times New Roman" w:hAnsi="Times New Roman" w:eastAsia="方正仿宋简体"/>
        </w:rPr>
        <w:br w:type="page"/>
      </w:r>
    </w:p>
    <w:p>
      <w:pPr>
        <w:keepNext w:val="0"/>
        <w:keepLines w:val="0"/>
        <w:pageBreakBefore w:val="0"/>
        <w:widowControl w:val="0"/>
        <w:kinsoku/>
        <w:wordWrap/>
        <w:overflowPunct w:val="0"/>
        <w:topLinePunct w:val="0"/>
        <w:autoSpaceDE/>
        <w:autoSpaceDN/>
        <w:bidi w:val="0"/>
        <w:adjustRightInd/>
        <w:snapToGrid w:val="0"/>
        <w:spacing w:line="460" w:lineRule="exact"/>
        <w:jc w:val="center"/>
        <w:textAlignment w:val="auto"/>
        <w:rPr>
          <w:rFonts w:ascii="Times New Roman" w:hAnsi="Times New Roman" w:eastAsia="方正仿宋简体"/>
        </w:rPr>
      </w:pPr>
    </w:p>
    <w:p>
      <w:pPr>
        <w:keepNext w:val="0"/>
        <w:keepLines w:val="0"/>
        <w:pageBreakBefore w:val="0"/>
        <w:widowControl w:val="0"/>
        <w:kinsoku/>
        <w:wordWrap/>
        <w:overflowPunct w:val="0"/>
        <w:topLinePunct w:val="0"/>
        <w:autoSpaceDE/>
        <w:autoSpaceDN/>
        <w:bidi w:val="0"/>
        <w:adjustRightInd/>
        <w:snapToGrid w:val="0"/>
        <w:spacing w:line="460" w:lineRule="exact"/>
        <w:jc w:val="center"/>
        <w:textAlignment w:val="auto"/>
        <w:rPr>
          <w:rFonts w:hint="eastAsia" w:ascii="黑体" w:hAnsi="黑体" w:eastAsia="黑体" w:cs="黑体"/>
          <w:sz w:val="36"/>
          <w:szCs w:val="36"/>
        </w:rPr>
      </w:pPr>
      <w:r>
        <w:rPr>
          <w:rFonts w:hint="eastAsia" w:ascii="黑体" w:hAnsi="黑体" w:eastAsia="黑体" w:cs="黑体"/>
          <w:sz w:val="36"/>
          <w:szCs w:val="36"/>
        </w:rPr>
        <w:t>《2022年职业教育国家级教学成果奖申报书》</w:t>
      </w:r>
    </w:p>
    <w:p>
      <w:pPr>
        <w:keepNext w:val="0"/>
        <w:keepLines w:val="0"/>
        <w:pageBreakBefore w:val="0"/>
        <w:widowControl w:val="0"/>
        <w:kinsoku/>
        <w:wordWrap/>
        <w:overflowPunct w:val="0"/>
        <w:topLinePunct w:val="0"/>
        <w:autoSpaceDE/>
        <w:autoSpaceDN/>
        <w:bidi w:val="0"/>
        <w:adjustRightInd/>
        <w:snapToGrid w:val="0"/>
        <w:spacing w:line="460" w:lineRule="exact"/>
        <w:jc w:val="center"/>
        <w:textAlignment w:val="auto"/>
        <w:rPr>
          <w:rFonts w:hint="eastAsia" w:ascii="黑体" w:hAnsi="黑体" w:eastAsia="黑体" w:cs="黑体"/>
          <w:sz w:val="36"/>
          <w:szCs w:val="36"/>
        </w:rPr>
      </w:pPr>
      <w:r>
        <w:rPr>
          <w:rFonts w:hint="eastAsia" w:ascii="黑体" w:hAnsi="黑体" w:eastAsia="黑体" w:cs="黑体"/>
          <w:sz w:val="36"/>
          <w:szCs w:val="36"/>
        </w:rPr>
        <w:t>填报说明</w:t>
      </w:r>
    </w:p>
    <w:p>
      <w:pPr>
        <w:keepNext w:val="0"/>
        <w:keepLines w:val="0"/>
        <w:pageBreakBefore w:val="0"/>
        <w:widowControl w:val="0"/>
        <w:kinsoku/>
        <w:wordWrap/>
        <w:overflowPunct/>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kern w:val="2"/>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kern w:val="2"/>
          <w:sz w:val="30"/>
          <w:szCs w:val="30"/>
        </w:rPr>
      </w:pPr>
      <w:r>
        <w:rPr>
          <w:rFonts w:hint="default" w:ascii="Times New Roman" w:hAnsi="Times New Roman" w:eastAsia="仿宋_GB2312" w:cs="Times New Roman"/>
          <w:kern w:val="2"/>
          <w:sz w:val="30"/>
          <w:szCs w:val="30"/>
        </w:rPr>
        <w:t>《2022年职业教育国家级教学成果奖</w:t>
      </w:r>
      <w:r>
        <w:rPr>
          <w:rFonts w:hint="default" w:ascii="Times New Roman" w:hAnsi="Times New Roman" w:eastAsia="仿宋_GB2312" w:cs="Times New Roman"/>
          <w:kern w:val="2"/>
          <w:sz w:val="30"/>
          <w:szCs w:val="30"/>
          <w:lang w:val="en-US" w:eastAsia="zh-CN"/>
        </w:rPr>
        <w:t>申报</w:t>
      </w:r>
      <w:r>
        <w:rPr>
          <w:rFonts w:hint="default" w:ascii="Times New Roman" w:hAnsi="Times New Roman" w:eastAsia="仿宋_GB2312" w:cs="Times New Roman"/>
          <w:kern w:val="2"/>
          <w:sz w:val="30"/>
          <w:szCs w:val="30"/>
        </w:rPr>
        <w:t>书》（以下简称《</w:t>
      </w:r>
      <w:r>
        <w:rPr>
          <w:rFonts w:hint="default" w:ascii="Times New Roman" w:hAnsi="Times New Roman" w:eastAsia="仿宋_GB2312" w:cs="Times New Roman"/>
          <w:kern w:val="2"/>
          <w:sz w:val="30"/>
          <w:szCs w:val="30"/>
          <w:lang w:val="en-US" w:eastAsia="zh-CN"/>
        </w:rPr>
        <w:t>申报</w:t>
      </w:r>
      <w:r>
        <w:rPr>
          <w:rFonts w:hint="default" w:ascii="Times New Roman" w:hAnsi="Times New Roman" w:eastAsia="仿宋_GB2312" w:cs="Times New Roman"/>
          <w:kern w:val="2"/>
          <w:sz w:val="30"/>
          <w:szCs w:val="30"/>
        </w:rPr>
        <w:t>书》）是职业教育国家级教学成果奖申请、推荐、评审、批准的主要依据，请严格按规定的格式、栏目及所列标题如实、全面填写。</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eastAsia" w:ascii="Times New Roman" w:hAnsi="Times New Roman" w:eastAsia="黑体" w:cs="黑体"/>
          <w:sz w:val="30"/>
          <w:szCs w:val="30"/>
        </w:rPr>
      </w:pPr>
      <w:r>
        <w:rPr>
          <w:rFonts w:hint="eastAsia" w:ascii="Times New Roman" w:hAnsi="Times New Roman" w:eastAsia="黑体" w:cs="黑体"/>
          <w:sz w:val="30"/>
          <w:szCs w:val="30"/>
        </w:rPr>
        <w:t>一、封面</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成果名称：应准确、简明地反映出成果的主要内容和特征，字数（含符号）不多于35个汉字。</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2.</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完成人、成果完成单位：按《教学成果奖励条例》和教育部有关2022年国家级教学成果奖评审工作安排有关规定填写。集体完成的成果，成果完成人和成果完成单位按照其贡献大小从左至右或从上到下顺序排列，根据实际情况填写。</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pacing w:val="0"/>
          <w:sz w:val="30"/>
          <w:szCs w:val="30"/>
        </w:rPr>
      </w:pPr>
      <w:r>
        <w:rPr>
          <w:rFonts w:hint="default" w:ascii="Times New Roman" w:hAnsi="Times New Roman" w:eastAsia="仿宋_GB2312" w:cs="Times New Roman"/>
          <w:sz w:val="30"/>
          <w:szCs w:val="30"/>
        </w:rPr>
        <w:t>3.</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pacing w:val="0"/>
          <w:sz w:val="30"/>
          <w:szCs w:val="30"/>
        </w:rPr>
        <w:t>教育类别:</w:t>
      </w:r>
      <w:r>
        <w:rPr>
          <w:rFonts w:hint="default" w:ascii="Times New Roman" w:hAnsi="Times New Roman" w:eastAsia="仿宋_GB2312" w:cs="Times New Roman"/>
          <w:sz w:val="30"/>
          <w:szCs w:val="30"/>
        </w:rPr>
        <w:t>分为学历教育-1和培训-2两大类。</w:t>
      </w:r>
      <w:r>
        <w:rPr>
          <w:rFonts w:hint="default" w:ascii="Times New Roman" w:hAnsi="Times New Roman" w:eastAsia="仿宋_GB2312" w:cs="Times New Roman"/>
          <w:spacing w:val="0"/>
          <w:sz w:val="30"/>
          <w:szCs w:val="30"/>
        </w:rPr>
        <w:t>请根据实际情况选择。</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lang w:val="en-US" w:eastAsia="zh-CN"/>
        </w:rPr>
      </w:pPr>
      <w:r>
        <w:rPr>
          <w:rFonts w:hint="default" w:ascii="Times New Roman" w:hAnsi="Times New Roman" w:eastAsia="仿宋_GB2312" w:cs="Times New Roman"/>
          <w:sz w:val="30"/>
          <w:szCs w:val="30"/>
        </w:rPr>
        <w:t>4.</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成果来源：分为中职学校-1、高职专科学校-2、高职本科学校-3、普通高校-4、研究机构-5、行业企业-6、其他-7。</w:t>
      </w:r>
      <w:r>
        <w:rPr>
          <w:rFonts w:hint="default" w:ascii="Times New Roman" w:hAnsi="Times New Roman" w:eastAsia="仿宋_GB2312" w:cs="Times New Roman"/>
          <w:spacing w:val="0"/>
          <w:sz w:val="30"/>
          <w:szCs w:val="30"/>
        </w:rPr>
        <w:t>请根据实际情况选择</w:t>
      </w:r>
      <w:r>
        <w:rPr>
          <w:rFonts w:hint="default" w:ascii="Times New Roman" w:hAnsi="Times New Roman" w:eastAsia="仿宋_GB2312" w:cs="Times New Roman"/>
          <w:spacing w:val="0"/>
          <w:sz w:val="30"/>
          <w:szCs w:val="30"/>
          <w:lang w:eastAsia="zh-CN"/>
        </w:rPr>
        <w:t>（</w:t>
      </w:r>
      <w:r>
        <w:rPr>
          <w:rFonts w:hint="default" w:ascii="Times New Roman" w:hAnsi="Times New Roman" w:eastAsia="仿宋_GB2312" w:cs="Times New Roman"/>
          <w:spacing w:val="0"/>
          <w:sz w:val="30"/>
          <w:szCs w:val="30"/>
          <w:lang w:val="en-US" w:eastAsia="zh-CN"/>
        </w:rPr>
        <w:t>可多选</w:t>
      </w:r>
      <w:r>
        <w:rPr>
          <w:rFonts w:hint="default" w:ascii="Times New Roman" w:hAnsi="Times New Roman" w:eastAsia="仿宋_GB2312" w:cs="Times New Roman"/>
          <w:spacing w:val="0"/>
          <w:sz w:val="30"/>
          <w:szCs w:val="30"/>
          <w:lang w:eastAsia="zh-CN"/>
        </w:rPr>
        <w:t>）</w:t>
      </w:r>
      <w:r>
        <w:rPr>
          <w:rFonts w:hint="default" w:ascii="Times New Roman" w:hAnsi="Times New Roman" w:eastAsia="仿宋_GB2312" w:cs="Times New Roman"/>
          <w:spacing w:val="0"/>
          <w:sz w:val="30"/>
          <w:szCs w:val="30"/>
        </w:rPr>
        <w:t>。</w:t>
      </w:r>
      <w:r>
        <w:rPr>
          <w:rFonts w:hint="default" w:ascii="Times New Roman" w:hAnsi="Times New Roman" w:eastAsia="仿宋_GB2312" w:cs="Times New Roman"/>
          <w:spacing w:val="0"/>
          <w:sz w:val="30"/>
          <w:szCs w:val="30"/>
          <w:lang w:val="en-US" w:eastAsia="zh-CN"/>
        </w:rPr>
        <w:t>非独立设置的职业教育机构按照其所属的法人实体性质申报。</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5.</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专业类别：为该成果对应的专业领域，依据《职业教育专业（2021）》中的专业大类填写</w:t>
      </w:r>
      <w:r>
        <w:rPr>
          <w:rFonts w:hint="eastAsia" w:ascii="仿宋_GB2312" w:hAnsi="仿宋_GB2312" w:eastAsia="仿宋_GB2312" w:cs="仿宋_GB2312"/>
          <w:sz w:val="30"/>
          <w:szCs w:val="30"/>
        </w:rPr>
        <w:t>“</w:t>
      </w:r>
      <w:r>
        <w:rPr>
          <w:rFonts w:hint="default" w:ascii="Times New Roman" w:hAnsi="Times New Roman" w:eastAsia="仿宋_GB2312" w:cs="Times New Roman"/>
          <w:sz w:val="30"/>
          <w:szCs w:val="30"/>
        </w:rPr>
        <w:t>专业大类代码-专业大类名称</w:t>
      </w:r>
      <w:r>
        <w:rPr>
          <w:rFonts w:hint="eastAsia" w:ascii="仿宋_GB2312" w:hAnsi="仿宋_GB2312" w:eastAsia="仿宋_GB2312" w:cs="仿宋_GB2312"/>
          <w:sz w:val="30"/>
          <w:szCs w:val="30"/>
        </w:rPr>
        <w:t>”</w:t>
      </w:r>
      <w:r>
        <w:rPr>
          <w:rFonts w:hint="default" w:ascii="Times New Roman" w:hAnsi="Times New Roman" w:eastAsia="仿宋_GB2312" w:cs="Times New Roman"/>
          <w:sz w:val="30"/>
          <w:szCs w:val="30"/>
        </w:rPr>
        <w:t>；若成果不分专业，填写</w:t>
      </w:r>
      <w:r>
        <w:rPr>
          <w:rFonts w:hint="eastAsia" w:ascii="仿宋_GB2312" w:hAnsi="仿宋_GB2312" w:eastAsia="仿宋_GB2312" w:cs="仿宋_GB2312"/>
          <w:sz w:val="30"/>
          <w:szCs w:val="30"/>
        </w:rPr>
        <w:t>“</w:t>
      </w:r>
      <w:r>
        <w:rPr>
          <w:rFonts w:hint="default" w:ascii="Times New Roman" w:hAnsi="Times New Roman" w:eastAsia="仿宋_GB2312" w:cs="Times New Roman"/>
          <w:sz w:val="30"/>
          <w:szCs w:val="30"/>
        </w:rPr>
        <w:t>99-面向所有专业</w:t>
      </w:r>
      <w:r>
        <w:rPr>
          <w:rFonts w:hint="eastAsia" w:ascii="仿宋_GB2312" w:hAnsi="仿宋_GB2312" w:eastAsia="仿宋_GB2312" w:cs="仿宋_GB2312"/>
          <w:sz w:val="30"/>
          <w:szCs w:val="30"/>
        </w:rPr>
        <w:t>”</w:t>
      </w:r>
      <w:r>
        <w:rPr>
          <w:rFonts w:hint="default" w:ascii="Times New Roman" w:hAnsi="Times New Roman" w:eastAsia="仿宋_GB2312" w:cs="Times New Roman"/>
          <w:sz w:val="30"/>
          <w:szCs w:val="30"/>
        </w:rPr>
        <w:t>；若成果不对应专业或其他情况，填写</w:t>
      </w:r>
      <w:r>
        <w:rPr>
          <w:rFonts w:hint="eastAsia" w:ascii="仿宋_GB2312" w:hAnsi="仿宋_GB2312" w:eastAsia="仿宋_GB2312" w:cs="仿宋_GB2312"/>
          <w:sz w:val="30"/>
          <w:szCs w:val="30"/>
        </w:rPr>
        <w:t>“</w:t>
      </w:r>
      <w:r>
        <w:rPr>
          <w:rFonts w:hint="default" w:ascii="Times New Roman" w:hAnsi="Times New Roman" w:eastAsia="仿宋_GB2312" w:cs="Times New Roman"/>
          <w:sz w:val="30"/>
          <w:szCs w:val="30"/>
        </w:rPr>
        <w:t>00-其他</w:t>
      </w:r>
      <w:r>
        <w:rPr>
          <w:rFonts w:hint="eastAsia" w:ascii="仿宋_GB2312" w:hAnsi="仿宋_GB2312" w:eastAsia="仿宋_GB2312" w:cs="仿宋_GB2312"/>
          <w:sz w:val="30"/>
          <w:szCs w:val="30"/>
        </w:rPr>
        <w:t>”</w:t>
      </w:r>
      <w:r>
        <w:rPr>
          <w:rFonts w:hint="default" w:ascii="Times New Roman" w:hAnsi="Times New Roman" w:eastAsia="仿宋_GB2312" w:cs="Times New Roman"/>
          <w:sz w:val="30"/>
          <w:szCs w:val="30"/>
        </w:rPr>
        <w:t>。网络申报填写时，根据实际情况，可在评选平台下拉菜单中选择。纸质材料应与平台选择一致。</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6.</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成果类别：根据成果面向的主要领域进行分类。类别和代码为：立德树人-</w:t>
      </w:r>
      <w:r>
        <w:rPr>
          <w:rFonts w:hint="default" w:ascii="Times New Roman" w:hAnsi="Times New Roman" w:eastAsia="仿宋_GB2312" w:cs="Times New Roman"/>
          <w:sz w:val="30"/>
          <w:szCs w:val="30"/>
          <w:lang w:val="en-US" w:eastAsia="zh-CN"/>
        </w:rPr>
        <w:t>0</w:t>
      </w:r>
      <w:r>
        <w:rPr>
          <w:rFonts w:hint="default" w:ascii="Times New Roman" w:hAnsi="Times New Roman" w:eastAsia="仿宋_GB2312" w:cs="Times New Roman"/>
          <w:sz w:val="30"/>
          <w:szCs w:val="30"/>
        </w:rPr>
        <w:t>、专业建设-</w:t>
      </w:r>
      <w:r>
        <w:rPr>
          <w:rFonts w:hint="default" w:ascii="Times New Roman" w:hAnsi="Times New Roman" w:eastAsia="仿宋_GB2312" w:cs="Times New Roman"/>
          <w:sz w:val="30"/>
          <w:szCs w:val="30"/>
          <w:lang w:val="en-US" w:eastAsia="zh-CN"/>
        </w:rPr>
        <w:t>1</w:t>
      </w:r>
      <w:r>
        <w:rPr>
          <w:rFonts w:hint="default" w:ascii="Times New Roman" w:hAnsi="Times New Roman" w:eastAsia="仿宋_GB2312" w:cs="Times New Roman"/>
          <w:sz w:val="30"/>
          <w:szCs w:val="30"/>
        </w:rPr>
        <w:t>、三教改革-</w:t>
      </w:r>
      <w:r>
        <w:rPr>
          <w:rFonts w:hint="default" w:ascii="Times New Roman" w:hAnsi="Times New Roman" w:eastAsia="仿宋_GB2312" w:cs="Times New Roman"/>
          <w:sz w:val="30"/>
          <w:szCs w:val="30"/>
          <w:lang w:val="en-US" w:eastAsia="zh-CN"/>
        </w:rPr>
        <w:t>2</w:t>
      </w:r>
      <w:r>
        <w:rPr>
          <w:rFonts w:hint="default" w:ascii="Times New Roman" w:hAnsi="Times New Roman" w:eastAsia="仿宋_GB2312" w:cs="Times New Roman"/>
          <w:sz w:val="30"/>
          <w:szCs w:val="30"/>
          <w:lang w:eastAsia="zh-CN"/>
        </w:rPr>
        <w:t>、</w:t>
      </w:r>
      <w:r>
        <w:rPr>
          <w:rFonts w:hint="default" w:ascii="Times New Roman" w:hAnsi="Times New Roman" w:eastAsia="仿宋_GB2312" w:cs="Times New Roman"/>
          <w:sz w:val="30"/>
          <w:szCs w:val="30"/>
          <w:lang w:val="en-US" w:eastAsia="zh-CN"/>
        </w:rPr>
        <w:t>育人模式</w:t>
      </w:r>
      <w:r>
        <w:rPr>
          <w:rFonts w:hint="default" w:ascii="Times New Roman" w:hAnsi="Times New Roman" w:eastAsia="仿宋_GB2312" w:cs="Times New Roman"/>
          <w:sz w:val="30"/>
          <w:szCs w:val="30"/>
        </w:rPr>
        <w:t>-</w:t>
      </w:r>
      <w:r>
        <w:rPr>
          <w:rFonts w:hint="default" w:ascii="Times New Roman" w:hAnsi="Times New Roman" w:eastAsia="仿宋_GB2312" w:cs="Times New Roman"/>
          <w:sz w:val="30"/>
          <w:szCs w:val="30"/>
          <w:lang w:val="en-US" w:eastAsia="zh-CN"/>
        </w:rPr>
        <w:t>3</w:t>
      </w:r>
      <w:r>
        <w:rPr>
          <w:rFonts w:hint="default" w:ascii="Times New Roman" w:hAnsi="Times New Roman" w:eastAsia="仿宋_GB2312" w:cs="Times New Roman"/>
          <w:sz w:val="30"/>
          <w:szCs w:val="30"/>
        </w:rPr>
        <w:t>、管理</w:t>
      </w:r>
      <w:r>
        <w:rPr>
          <w:rFonts w:hint="default" w:ascii="Times New Roman" w:hAnsi="Times New Roman" w:eastAsia="仿宋_GB2312" w:cs="Times New Roman"/>
          <w:sz w:val="30"/>
          <w:szCs w:val="30"/>
          <w:lang w:val="en-US" w:eastAsia="zh-CN"/>
        </w:rPr>
        <w:t>创新</w:t>
      </w:r>
      <w:r>
        <w:rPr>
          <w:rFonts w:hint="default" w:ascii="Times New Roman" w:hAnsi="Times New Roman" w:eastAsia="仿宋_GB2312" w:cs="Times New Roman"/>
          <w:sz w:val="30"/>
          <w:szCs w:val="30"/>
        </w:rPr>
        <w:t>-</w:t>
      </w:r>
      <w:r>
        <w:rPr>
          <w:rFonts w:hint="default" w:ascii="Times New Roman" w:hAnsi="Times New Roman" w:eastAsia="仿宋_GB2312" w:cs="Times New Roman"/>
          <w:sz w:val="30"/>
          <w:szCs w:val="30"/>
          <w:lang w:val="en-US" w:eastAsia="zh-CN"/>
        </w:rPr>
        <w:t>4</w:t>
      </w:r>
      <w:r>
        <w:rPr>
          <w:rFonts w:hint="default" w:ascii="Times New Roman" w:hAnsi="Times New Roman" w:eastAsia="仿宋_GB2312" w:cs="Times New Roman"/>
          <w:sz w:val="30"/>
          <w:szCs w:val="30"/>
        </w:rPr>
        <w:t>、校企合作-</w:t>
      </w:r>
      <w:r>
        <w:rPr>
          <w:rFonts w:hint="default" w:ascii="Times New Roman" w:hAnsi="Times New Roman" w:eastAsia="仿宋_GB2312" w:cs="Times New Roman"/>
          <w:sz w:val="30"/>
          <w:szCs w:val="30"/>
          <w:lang w:val="en-US" w:eastAsia="zh-CN"/>
        </w:rPr>
        <w:t>5</w:t>
      </w:r>
      <w:r>
        <w:rPr>
          <w:rFonts w:hint="default" w:ascii="Times New Roman" w:hAnsi="Times New Roman" w:eastAsia="仿宋_GB2312" w:cs="Times New Roman"/>
          <w:sz w:val="30"/>
          <w:szCs w:val="30"/>
        </w:rPr>
        <w:t>、育训并举-</w:t>
      </w:r>
      <w:r>
        <w:rPr>
          <w:rFonts w:hint="default" w:ascii="Times New Roman" w:hAnsi="Times New Roman" w:eastAsia="仿宋_GB2312" w:cs="Times New Roman"/>
          <w:sz w:val="30"/>
          <w:szCs w:val="30"/>
          <w:lang w:val="en-US" w:eastAsia="zh-CN"/>
        </w:rPr>
        <w:t>6</w:t>
      </w:r>
      <w:r>
        <w:rPr>
          <w:rFonts w:hint="default" w:ascii="Times New Roman" w:hAnsi="Times New Roman" w:eastAsia="仿宋_GB2312" w:cs="Times New Roman"/>
          <w:sz w:val="30"/>
          <w:szCs w:val="30"/>
        </w:rPr>
        <w:t>、质量评价-</w:t>
      </w:r>
      <w:r>
        <w:rPr>
          <w:rFonts w:hint="default" w:ascii="Times New Roman" w:hAnsi="Times New Roman" w:eastAsia="仿宋_GB2312" w:cs="Times New Roman"/>
          <w:sz w:val="30"/>
          <w:szCs w:val="30"/>
          <w:lang w:val="en-US" w:eastAsia="zh-CN"/>
        </w:rPr>
        <w:t>7</w:t>
      </w:r>
      <w:r>
        <w:rPr>
          <w:rFonts w:hint="default" w:ascii="Times New Roman" w:hAnsi="Times New Roman" w:eastAsia="仿宋_GB2312" w:cs="Times New Roman"/>
          <w:sz w:val="30"/>
          <w:szCs w:val="30"/>
        </w:rPr>
        <w:t>、综合改革-</w:t>
      </w:r>
      <w:r>
        <w:rPr>
          <w:rFonts w:hint="default" w:ascii="Times New Roman" w:hAnsi="Times New Roman" w:eastAsia="仿宋_GB2312" w:cs="Times New Roman"/>
          <w:sz w:val="30"/>
          <w:szCs w:val="30"/>
          <w:lang w:val="en-US" w:eastAsia="zh-CN"/>
        </w:rPr>
        <w:t>8、教师培养培训</w:t>
      </w:r>
      <w:r>
        <w:rPr>
          <w:rFonts w:hint="default" w:ascii="Times New Roman" w:hAnsi="Times New Roman" w:eastAsia="仿宋_GB2312" w:cs="Times New Roman"/>
          <w:sz w:val="30"/>
          <w:szCs w:val="30"/>
        </w:rPr>
        <w:t>-</w:t>
      </w:r>
      <w:r>
        <w:rPr>
          <w:rFonts w:hint="default" w:ascii="Times New Roman" w:hAnsi="Times New Roman" w:eastAsia="仿宋_GB2312" w:cs="Times New Roman"/>
          <w:sz w:val="30"/>
          <w:szCs w:val="30"/>
          <w:lang w:val="en-US" w:eastAsia="zh-CN"/>
        </w:rPr>
        <w:t>9</w:t>
      </w:r>
      <w:r>
        <w:rPr>
          <w:rFonts w:hint="default" w:ascii="Times New Roman" w:hAnsi="Times New Roman" w:eastAsia="仿宋_GB2312" w:cs="Times New Roman"/>
          <w:sz w:val="30"/>
          <w:szCs w:val="30"/>
        </w:rPr>
        <w:t>。</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7.</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推荐序号：为省级推荐单位按照限额向教育部推荐参评成果的序号，形式为abcdef，其中：</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ab为推荐单位代码（详见下表）；</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cd为该成果在本区域所有推荐成果中的顺序号；</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e为推荐主体，“X”代表行政区推荐，“H”代表行指委等专家组织推荐;</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f为教育类别，“Z”代表中等职业教育，“G”代表高等职业教育专科、“B”代表高等职业教育本科，“P”代表培训。</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例如：推荐序号“1215HG”为天津市代行指委等专家组织推荐、高职专科层次、顺序号为15的推荐成果。</w:t>
      </w:r>
    </w:p>
    <w:p>
      <w:pPr>
        <w:keepNext w:val="0"/>
        <w:keepLines w:val="0"/>
        <w:pageBreakBefore w:val="0"/>
        <w:widowControl w:val="0"/>
        <w:kinsoku/>
        <w:wordWrap/>
        <w:overflowPunct w:val="0"/>
        <w:topLinePunct w:val="0"/>
        <w:autoSpaceDE/>
        <w:autoSpaceDN/>
        <w:bidi w:val="0"/>
        <w:adjustRightInd/>
        <w:spacing w:line="460" w:lineRule="exact"/>
        <w:ind w:firstLine="300" w:firstLineChars="100"/>
        <w:jc w:val="center"/>
        <w:textAlignment w:val="auto"/>
        <w:rPr>
          <w:rFonts w:hint="default" w:ascii="Times New Roman" w:hAnsi="Times New Roman" w:eastAsia="仿宋_GB2312" w:cs="Times New Roman"/>
          <w:b w:val="0"/>
          <w:bCs/>
          <w:sz w:val="30"/>
          <w:szCs w:val="30"/>
        </w:rPr>
      </w:pPr>
      <w:r>
        <w:rPr>
          <w:rFonts w:hint="default" w:ascii="Times New Roman" w:hAnsi="Times New Roman" w:eastAsia="仿宋_GB2312" w:cs="Times New Roman"/>
          <w:b w:val="0"/>
          <w:bCs/>
          <w:sz w:val="30"/>
          <w:szCs w:val="30"/>
        </w:rPr>
        <w:t>省（自治区、直辖市）代码</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18"/>
        <w:gridCol w:w="2981"/>
        <w:gridCol w:w="29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11北京市</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34安徽省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52贵州省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12天津市</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35福建省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53云南省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13河北省</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36江西省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54西藏自治区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14山西省</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37山东省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55重庆市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15内蒙古自治区</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41河南省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61陕西省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21辽宁省</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42湖北省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62甘肃省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22吉林省</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43湖南省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63青海省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23黑龙江省</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44广东省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64宁夏回族自治区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31上海市</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45广西壮族自治区</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65新疆维吾尔自治区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32江苏省</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46海南省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66新疆生产建设兵团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2418"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33浙江省</w:t>
            </w:r>
          </w:p>
        </w:tc>
        <w:tc>
          <w:tcPr>
            <w:tcW w:w="2981"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51四川省</w:t>
            </w:r>
          </w:p>
        </w:tc>
        <w:tc>
          <w:tcPr>
            <w:tcW w:w="2915" w:type="dxa"/>
            <w:vAlign w:val="center"/>
          </w:tcPr>
          <w:p>
            <w:pPr>
              <w:keepNext w:val="0"/>
              <w:keepLines w:val="0"/>
              <w:pageBreakBefore w:val="0"/>
              <w:widowControl w:val="0"/>
              <w:kinsoku/>
              <w:wordWrap/>
              <w:overflowPunct w:val="0"/>
              <w:topLinePunct w:val="0"/>
              <w:autoSpaceDE/>
              <w:autoSpaceDN/>
              <w:bidi w:val="0"/>
              <w:adjustRightInd/>
              <w:spacing w:line="460" w:lineRule="exact"/>
              <w:jc w:val="both"/>
              <w:textAlignment w:val="auto"/>
              <w:rPr>
                <w:rFonts w:hint="default" w:ascii="Times New Roman" w:hAnsi="Times New Roman" w:eastAsia="仿宋_GB2312" w:cs="Times New Roman"/>
                <w:sz w:val="30"/>
                <w:szCs w:val="30"/>
              </w:rPr>
            </w:pPr>
          </w:p>
        </w:tc>
      </w:tr>
    </w:tbl>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8.</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推荐单位：指省级教育行政部门或军队有关教育主管机构。</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9.</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推荐专家组织：若成果由行业职业教育教学指导委员会、职业院校教学（教育）指导委员会、教学诊断与改进专家委员会、现代学徒制专家委员会等专家组织遴选推荐，请填写专家组织全称。若不是专家组织推荐申报，不填。</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10.</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推荐时间：应为推荐单位决定推荐国家级教学成果奖的时间。</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eastAsia" w:ascii="Times New Roman" w:hAnsi="Times New Roman" w:eastAsia="黑体" w:cs="黑体"/>
          <w:sz w:val="30"/>
          <w:szCs w:val="30"/>
        </w:rPr>
      </w:pPr>
      <w:r>
        <w:rPr>
          <w:rFonts w:hint="eastAsia" w:ascii="Times New Roman" w:hAnsi="Times New Roman" w:eastAsia="黑体" w:cs="黑体"/>
          <w:sz w:val="30"/>
          <w:szCs w:val="30"/>
        </w:rPr>
        <w:t>二、成果简介</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成果曾获奖励情况：指中央和国家机关，省、自治区、直辖市党政机关及有关部门设立的与教育相关的奖励；经登记常设的社会力量设立的与教育相关的奖励，但不包括商业性的奖励。</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2.</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起止时间：起始时间指立项研究或开始研制日期；完成时间指成果开始实施（包括试行）或通过验收的日期；实践检验时间应从正式实施（包括试行）教育教学方案的时间开始计算，不含研讨、论证及制定方案的时间。</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3.</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成果简介：对成果主题和主要内容进行概述。字数不超过1000个汉字。</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4.</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成果主要解决的教学问题及解决方案：概述成果主要解决的教学问题，并归纳总结解决问题所采用的路径、机制、方法等主要做法和典型经验，思路要清晰。字数不超过1000个汉字。</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5.</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成果的创新点：对成果创新与特点进行归纳与提炼，包括理论、实践层面，字数不超过1000个汉字。</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6.</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成果的推广应用效果：就成果的应用、推广情况及实际效果进行阐述。字数不超过1000个汉字。</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黑体" w:cs="黑体"/>
          <w:sz w:val="30"/>
          <w:szCs w:val="30"/>
        </w:rPr>
      </w:pPr>
      <w:r>
        <w:rPr>
          <w:rFonts w:hint="default" w:ascii="Times New Roman" w:hAnsi="Times New Roman" w:eastAsia="黑体" w:cs="黑体"/>
          <w:sz w:val="30"/>
          <w:szCs w:val="30"/>
        </w:rPr>
        <w:t>三、主要完成人情况</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主要完成人情况，按表格要求逐项填写，这是核实</w:t>
      </w:r>
      <w:r>
        <w:rPr>
          <w:rFonts w:hint="default" w:ascii="Times New Roman" w:hAnsi="Times New Roman" w:eastAsia="仿宋_GB2312" w:cs="Times New Roman"/>
          <w:sz w:val="30"/>
          <w:szCs w:val="30"/>
          <w:lang w:eastAsia="zh-CN"/>
        </w:rPr>
        <w:t>申报</w:t>
      </w:r>
      <w:r>
        <w:rPr>
          <w:rFonts w:hint="default" w:ascii="Times New Roman" w:hAnsi="Times New Roman" w:eastAsia="仿宋_GB2312" w:cs="Times New Roman"/>
          <w:sz w:val="30"/>
          <w:szCs w:val="30"/>
        </w:rPr>
        <w:t>职业教育国家级教学成果奖主要完成人是否具备获奖条件的依据，应准确无误，并在对应栏内签名。</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2.</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主要贡献：在栏目内如实写明该完成人对本成果做出的贡献。</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黑体" w:cs="黑体"/>
          <w:sz w:val="30"/>
          <w:szCs w:val="30"/>
        </w:rPr>
      </w:pPr>
      <w:r>
        <w:rPr>
          <w:rFonts w:hint="default" w:ascii="Times New Roman" w:hAnsi="Times New Roman" w:eastAsia="黑体" w:cs="黑体"/>
          <w:sz w:val="30"/>
          <w:szCs w:val="30"/>
        </w:rPr>
        <w:t>四、主要完成单位情况</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主要完成单位情况，按表格要求逐项填写，这是核实</w:t>
      </w:r>
      <w:r>
        <w:rPr>
          <w:rFonts w:hint="default" w:ascii="Times New Roman" w:hAnsi="Times New Roman" w:eastAsia="仿宋_GB2312" w:cs="Times New Roman"/>
          <w:sz w:val="30"/>
          <w:szCs w:val="30"/>
          <w:lang w:eastAsia="zh-CN"/>
        </w:rPr>
        <w:t>申报</w:t>
      </w:r>
      <w:r>
        <w:rPr>
          <w:rFonts w:hint="default" w:ascii="Times New Roman" w:hAnsi="Times New Roman" w:eastAsia="仿宋_GB2312" w:cs="Times New Roman"/>
          <w:sz w:val="30"/>
          <w:szCs w:val="30"/>
        </w:rPr>
        <w:t>职业教育国家级教学成果奖主要完成单位是否具备获奖条件的依据，应准确无误，并在单位名称栏内加盖成果完成单位公章。</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2.</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主要贡献：应在栏目内如实地写明该完成单位对本成果做出的贡献。</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黑体" w:cs="黑体"/>
          <w:sz w:val="30"/>
          <w:szCs w:val="30"/>
        </w:rPr>
      </w:pPr>
      <w:r>
        <w:rPr>
          <w:rFonts w:hint="default" w:ascii="Times New Roman" w:hAnsi="Times New Roman" w:eastAsia="黑体" w:cs="黑体"/>
          <w:sz w:val="30"/>
          <w:szCs w:val="30"/>
        </w:rPr>
        <w:t>五、推荐意见</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推荐意见：由推荐单位即省级教育行政部门填写，加盖推荐单位公章。若成果为专家组织推荐，需增加填写“专家组织推荐意见”一栏，并由专家组织负责人签字。内容包括：根据成果创新性特点、水平和应用情况写明推荐理由和结论性意见等。</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黑体" w:cs="黑体"/>
          <w:sz w:val="30"/>
          <w:szCs w:val="30"/>
        </w:rPr>
      </w:pPr>
      <w:r>
        <w:rPr>
          <w:rFonts w:hint="default" w:ascii="Times New Roman" w:hAnsi="Times New Roman" w:eastAsia="黑体" w:cs="黑体"/>
          <w:sz w:val="30"/>
          <w:szCs w:val="30"/>
        </w:rPr>
        <w:t>六、附件</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反映成果的总结报告</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主要从成果背景与问题、主要做法与经验成果、创新与特点、应用推广效果等方面进行说明，字数不超过</w:t>
      </w:r>
      <w:r>
        <w:rPr>
          <w:rFonts w:hint="default" w:ascii="Times New Roman" w:hAnsi="Times New Roman" w:eastAsia="仿宋_GB2312" w:cs="Times New Roman"/>
          <w:sz w:val="30"/>
          <w:szCs w:val="30"/>
          <w:lang w:val="en-US" w:eastAsia="zh-CN"/>
        </w:rPr>
        <w:t>5</w:t>
      </w:r>
      <w:r>
        <w:rPr>
          <w:rFonts w:hint="default" w:ascii="Times New Roman" w:hAnsi="Times New Roman" w:eastAsia="仿宋_GB2312" w:cs="Times New Roman"/>
          <w:sz w:val="30"/>
          <w:szCs w:val="30"/>
        </w:rPr>
        <w:t>000个汉字。</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2.</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其他支撑材料</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主要包括教学成果应用和效果证明材料、课题结题验收材料、获奖证明等在教学成果建设过程中的客观性、写实性、佐证性材料，对支撑成果具有重要价值。不要堆砌不相关的材料。</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黑体" w:cs="黑体"/>
          <w:sz w:val="30"/>
          <w:szCs w:val="30"/>
        </w:rPr>
      </w:pPr>
      <w:r>
        <w:rPr>
          <w:rFonts w:hint="default" w:ascii="Times New Roman" w:hAnsi="Times New Roman" w:eastAsia="黑体" w:cs="黑体"/>
          <w:sz w:val="30"/>
          <w:szCs w:val="30"/>
        </w:rPr>
        <w:t>七、其他</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1.</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纸质版《</w:t>
      </w:r>
      <w:r>
        <w:rPr>
          <w:rFonts w:hint="default" w:ascii="Times New Roman" w:hAnsi="Times New Roman" w:eastAsia="仿宋_GB2312" w:cs="Times New Roman"/>
          <w:sz w:val="30"/>
          <w:szCs w:val="30"/>
          <w:lang w:eastAsia="zh-CN"/>
        </w:rPr>
        <w:t>申报</w:t>
      </w:r>
      <w:r>
        <w:rPr>
          <w:rFonts w:hint="default" w:ascii="Times New Roman" w:hAnsi="Times New Roman" w:eastAsia="仿宋_GB2312" w:cs="Times New Roman"/>
          <w:sz w:val="30"/>
          <w:szCs w:val="30"/>
        </w:rPr>
        <w:t>书》内容需与网络评选系统完全一致，可以从评选平台导出电子版打印（注意调整好格式）；也可以使用空表格填写好后打印，不能以剪贴代填，打印后按要求签字、盖章（需上报原件）。《</w:t>
      </w:r>
      <w:r>
        <w:rPr>
          <w:rFonts w:hint="default" w:ascii="Times New Roman" w:hAnsi="Times New Roman" w:eastAsia="仿宋_GB2312" w:cs="Times New Roman"/>
          <w:sz w:val="30"/>
          <w:szCs w:val="30"/>
          <w:lang w:eastAsia="zh-CN"/>
        </w:rPr>
        <w:t>申报</w:t>
      </w:r>
      <w:r>
        <w:rPr>
          <w:rFonts w:hint="default" w:ascii="Times New Roman" w:hAnsi="Times New Roman" w:eastAsia="仿宋_GB2312" w:cs="Times New Roman"/>
          <w:sz w:val="30"/>
          <w:szCs w:val="30"/>
        </w:rPr>
        <w:t>书》单独成册，A4</w:t>
      </w:r>
      <w:r>
        <w:rPr>
          <w:rFonts w:hint="default" w:ascii="Times New Roman" w:hAnsi="Times New Roman" w:eastAsia="仿宋_GB2312" w:cs="Times New Roman"/>
          <w:sz w:val="30"/>
          <w:szCs w:val="30"/>
          <w:lang w:val="en-US" w:eastAsia="zh-CN"/>
        </w:rPr>
        <w:t>纸</w:t>
      </w:r>
      <w:r>
        <w:rPr>
          <w:rFonts w:hint="default" w:ascii="Times New Roman" w:hAnsi="Times New Roman" w:eastAsia="仿宋_GB2312" w:cs="Times New Roman"/>
          <w:sz w:val="30"/>
          <w:szCs w:val="30"/>
        </w:rPr>
        <w:t>大小，竖装，两面印刷，左边装订，正文内容字号不小于5号字，字体一般为仿宋。</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附件应单独合装成册（用软皮平装），A4大小，封面参照《</w:t>
      </w:r>
      <w:r>
        <w:rPr>
          <w:rFonts w:hint="default" w:ascii="Times New Roman" w:hAnsi="Times New Roman" w:eastAsia="仿宋_GB2312" w:cs="Times New Roman"/>
          <w:sz w:val="30"/>
          <w:szCs w:val="30"/>
          <w:lang w:eastAsia="zh-CN"/>
        </w:rPr>
        <w:t>申报</w:t>
      </w:r>
      <w:r>
        <w:rPr>
          <w:rFonts w:hint="default" w:ascii="Times New Roman" w:hAnsi="Times New Roman" w:eastAsia="仿宋_GB2312" w:cs="Times New Roman"/>
          <w:sz w:val="30"/>
          <w:szCs w:val="30"/>
        </w:rPr>
        <w:t>书》封面（加注</w:t>
      </w:r>
      <w:r>
        <w:rPr>
          <w:rFonts w:hint="eastAsia" w:ascii="仿宋_GB2312" w:hAnsi="仿宋_GB2312" w:eastAsia="仿宋_GB2312" w:cs="仿宋_GB2312"/>
          <w:sz w:val="30"/>
          <w:szCs w:val="30"/>
        </w:rPr>
        <w:t>“</w:t>
      </w:r>
      <w:r>
        <w:rPr>
          <w:rFonts w:hint="default" w:ascii="Times New Roman" w:hAnsi="Times New Roman" w:eastAsia="仿宋_GB2312" w:cs="Times New Roman"/>
          <w:sz w:val="30"/>
          <w:szCs w:val="30"/>
        </w:rPr>
        <w:t>附件</w:t>
      </w:r>
      <w:r>
        <w:rPr>
          <w:rFonts w:hint="eastAsia" w:ascii="仿宋_GB2312" w:hAnsi="仿宋_GB2312" w:eastAsia="仿宋_GB2312" w:cs="仿宋_GB2312"/>
          <w:sz w:val="30"/>
          <w:szCs w:val="30"/>
        </w:rPr>
        <w:t>”</w:t>
      </w:r>
      <w:r>
        <w:rPr>
          <w:rFonts w:hint="default" w:ascii="Times New Roman" w:hAnsi="Times New Roman" w:eastAsia="仿宋_GB2312" w:cs="Times New Roman"/>
          <w:sz w:val="30"/>
          <w:szCs w:val="30"/>
        </w:rPr>
        <w:t>），内文首页为附件目录，便于评审阅读。</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2.</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纸质版《</w:t>
      </w:r>
      <w:r>
        <w:rPr>
          <w:rFonts w:hint="default" w:ascii="Times New Roman" w:hAnsi="Times New Roman" w:eastAsia="仿宋_GB2312" w:cs="Times New Roman"/>
          <w:sz w:val="30"/>
          <w:szCs w:val="30"/>
          <w:lang w:eastAsia="zh-CN"/>
        </w:rPr>
        <w:t>申报</w:t>
      </w:r>
      <w:r>
        <w:rPr>
          <w:rFonts w:hint="default" w:ascii="Times New Roman" w:hAnsi="Times New Roman" w:eastAsia="仿宋_GB2312" w:cs="Times New Roman"/>
          <w:sz w:val="30"/>
          <w:szCs w:val="30"/>
        </w:rPr>
        <w:t>书》及附件等上报材料要用厚牛皮纸袋装好。每袋限装一项成果的材料（一式两份，装于同一袋），并将《</w:t>
      </w:r>
      <w:r>
        <w:rPr>
          <w:rFonts w:hint="default" w:ascii="Times New Roman" w:hAnsi="Times New Roman" w:eastAsia="仿宋_GB2312" w:cs="Times New Roman"/>
          <w:sz w:val="30"/>
          <w:szCs w:val="30"/>
          <w:lang w:eastAsia="zh-CN"/>
        </w:rPr>
        <w:t>申报</w:t>
      </w:r>
      <w:r>
        <w:rPr>
          <w:rFonts w:hint="default" w:ascii="Times New Roman" w:hAnsi="Times New Roman" w:eastAsia="仿宋_GB2312" w:cs="Times New Roman"/>
          <w:sz w:val="30"/>
          <w:szCs w:val="30"/>
        </w:rPr>
        <w:t>书》封面（带章复印件）和袋内材料明细表分别贴于纸袋的两面。</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3.</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除通知和本文规定的</w:t>
      </w:r>
      <w:r>
        <w:rPr>
          <w:rFonts w:hint="default" w:ascii="Times New Roman" w:hAnsi="Times New Roman" w:eastAsia="仿宋_GB2312" w:cs="Times New Roman"/>
          <w:sz w:val="30"/>
          <w:szCs w:val="30"/>
          <w:lang w:eastAsia="zh-CN"/>
        </w:rPr>
        <w:t>申报</w:t>
      </w:r>
      <w:r>
        <w:rPr>
          <w:rFonts w:hint="default" w:ascii="Times New Roman" w:hAnsi="Times New Roman" w:eastAsia="仿宋_GB2312" w:cs="Times New Roman"/>
          <w:sz w:val="30"/>
          <w:szCs w:val="30"/>
        </w:rPr>
        <w:t>材料及教材成果提供的样书外，不再接受其他材料。如确有其他必要的反映成果水平的论文等材料，可在单位（个人）的网站上展示，并在附件目录中提供相应网址和展示材料目录，供专家在评审中查阅参考。</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4.</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申报材料须由实质参与该教学成果奖建设的人员据实填写，一般不由其他单位或个人代填，一般不为申报成果单独组织成果鉴定等活动。</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0"/>
          <w:szCs w:val="30"/>
        </w:rPr>
        <w:t>5.</w:t>
      </w:r>
      <w:r>
        <w:rPr>
          <w:rFonts w:hint="eastAsia" w:ascii="Times New Roman" w:hAnsi="Times New Roman" w:eastAsia="仿宋_GB2312" w:cs="Times New Roman"/>
          <w:sz w:val="30"/>
          <w:szCs w:val="30"/>
          <w:lang w:val="en-US" w:eastAsia="zh-CN"/>
        </w:rPr>
        <w:t xml:space="preserve"> </w:t>
      </w:r>
      <w:r>
        <w:rPr>
          <w:rFonts w:hint="default" w:ascii="Times New Roman" w:hAnsi="Times New Roman" w:eastAsia="仿宋_GB2312" w:cs="Times New Roman"/>
          <w:sz w:val="30"/>
          <w:szCs w:val="30"/>
        </w:rPr>
        <w:t>所有</w:t>
      </w:r>
      <w:r>
        <w:rPr>
          <w:rFonts w:hint="default" w:ascii="Times New Roman" w:hAnsi="Times New Roman" w:eastAsia="仿宋_GB2312" w:cs="Times New Roman"/>
          <w:sz w:val="30"/>
          <w:szCs w:val="30"/>
          <w:lang w:eastAsia="zh-CN"/>
        </w:rPr>
        <w:t>申报</w:t>
      </w:r>
      <w:r>
        <w:rPr>
          <w:rFonts w:hint="default" w:ascii="Times New Roman" w:hAnsi="Times New Roman" w:eastAsia="仿宋_GB2312" w:cs="Times New Roman"/>
          <w:sz w:val="30"/>
          <w:szCs w:val="30"/>
        </w:rPr>
        <w:t>材料一律不退，请自行留底。</w:t>
      </w: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keepNext w:val="0"/>
        <w:keepLines w:val="0"/>
        <w:pageBreakBefore w:val="0"/>
        <w:widowControl w:val="0"/>
        <w:kinsoku/>
        <w:wordWrap/>
        <w:overflowPunct w:val="0"/>
        <w:topLinePunct w:val="0"/>
        <w:autoSpaceDE/>
        <w:autoSpaceDN/>
        <w:bidi w:val="0"/>
        <w:adjustRightInd/>
        <w:spacing w:line="460" w:lineRule="exact"/>
        <w:ind w:firstLine="600" w:firstLineChars="200"/>
        <w:jc w:val="both"/>
        <w:textAlignment w:val="auto"/>
        <w:rPr>
          <w:rFonts w:hint="default" w:ascii="Times New Roman" w:hAnsi="Times New Roman" w:eastAsia="仿宋_GB2312" w:cs="Times New Roman"/>
          <w:sz w:val="30"/>
          <w:szCs w:val="30"/>
        </w:rPr>
      </w:pPr>
    </w:p>
    <w:p>
      <w:pPr>
        <w:spacing w:line="560" w:lineRule="exact"/>
        <w:jc w:val="center"/>
        <w:rPr>
          <w:rFonts w:ascii="黑体" w:hAnsi="黑体" w:eastAsia="黑体"/>
          <w:spacing w:val="200"/>
          <w:sz w:val="36"/>
          <w:szCs w:val="36"/>
        </w:rPr>
      </w:pPr>
    </w:p>
    <w:p>
      <w:pPr>
        <w:jc w:val="left"/>
        <w:rPr>
          <w:rFonts w:ascii="Times New Roman" w:hAnsi="Times New Roman" w:eastAsia="仿宋_GB2312" w:cs="仿宋_GB2312"/>
          <w:sz w:val="30"/>
          <w:szCs w:val="30"/>
        </w:rPr>
      </w:pPr>
      <w:bookmarkStart w:id="0" w:name="_GoBack"/>
      <w:bookmarkEnd w:id="0"/>
    </w:p>
    <w:sectPr>
      <w:pgSz w:w="11906" w:h="16838"/>
      <w:pgMar w:top="1440" w:right="1800" w:bottom="1440" w:left="1800" w:header="851" w:footer="964"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简体">
    <w:panose1 w:val="02000000000000000000"/>
    <w:charset w:val="86"/>
    <w:family w:val="script"/>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3ZGM2ODlkMWJlOGE2MDQ2NWViOWJkZmNkYTc0NWMifQ=="/>
  </w:docVars>
  <w:rsids>
    <w:rsidRoot w:val="214607FC"/>
    <w:rsid w:val="00026A0D"/>
    <w:rsid w:val="000A3FE6"/>
    <w:rsid w:val="000C02E1"/>
    <w:rsid w:val="000C1671"/>
    <w:rsid w:val="000F294B"/>
    <w:rsid w:val="001062A8"/>
    <w:rsid w:val="001102B5"/>
    <w:rsid w:val="0011249A"/>
    <w:rsid w:val="00162D3A"/>
    <w:rsid w:val="001C6E09"/>
    <w:rsid w:val="001E3FB1"/>
    <w:rsid w:val="002403E4"/>
    <w:rsid w:val="002921B8"/>
    <w:rsid w:val="00305377"/>
    <w:rsid w:val="00310E04"/>
    <w:rsid w:val="00367223"/>
    <w:rsid w:val="00380586"/>
    <w:rsid w:val="0038126B"/>
    <w:rsid w:val="003D737B"/>
    <w:rsid w:val="003F7457"/>
    <w:rsid w:val="0042050F"/>
    <w:rsid w:val="004727F7"/>
    <w:rsid w:val="004B02BD"/>
    <w:rsid w:val="004C069C"/>
    <w:rsid w:val="004E119B"/>
    <w:rsid w:val="004E4A9B"/>
    <w:rsid w:val="004F62E1"/>
    <w:rsid w:val="00500CF9"/>
    <w:rsid w:val="0052073E"/>
    <w:rsid w:val="00592022"/>
    <w:rsid w:val="005C1741"/>
    <w:rsid w:val="005C186E"/>
    <w:rsid w:val="005F5696"/>
    <w:rsid w:val="0061329C"/>
    <w:rsid w:val="00613651"/>
    <w:rsid w:val="0063677A"/>
    <w:rsid w:val="00646032"/>
    <w:rsid w:val="00676050"/>
    <w:rsid w:val="006766A0"/>
    <w:rsid w:val="006778E6"/>
    <w:rsid w:val="006D44DD"/>
    <w:rsid w:val="00725218"/>
    <w:rsid w:val="00776684"/>
    <w:rsid w:val="007F13AD"/>
    <w:rsid w:val="008312BE"/>
    <w:rsid w:val="008B548A"/>
    <w:rsid w:val="008C744E"/>
    <w:rsid w:val="008D4940"/>
    <w:rsid w:val="008D4C1C"/>
    <w:rsid w:val="008D6797"/>
    <w:rsid w:val="008D6C1B"/>
    <w:rsid w:val="00901F27"/>
    <w:rsid w:val="00972C49"/>
    <w:rsid w:val="009A0AC6"/>
    <w:rsid w:val="009C4D10"/>
    <w:rsid w:val="00A40D3A"/>
    <w:rsid w:val="00A920CA"/>
    <w:rsid w:val="00A938A1"/>
    <w:rsid w:val="00AD7260"/>
    <w:rsid w:val="00AD7986"/>
    <w:rsid w:val="00B52829"/>
    <w:rsid w:val="00B773D8"/>
    <w:rsid w:val="00BA7F1F"/>
    <w:rsid w:val="00BB6C48"/>
    <w:rsid w:val="00BE20C6"/>
    <w:rsid w:val="00BF17FE"/>
    <w:rsid w:val="00BF2D57"/>
    <w:rsid w:val="00C37F07"/>
    <w:rsid w:val="00C802F7"/>
    <w:rsid w:val="00C81A38"/>
    <w:rsid w:val="00CA6244"/>
    <w:rsid w:val="00CA7A04"/>
    <w:rsid w:val="00CD5838"/>
    <w:rsid w:val="00D10982"/>
    <w:rsid w:val="00D22CA4"/>
    <w:rsid w:val="00D233FA"/>
    <w:rsid w:val="00E10335"/>
    <w:rsid w:val="00E562B3"/>
    <w:rsid w:val="00F45DFA"/>
    <w:rsid w:val="00F57F45"/>
    <w:rsid w:val="00FF181E"/>
    <w:rsid w:val="01AE5D5E"/>
    <w:rsid w:val="03160797"/>
    <w:rsid w:val="038B5598"/>
    <w:rsid w:val="03C505D9"/>
    <w:rsid w:val="04682DD3"/>
    <w:rsid w:val="046E0C68"/>
    <w:rsid w:val="04812FB5"/>
    <w:rsid w:val="053B7A42"/>
    <w:rsid w:val="05696C71"/>
    <w:rsid w:val="058F36E8"/>
    <w:rsid w:val="067E31A8"/>
    <w:rsid w:val="06D67E2E"/>
    <w:rsid w:val="06F84C17"/>
    <w:rsid w:val="072F6C5B"/>
    <w:rsid w:val="07320597"/>
    <w:rsid w:val="085A29A7"/>
    <w:rsid w:val="0883171A"/>
    <w:rsid w:val="08FF1817"/>
    <w:rsid w:val="0912570E"/>
    <w:rsid w:val="093B1A01"/>
    <w:rsid w:val="0ADE08B1"/>
    <w:rsid w:val="0BA42941"/>
    <w:rsid w:val="0C830FC4"/>
    <w:rsid w:val="0C835548"/>
    <w:rsid w:val="0D9F3DB6"/>
    <w:rsid w:val="0DE075E2"/>
    <w:rsid w:val="0EDF0968"/>
    <w:rsid w:val="0EE8142C"/>
    <w:rsid w:val="0FAA4B07"/>
    <w:rsid w:val="0FBA119E"/>
    <w:rsid w:val="0FC41FA8"/>
    <w:rsid w:val="0FD531D9"/>
    <w:rsid w:val="10081F56"/>
    <w:rsid w:val="100D7DF3"/>
    <w:rsid w:val="106C06E0"/>
    <w:rsid w:val="10C7661C"/>
    <w:rsid w:val="10FC469D"/>
    <w:rsid w:val="111C4EC4"/>
    <w:rsid w:val="112476AD"/>
    <w:rsid w:val="1191631A"/>
    <w:rsid w:val="11967974"/>
    <w:rsid w:val="11A37BF8"/>
    <w:rsid w:val="11D95096"/>
    <w:rsid w:val="12400DCE"/>
    <w:rsid w:val="133877BD"/>
    <w:rsid w:val="13AF4744"/>
    <w:rsid w:val="140A6EB7"/>
    <w:rsid w:val="14443582"/>
    <w:rsid w:val="14F87B3D"/>
    <w:rsid w:val="159835E2"/>
    <w:rsid w:val="160A4D18"/>
    <w:rsid w:val="16140FCD"/>
    <w:rsid w:val="16857255"/>
    <w:rsid w:val="16E23C89"/>
    <w:rsid w:val="16EB1CBE"/>
    <w:rsid w:val="172A25D4"/>
    <w:rsid w:val="17370EBA"/>
    <w:rsid w:val="17A667FF"/>
    <w:rsid w:val="18284CA7"/>
    <w:rsid w:val="189575E3"/>
    <w:rsid w:val="19313429"/>
    <w:rsid w:val="193437A9"/>
    <w:rsid w:val="197607B7"/>
    <w:rsid w:val="19A5190B"/>
    <w:rsid w:val="19AB2158"/>
    <w:rsid w:val="19E5110E"/>
    <w:rsid w:val="19FE255B"/>
    <w:rsid w:val="1A122642"/>
    <w:rsid w:val="1A7D2A9A"/>
    <w:rsid w:val="1A904757"/>
    <w:rsid w:val="1AB0114A"/>
    <w:rsid w:val="1ADE291D"/>
    <w:rsid w:val="1B2A7F25"/>
    <w:rsid w:val="1B3670A4"/>
    <w:rsid w:val="1B4572E0"/>
    <w:rsid w:val="1C3369C6"/>
    <w:rsid w:val="1C8C4C93"/>
    <w:rsid w:val="1D5A5ABB"/>
    <w:rsid w:val="1D864938"/>
    <w:rsid w:val="1E386E9C"/>
    <w:rsid w:val="1E6A6411"/>
    <w:rsid w:val="1EAA1B6A"/>
    <w:rsid w:val="1ED81CC1"/>
    <w:rsid w:val="1F2A0B53"/>
    <w:rsid w:val="1F824D02"/>
    <w:rsid w:val="1FC639D4"/>
    <w:rsid w:val="202872CE"/>
    <w:rsid w:val="20336571"/>
    <w:rsid w:val="204166E9"/>
    <w:rsid w:val="20E63CEA"/>
    <w:rsid w:val="20E8240C"/>
    <w:rsid w:val="214607FC"/>
    <w:rsid w:val="21990B60"/>
    <w:rsid w:val="220F0AB1"/>
    <w:rsid w:val="22780334"/>
    <w:rsid w:val="23327E54"/>
    <w:rsid w:val="23A746C9"/>
    <w:rsid w:val="23E85F1D"/>
    <w:rsid w:val="245279C5"/>
    <w:rsid w:val="24756464"/>
    <w:rsid w:val="24792AF5"/>
    <w:rsid w:val="248F45D0"/>
    <w:rsid w:val="24E9181D"/>
    <w:rsid w:val="252D6988"/>
    <w:rsid w:val="25EF5267"/>
    <w:rsid w:val="268279BE"/>
    <w:rsid w:val="26AA42AD"/>
    <w:rsid w:val="26B25501"/>
    <w:rsid w:val="26C843D4"/>
    <w:rsid w:val="275B0BAB"/>
    <w:rsid w:val="279F013F"/>
    <w:rsid w:val="27BD062E"/>
    <w:rsid w:val="27E56BCC"/>
    <w:rsid w:val="281E49F3"/>
    <w:rsid w:val="28270707"/>
    <w:rsid w:val="29B12B17"/>
    <w:rsid w:val="2AD11F38"/>
    <w:rsid w:val="2AFC3696"/>
    <w:rsid w:val="2B251FDF"/>
    <w:rsid w:val="2BBF4CBC"/>
    <w:rsid w:val="2BDB6BA0"/>
    <w:rsid w:val="2C89309E"/>
    <w:rsid w:val="2CE85C0F"/>
    <w:rsid w:val="2D1E5CAB"/>
    <w:rsid w:val="2D793060"/>
    <w:rsid w:val="2DB7776A"/>
    <w:rsid w:val="2DE037D8"/>
    <w:rsid w:val="2FA71273"/>
    <w:rsid w:val="2FB27C17"/>
    <w:rsid w:val="2FFF0E8E"/>
    <w:rsid w:val="309D2678"/>
    <w:rsid w:val="30BA3520"/>
    <w:rsid w:val="310B6DA8"/>
    <w:rsid w:val="310B7548"/>
    <w:rsid w:val="318B2BC8"/>
    <w:rsid w:val="31DA1D22"/>
    <w:rsid w:val="31FD161E"/>
    <w:rsid w:val="321838C6"/>
    <w:rsid w:val="327D5BF0"/>
    <w:rsid w:val="328B699A"/>
    <w:rsid w:val="3319049F"/>
    <w:rsid w:val="332D2428"/>
    <w:rsid w:val="333406D1"/>
    <w:rsid w:val="342C54D9"/>
    <w:rsid w:val="34506DDA"/>
    <w:rsid w:val="34CB52C1"/>
    <w:rsid w:val="34F1087A"/>
    <w:rsid w:val="354C4496"/>
    <w:rsid w:val="35523CBC"/>
    <w:rsid w:val="356A3BBA"/>
    <w:rsid w:val="35A92AA0"/>
    <w:rsid w:val="35B2731C"/>
    <w:rsid w:val="35D70E1B"/>
    <w:rsid w:val="35E80420"/>
    <w:rsid w:val="36517830"/>
    <w:rsid w:val="36627B4E"/>
    <w:rsid w:val="36664F1F"/>
    <w:rsid w:val="36A84DB7"/>
    <w:rsid w:val="371A0990"/>
    <w:rsid w:val="371D399E"/>
    <w:rsid w:val="37553848"/>
    <w:rsid w:val="377C424F"/>
    <w:rsid w:val="37861DB1"/>
    <w:rsid w:val="38260963"/>
    <w:rsid w:val="38563BF2"/>
    <w:rsid w:val="38801DD1"/>
    <w:rsid w:val="38811338"/>
    <w:rsid w:val="38B724DC"/>
    <w:rsid w:val="38FB68A5"/>
    <w:rsid w:val="392F1B7C"/>
    <w:rsid w:val="39842B99"/>
    <w:rsid w:val="398C0AC3"/>
    <w:rsid w:val="39F2430D"/>
    <w:rsid w:val="3AC52EF5"/>
    <w:rsid w:val="3AFF372F"/>
    <w:rsid w:val="3B2E3F75"/>
    <w:rsid w:val="3C0E70A7"/>
    <w:rsid w:val="3D592007"/>
    <w:rsid w:val="3E7A2248"/>
    <w:rsid w:val="3F8E5FAB"/>
    <w:rsid w:val="4020064C"/>
    <w:rsid w:val="404A000C"/>
    <w:rsid w:val="40765FAC"/>
    <w:rsid w:val="40871EA6"/>
    <w:rsid w:val="408C7D1C"/>
    <w:rsid w:val="40A84E4B"/>
    <w:rsid w:val="40E44D61"/>
    <w:rsid w:val="40F260C6"/>
    <w:rsid w:val="416B4799"/>
    <w:rsid w:val="41AB6F29"/>
    <w:rsid w:val="426062F6"/>
    <w:rsid w:val="42EF105C"/>
    <w:rsid w:val="43292A91"/>
    <w:rsid w:val="438D0328"/>
    <w:rsid w:val="439A4460"/>
    <w:rsid w:val="44825750"/>
    <w:rsid w:val="44921020"/>
    <w:rsid w:val="45204315"/>
    <w:rsid w:val="452E302D"/>
    <w:rsid w:val="455C64F2"/>
    <w:rsid w:val="45646726"/>
    <w:rsid w:val="46467941"/>
    <w:rsid w:val="46CA10B4"/>
    <w:rsid w:val="46F74436"/>
    <w:rsid w:val="47A577FC"/>
    <w:rsid w:val="47C671C4"/>
    <w:rsid w:val="48114F40"/>
    <w:rsid w:val="48151B41"/>
    <w:rsid w:val="483A5F2C"/>
    <w:rsid w:val="4857076B"/>
    <w:rsid w:val="48A62388"/>
    <w:rsid w:val="490D6193"/>
    <w:rsid w:val="496964CA"/>
    <w:rsid w:val="49A967A5"/>
    <w:rsid w:val="4A090E7A"/>
    <w:rsid w:val="4B062996"/>
    <w:rsid w:val="4BA0453E"/>
    <w:rsid w:val="4BEB0573"/>
    <w:rsid w:val="4C2A2A36"/>
    <w:rsid w:val="4C3B310C"/>
    <w:rsid w:val="4C50399F"/>
    <w:rsid w:val="4C641474"/>
    <w:rsid w:val="4C8858A2"/>
    <w:rsid w:val="4D4E2A7B"/>
    <w:rsid w:val="4D5647AB"/>
    <w:rsid w:val="4D5A2964"/>
    <w:rsid w:val="4D6B7876"/>
    <w:rsid w:val="4D87403A"/>
    <w:rsid w:val="4DA85242"/>
    <w:rsid w:val="4DD059E1"/>
    <w:rsid w:val="4E54720D"/>
    <w:rsid w:val="4EEC00AF"/>
    <w:rsid w:val="4F2C0226"/>
    <w:rsid w:val="4FA46409"/>
    <w:rsid w:val="50A43CB1"/>
    <w:rsid w:val="50A84B61"/>
    <w:rsid w:val="51A23352"/>
    <w:rsid w:val="51AE7379"/>
    <w:rsid w:val="53163E96"/>
    <w:rsid w:val="53D74D8C"/>
    <w:rsid w:val="53F8675E"/>
    <w:rsid w:val="542B5EBC"/>
    <w:rsid w:val="544A50CB"/>
    <w:rsid w:val="54516A64"/>
    <w:rsid w:val="549A2DC7"/>
    <w:rsid w:val="54C03FAD"/>
    <w:rsid w:val="54FC00A4"/>
    <w:rsid w:val="54FE72D7"/>
    <w:rsid w:val="5547056C"/>
    <w:rsid w:val="557101FB"/>
    <w:rsid w:val="557241DB"/>
    <w:rsid w:val="55A6117D"/>
    <w:rsid w:val="56942628"/>
    <w:rsid w:val="56B626B1"/>
    <w:rsid w:val="56F40DA9"/>
    <w:rsid w:val="57DD222A"/>
    <w:rsid w:val="58303307"/>
    <w:rsid w:val="58EE3A84"/>
    <w:rsid w:val="59853B23"/>
    <w:rsid w:val="5AF543CF"/>
    <w:rsid w:val="5AF815CD"/>
    <w:rsid w:val="5C937179"/>
    <w:rsid w:val="5CDA7930"/>
    <w:rsid w:val="5D10371D"/>
    <w:rsid w:val="5D5837C1"/>
    <w:rsid w:val="5D7719D5"/>
    <w:rsid w:val="5DBE37D6"/>
    <w:rsid w:val="5DFD06EF"/>
    <w:rsid w:val="5EBA426F"/>
    <w:rsid w:val="5EFA6DED"/>
    <w:rsid w:val="5FBB3094"/>
    <w:rsid w:val="60251A0C"/>
    <w:rsid w:val="60384583"/>
    <w:rsid w:val="60661124"/>
    <w:rsid w:val="6105187F"/>
    <w:rsid w:val="610C5887"/>
    <w:rsid w:val="61A22D98"/>
    <w:rsid w:val="624002F3"/>
    <w:rsid w:val="62E33669"/>
    <w:rsid w:val="63067698"/>
    <w:rsid w:val="65542CB9"/>
    <w:rsid w:val="65690C6A"/>
    <w:rsid w:val="65BC6F81"/>
    <w:rsid w:val="65F8408F"/>
    <w:rsid w:val="66744292"/>
    <w:rsid w:val="66A06BCE"/>
    <w:rsid w:val="671113D8"/>
    <w:rsid w:val="679D2C32"/>
    <w:rsid w:val="67D56C79"/>
    <w:rsid w:val="68426B84"/>
    <w:rsid w:val="68460921"/>
    <w:rsid w:val="684C3777"/>
    <w:rsid w:val="68584222"/>
    <w:rsid w:val="6885769C"/>
    <w:rsid w:val="688C7205"/>
    <w:rsid w:val="68A808F2"/>
    <w:rsid w:val="69277F55"/>
    <w:rsid w:val="699B2EEF"/>
    <w:rsid w:val="6A3761C7"/>
    <w:rsid w:val="6A41142C"/>
    <w:rsid w:val="6AD94929"/>
    <w:rsid w:val="6B4A79A1"/>
    <w:rsid w:val="6B9920B1"/>
    <w:rsid w:val="6ED071D2"/>
    <w:rsid w:val="6F310344"/>
    <w:rsid w:val="700A7CC8"/>
    <w:rsid w:val="70A71CA1"/>
    <w:rsid w:val="710A2333"/>
    <w:rsid w:val="711A294B"/>
    <w:rsid w:val="716167CC"/>
    <w:rsid w:val="723B63F4"/>
    <w:rsid w:val="726823C2"/>
    <w:rsid w:val="72845B22"/>
    <w:rsid w:val="729D76D2"/>
    <w:rsid w:val="737203A5"/>
    <w:rsid w:val="7381796C"/>
    <w:rsid w:val="74341835"/>
    <w:rsid w:val="74B54A08"/>
    <w:rsid w:val="756C1229"/>
    <w:rsid w:val="75802D52"/>
    <w:rsid w:val="75B3511C"/>
    <w:rsid w:val="765A758C"/>
    <w:rsid w:val="770E74DB"/>
    <w:rsid w:val="77350686"/>
    <w:rsid w:val="77AD15B7"/>
    <w:rsid w:val="783D44D3"/>
    <w:rsid w:val="785333A7"/>
    <w:rsid w:val="786C74BD"/>
    <w:rsid w:val="78DA138E"/>
    <w:rsid w:val="78F96906"/>
    <w:rsid w:val="79380A3E"/>
    <w:rsid w:val="79DC1180"/>
    <w:rsid w:val="7A8103F3"/>
    <w:rsid w:val="7A8B0D18"/>
    <w:rsid w:val="7AFA5894"/>
    <w:rsid w:val="7AFF088B"/>
    <w:rsid w:val="7B037667"/>
    <w:rsid w:val="7B407741"/>
    <w:rsid w:val="7B570B24"/>
    <w:rsid w:val="7B5B7E20"/>
    <w:rsid w:val="7B8D5F5B"/>
    <w:rsid w:val="7CA02200"/>
    <w:rsid w:val="7CCD2C16"/>
    <w:rsid w:val="7D8049ED"/>
    <w:rsid w:val="7E1B6D74"/>
    <w:rsid w:val="7E8738EC"/>
    <w:rsid w:val="7F3C109D"/>
    <w:rsid w:val="7F6C560A"/>
    <w:rsid w:val="7FC9044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annotation text"/>
    <w:basedOn w:val="1"/>
    <w:link w:val="16"/>
    <w:qFormat/>
    <w:uiPriority w:val="0"/>
    <w:pPr>
      <w:jc w:val="left"/>
    </w:pPr>
  </w:style>
  <w:style w:type="paragraph" w:styleId="3">
    <w:name w:val="Balloon Text"/>
    <w:basedOn w:val="1"/>
    <w:link w:val="18"/>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spacing w:before="100" w:beforeAutospacing="1" w:after="100" w:afterAutospacing="1"/>
      <w:jc w:val="left"/>
    </w:pPr>
    <w:rPr>
      <w:kern w:val="0"/>
      <w:sz w:val="24"/>
    </w:rPr>
  </w:style>
  <w:style w:type="paragraph" w:styleId="7">
    <w:name w:val="annotation subject"/>
    <w:basedOn w:val="2"/>
    <w:next w:val="2"/>
    <w:link w:val="17"/>
    <w:qFormat/>
    <w:uiPriority w:val="0"/>
    <w:rPr>
      <w:b/>
      <w:bCs/>
    </w:rPr>
  </w:style>
  <w:style w:type="table" w:styleId="9">
    <w:name w:val="Table Grid"/>
    <w:basedOn w:val="8"/>
    <w:qFormat/>
    <w:uiPriority w:val="3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page number"/>
    <w:basedOn w:val="10"/>
    <w:qFormat/>
    <w:uiPriority w:val="0"/>
  </w:style>
  <w:style w:type="character" w:styleId="12">
    <w:name w:val="Hyperlink"/>
    <w:basedOn w:val="10"/>
    <w:qFormat/>
    <w:uiPriority w:val="0"/>
    <w:rPr>
      <w:color w:val="0000FF"/>
      <w:u w:val="single"/>
    </w:rPr>
  </w:style>
  <w:style w:type="character" w:styleId="13">
    <w:name w:val="annotation reference"/>
    <w:basedOn w:val="10"/>
    <w:qFormat/>
    <w:uiPriority w:val="0"/>
    <w:rPr>
      <w:sz w:val="21"/>
      <w:szCs w:val="21"/>
    </w:rPr>
  </w:style>
  <w:style w:type="paragraph" w:customStyle="1" w:styleId="14">
    <w:name w:val="List Paragraph"/>
    <w:basedOn w:val="1"/>
    <w:qFormat/>
    <w:uiPriority w:val="99"/>
    <w:pPr>
      <w:ind w:firstLine="420" w:firstLineChars="200"/>
    </w:pPr>
  </w:style>
  <w:style w:type="paragraph" w:customStyle="1" w:styleId="15">
    <w:name w:val="修订1"/>
    <w:hidden/>
    <w:semiHidden/>
    <w:qFormat/>
    <w:uiPriority w:val="99"/>
    <w:rPr>
      <w:rFonts w:ascii="Calibri" w:hAnsi="Calibri" w:eastAsia="宋体" w:cs="黑体"/>
      <w:kern w:val="2"/>
      <w:sz w:val="21"/>
      <w:szCs w:val="24"/>
      <w:lang w:val="en-US" w:eastAsia="zh-CN" w:bidi="ar-SA"/>
    </w:rPr>
  </w:style>
  <w:style w:type="character" w:customStyle="1" w:styleId="16">
    <w:name w:val="批注文字 字符"/>
    <w:basedOn w:val="10"/>
    <w:link w:val="2"/>
    <w:qFormat/>
    <w:uiPriority w:val="0"/>
    <w:rPr>
      <w:rFonts w:ascii="Calibri" w:hAnsi="Calibri" w:eastAsia="宋体" w:cs="黑体"/>
      <w:kern w:val="2"/>
      <w:sz w:val="21"/>
      <w:szCs w:val="24"/>
    </w:rPr>
  </w:style>
  <w:style w:type="character" w:customStyle="1" w:styleId="17">
    <w:name w:val="批注主题 字符"/>
    <w:basedOn w:val="16"/>
    <w:link w:val="7"/>
    <w:qFormat/>
    <w:uiPriority w:val="0"/>
    <w:rPr>
      <w:rFonts w:ascii="Calibri" w:hAnsi="Calibri" w:eastAsia="宋体" w:cs="黑体"/>
      <w:b/>
      <w:bCs/>
      <w:kern w:val="2"/>
      <w:sz w:val="21"/>
      <w:szCs w:val="24"/>
    </w:rPr>
  </w:style>
  <w:style w:type="character" w:customStyle="1" w:styleId="18">
    <w:name w:val="批注框文本 字符"/>
    <w:basedOn w:val="10"/>
    <w:link w:val="3"/>
    <w:qFormat/>
    <w:uiPriority w:val="0"/>
    <w:rPr>
      <w:rFonts w:ascii="Calibri" w:hAnsi="Calibri" w:eastAsia="宋体" w:cs="黑体"/>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17</Pages>
  <Words>3828</Words>
  <Characters>4329</Characters>
  <Lines>24</Lines>
  <Paragraphs>7</Paragraphs>
  <TotalTime>1</TotalTime>
  <ScaleCrop>false</ScaleCrop>
  <LinksUpToDate>false</LinksUpToDate>
  <CharactersWithSpaces>4843</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2022-07-12T07:20:00Z</dcterms:created>
  <dc:creator>xl</dc:creator>
  <cp:lastModifiedBy>ghc12</cp:lastModifiedBy>
  <cp:lastPrinted>2022-08-05T07:57:00Z</cp:lastPrinted>
  <dcterms:modified xsi:type="dcterms:W3CDTF">2022-09-06T01:03:17Z</dcterms:modified>
  <dc:title>附件X</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0ECF7114D51946FA80D9BE8D3A536D94</vt:lpwstr>
  </property>
</Properties>
</file>