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783F" w:rsidRPr="00482357" w:rsidRDefault="008C783F" w:rsidP="008C783F">
      <w:pPr>
        <w:rPr>
          <w:rFonts w:eastAsia="黑体"/>
          <w:color w:val="000000"/>
          <w:sz w:val="32"/>
          <w:szCs w:val="32"/>
        </w:rPr>
      </w:pPr>
      <w:r w:rsidRPr="00482357">
        <w:rPr>
          <w:rFonts w:eastAsia="黑体"/>
          <w:color w:val="000000"/>
          <w:sz w:val="32"/>
          <w:szCs w:val="32"/>
        </w:rPr>
        <w:t>附件</w:t>
      </w:r>
    </w:p>
    <w:p w:rsidR="008C783F" w:rsidRPr="00482357" w:rsidRDefault="008C783F" w:rsidP="008C783F">
      <w:pPr>
        <w:jc w:val="center"/>
        <w:rPr>
          <w:rFonts w:eastAsia="黑体"/>
          <w:color w:val="000000"/>
          <w:sz w:val="44"/>
          <w:szCs w:val="44"/>
        </w:rPr>
      </w:pPr>
      <w:r w:rsidRPr="00482357">
        <w:rPr>
          <w:rFonts w:eastAsia="黑体"/>
          <w:color w:val="000000"/>
          <w:sz w:val="44"/>
          <w:szCs w:val="44"/>
        </w:rPr>
        <w:t>首批中外合作办学高水平示范性建设工程</w:t>
      </w:r>
    </w:p>
    <w:p w:rsidR="008C783F" w:rsidRPr="00482357" w:rsidRDefault="008C783F" w:rsidP="008C783F">
      <w:pPr>
        <w:jc w:val="center"/>
        <w:rPr>
          <w:rFonts w:eastAsia="黑体"/>
          <w:color w:val="000000"/>
          <w:sz w:val="44"/>
          <w:szCs w:val="44"/>
        </w:rPr>
      </w:pPr>
      <w:r w:rsidRPr="00482357">
        <w:rPr>
          <w:rFonts w:eastAsia="黑体"/>
          <w:color w:val="000000"/>
          <w:sz w:val="44"/>
          <w:szCs w:val="44"/>
        </w:rPr>
        <w:t>培育点中期考核结果</w:t>
      </w:r>
    </w:p>
    <w:p w:rsidR="008C783F" w:rsidRPr="00482357" w:rsidRDefault="008C783F" w:rsidP="008C783F">
      <w:pPr>
        <w:jc w:val="center"/>
        <w:rPr>
          <w:rFonts w:eastAsia="黑体"/>
          <w:color w:val="000000"/>
          <w:sz w:val="36"/>
          <w:szCs w:val="36"/>
        </w:rPr>
      </w:pPr>
    </w:p>
    <w:tbl>
      <w:tblPr>
        <w:tblW w:w="15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0626"/>
        <w:gridCol w:w="1559"/>
        <w:gridCol w:w="1965"/>
      </w:tblGrid>
      <w:tr w:rsidR="008C783F" w:rsidRPr="00482357" w:rsidTr="009C016A">
        <w:trPr>
          <w:jc w:val="center"/>
        </w:trPr>
        <w:tc>
          <w:tcPr>
            <w:tcW w:w="851" w:type="dxa"/>
            <w:shd w:val="clear" w:color="auto" w:fill="auto"/>
          </w:tcPr>
          <w:p w:rsidR="008C783F" w:rsidRPr="00482357" w:rsidRDefault="008C783F" w:rsidP="009C016A">
            <w:pPr>
              <w:spacing w:line="520" w:lineRule="exact"/>
              <w:jc w:val="center"/>
              <w:rPr>
                <w:rFonts w:eastAsia="黑体"/>
                <w:bCs/>
                <w:color w:val="000000"/>
                <w:kern w:val="0"/>
                <w:sz w:val="30"/>
                <w:szCs w:val="30"/>
              </w:rPr>
            </w:pPr>
            <w:r w:rsidRPr="00482357">
              <w:rPr>
                <w:rFonts w:eastAsia="黑体"/>
                <w:bCs/>
                <w:color w:val="000000"/>
                <w:kern w:val="0"/>
                <w:sz w:val="30"/>
                <w:szCs w:val="30"/>
              </w:rPr>
              <w:t>序号</w:t>
            </w:r>
          </w:p>
        </w:tc>
        <w:tc>
          <w:tcPr>
            <w:tcW w:w="10626" w:type="dxa"/>
            <w:shd w:val="clear" w:color="auto" w:fill="auto"/>
          </w:tcPr>
          <w:p w:rsidR="008C783F" w:rsidRPr="00482357" w:rsidRDefault="008C783F" w:rsidP="009C016A">
            <w:pPr>
              <w:spacing w:line="520" w:lineRule="exact"/>
              <w:jc w:val="center"/>
              <w:rPr>
                <w:rFonts w:eastAsia="黑体"/>
                <w:bCs/>
                <w:color w:val="000000"/>
                <w:kern w:val="0"/>
                <w:sz w:val="30"/>
                <w:szCs w:val="30"/>
              </w:rPr>
            </w:pPr>
            <w:r w:rsidRPr="00482357">
              <w:rPr>
                <w:rFonts w:eastAsia="黑体"/>
                <w:bCs/>
                <w:color w:val="000000"/>
                <w:kern w:val="0"/>
                <w:sz w:val="30"/>
                <w:szCs w:val="30"/>
              </w:rPr>
              <w:t>机构</w:t>
            </w:r>
            <w:r w:rsidRPr="00482357">
              <w:rPr>
                <w:rFonts w:eastAsia="黑体"/>
                <w:bCs/>
                <w:color w:val="000000"/>
                <w:kern w:val="0"/>
                <w:sz w:val="30"/>
                <w:szCs w:val="30"/>
              </w:rPr>
              <w:t>/</w:t>
            </w:r>
            <w:r w:rsidRPr="00482357">
              <w:rPr>
                <w:rFonts w:eastAsia="黑体"/>
                <w:bCs/>
                <w:color w:val="000000"/>
                <w:kern w:val="0"/>
                <w:sz w:val="30"/>
                <w:szCs w:val="30"/>
              </w:rPr>
              <w:t>项目名称</w:t>
            </w:r>
          </w:p>
        </w:tc>
        <w:tc>
          <w:tcPr>
            <w:tcW w:w="1559" w:type="dxa"/>
            <w:shd w:val="clear" w:color="auto" w:fill="auto"/>
          </w:tcPr>
          <w:p w:rsidR="008C783F" w:rsidRPr="00482357" w:rsidRDefault="008C783F" w:rsidP="009C016A">
            <w:pPr>
              <w:spacing w:line="520" w:lineRule="exact"/>
              <w:jc w:val="center"/>
              <w:rPr>
                <w:rFonts w:eastAsia="黑体"/>
                <w:bCs/>
                <w:color w:val="000000"/>
                <w:kern w:val="0"/>
                <w:sz w:val="30"/>
                <w:szCs w:val="30"/>
              </w:rPr>
            </w:pPr>
            <w:r w:rsidRPr="00482357">
              <w:rPr>
                <w:rFonts w:eastAsia="黑体"/>
                <w:bCs/>
                <w:color w:val="000000"/>
                <w:kern w:val="0"/>
                <w:sz w:val="30"/>
                <w:szCs w:val="30"/>
              </w:rPr>
              <w:t>中期考核结论</w:t>
            </w:r>
          </w:p>
        </w:tc>
        <w:tc>
          <w:tcPr>
            <w:tcW w:w="1965" w:type="dxa"/>
            <w:shd w:val="clear" w:color="auto" w:fill="auto"/>
          </w:tcPr>
          <w:p w:rsidR="008C783F" w:rsidRPr="00482357" w:rsidRDefault="008C783F" w:rsidP="009C016A">
            <w:pPr>
              <w:spacing w:line="520" w:lineRule="exact"/>
              <w:jc w:val="center"/>
              <w:rPr>
                <w:rFonts w:eastAsia="黑体"/>
                <w:bCs/>
                <w:color w:val="000000"/>
                <w:kern w:val="0"/>
                <w:sz w:val="30"/>
                <w:szCs w:val="30"/>
              </w:rPr>
            </w:pPr>
            <w:proofErr w:type="gramStart"/>
            <w:r w:rsidRPr="00482357">
              <w:rPr>
                <w:rFonts w:eastAsia="黑体"/>
                <w:bCs/>
                <w:color w:val="000000"/>
                <w:kern w:val="0"/>
                <w:sz w:val="30"/>
                <w:szCs w:val="30"/>
              </w:rPr>
              <w:t>奖补经费</w:t>
            </w:r>
            <w:proofErr w:type="gramEnd"/>
            <w:r w:rsidRPr="00482357">
              <w:rPr>
                <w:rFonts w:eastAsia="黑体"/>
                <w:bCs/>
                <w:color w:val="000000"/>
                <w:kern w:val="0"/>
                <w:sz w:val="30"/>
                <w:szCs w:val="30"/>
              </w:rPr>
              <w:t>（建议金额）</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西交利物浦大学</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优秀</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100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w:t>
            </w:r>
          </w:p>
        </w:tc>
        <w:tc>
          <w:tcPr>
            <w:tcW w:w="10626" w:type="dxa"/>
            <w:shd w:val="clear" w:color="auto" w:fill="auto"/>
          </w:tcPr>
          <w:p w:rsidR="008C783F" w:rsidRPr="00482357" w:rsidRDefault="008C783F" w:rsidP="009C016A">
            <w:pPr>
              <w:spacing w:line="460" w:lineRule="exact"/>
              <w:jc w:val="left"/>
              <w:rPr>
                <w:rFonts w:eastAsia="仿宋_GB2312"/>
                <w:b/>
                <w:bCs/>
                <w:color w:val="000000"/>
                <w:kern w:val="0"/>
                <w:sz w:val="30"/>
                <w:szCs w:val="30"/>
              </w:rPr>
            </w:pPr>
            <w:r w:rsidRPr="00482357">
              <w:rPr>
                <w:rFonts w:eastAsia="仿宋_GB2312"/>
                <w:color w:val="000000"/>
                <w:kern w:val="0"/>
                <w:sz w:val="30"/>
                <w:szCs w:val="30"/>
              </w:rPr>
              <w:t>东南大学</w:t>
            </w:r>
            <w:proofErr w:type="gramStart"/>
            <w:r w:rsidRPr="00482357">
              <w:rPr>
                <w:rFonts w:eastAsia="仿宋_GB2312"/>
                <w:color w:val="000000"/>
                <w:kern w:val="0"/>
                <w:sz w:val="30"/>
                <w:szCs w:val="30"/>
              </w:rPr>
              <w:t>蒙纳士大学</w:t>
            </w:r>
            <w:proofErr w:type="gramEnd"/>
            <w:r w:rsidRPr="00482357">
              <w:rPr>
                <w:rFonts w:eastAsia="仿宋_GB2312"/>
                <w:color w:val="000000"/>
                <w:kern w:val="0"/>
                <w:sz w:val="30"/>
                <w:szCs w:val="30"/>
              </w:rPr>
              <w:t>苏州联合研究生院</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50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3</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南京信息工程大学雷丁学院</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50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4</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南京林业大学与加拿大不列颠哥伦比亚大学合作举办木材科学与工程专业本科教育项目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优秀</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30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5</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江苏科技大学与澳大利亚拉筹伯大学合作举办工商管理专业本科教育项目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6</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南京工业大学与英国谢菲尔德大学合作举办化学专业本科教育项目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7</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南京工业大学与爱尔兰塔拉理工学院合作举办机械工程及自动化专业本科教育项目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lastRenderedPageBreak/>
              <w:t>8</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南京师范大学与美国马里兰大</w:t>
            </w:r>
            <w:proofErr w:type="gramStart"/>
            <w:r w:rsidRPr="00482357">
              <w:rPr>
                <w:rFonts w:eastAsia="仿宋_GB2312"/>
                <w:color w:val="000000"/>
                <w:kern w:val="0"/>
                <w:sz w:val="30"/>
                <w:szCs w:val="30"/>
              </w:rPr>
              <w:t>学合作</w:t>
            </w:r>
            <w:proofErr w:type="gramEnd"/>
            <w:r w:rsidRPr="00482357">
              <w:rPr>
                <w:rFonts w:eastAsia="仿宋_GB2312"/>
                <w:color w:val="000000"/>
                <w:kern w:val="0"/>
                <w:sz w:val="30"/>
                <w:szCs w:val="30"/>
              </w:rPr>
              <w:t>举办刑事司法学硕士学位教育项目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9</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苏州大学与英国曼彻斯特大学合作举办纺织工程专业本科教育项目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10</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常州工学院与英国赫特福德大学合作举办软件工程专业本科教育项目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11</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江苏师范大学与俄罗斯莫斯科国立经济统计信息大学合作举办国际贸易学硕士学位教育项目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12</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金陵科技学院与澳大利亚昆士兰科技大学合作举办软件工程专业本科教育项目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13</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金陵科技学院与英国德蒙福特大</w:t>
            </w:r>
            <w:proofErr w:type="gramStart"/>
            <w:r w:rsidRPr="00482357">
              <w:rPr>
                <w:rFonts w:eastAsia="仿宋_GB2312"/>
                <w:color w:val="000000"/>
                <w:kern w:val="0"/>
                <w:sz w:val="30"/>
                <w:szCs w:val="30"/>
              </w:rPr>
              <w:t>学合作</w:t>
            </w:r>
            <w:proofErr w:type="gramEnd"/>
            <w:r w:rsidRPr="00482357">
              <w:rPr>
                <w:rFonts w:eastAsia="仿宋_GB2312"/>
                <w:color w:val="000000"/>
                <w:kern w:val="0"/>
                <w:sz w:val="30"/>
                <w:szCs w:val="30"/>
              </w:rPr>
              <w:t>举办通信工程专业本科教育项目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14</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南京大学与荷兰马斯特里赫特管理学院合作举办工商管理硕士学位教育项目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15</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南京邮电大学与美国纽约理工学院合作举办数字媒体技术（传媒艺术）专业本科教育项目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16</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南京邮电大学与美国纽约理工学院合作举办通信工程（电子与计算机工程）专业本科教育项目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17</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南京信息工程大学与英国安格利亚鲁斯金大学合作举办数字媒体艺术本科教育项目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18</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南京中医药大学与澳大利亚格里菲斯大学合作举办生物制药专业本科教育项目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19</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苏州科技大学与英国南威尔士大学（原英国格拉摩根大学）合作举办机械设计制</w:t>
            </w:r>
            <w:r w:rsidRPr="00482357">
              <w:rPr>
                <w:rFonts w:eastAsia="仿宋_GB2312"/>
                <w:color w:val="000000"/>
                <w:kern w:val="0"/>
                <w:sz w:val="30"/>
                <w:szCs w:val="30"/>
              </w:rPr>
              <w:lastRenderedPageBreak/>
              <w:t>造及其自动化专业本科教育项目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lastRenderedPageBreak/>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lastRenderedPageBreak/>
              <w:t>20</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江苏科技大学与乌克兰马卡洛夫国立造船大学合作举办船舶与海洋工程专业本科教育项目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21</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南京林业大学与加拿大不列颠哥伦比亚大学合作举办林学专业本科教育项目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22</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中国矿业大学与澳大利亚皇家墨尔本理工大学合作举办建筑环境与能源应用工程专业本科教育项目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23</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南京审计大学与澳大利亚科廷科技大学合作举办会计学专业本科教育项目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24</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南通职业大学与加拿大道森学院合作举办建筑工程建筑专业专科项目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25</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南京旅游职业学院与澳大利亚威廉</w:t>
            </w:r>
            <w:r w:rsidRPr="00482357">
              <w:rPr>
                <w:rFonts w:eastAsia="仿宋_GB2312"/>
                <w:color w:val="000000"/>
                <w:kern w:val="0"/>
                <w:sz w:val="30"/>
                <w:szCs w:val="30"/>
              </w:rPr>
              <w:t>·</w:t>
            </w:r>
            <w:r w:rsidRPr="00482357">
              <w:rPr>
                <w:rFonts w:eastAsia="仿宋_GB2312"/>
                <w:color w:val="000000"/>
                <w:kern w:val="0"/>
                <w:sz w:val="30"/>
                <w:szCs w:val="30"/>
              </w:rPr>
              <w:t>安格里斯技术与教育学院合作举办酒店管理专业高等专科教育项目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26</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南京科技职业学院与加拿大道森学院合作举办数控技术（机械工程技术）专业专科教育项目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20</w:t>
            </w:r>
            <w:r w:rsidRPr="00482357">
              <w:rPr>
                <w:rFonts w:eastAsia="仿宋_GB2312"/>
                <w:b/>
                <w:bCs/>
                <w:color w:val="000000"/>
                <w:kern w:val="0"/>
                <w:sz w:val="30"/>
                <w:szCs w:val="30"/>
              </w:rPr>
              <w:t>万</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27</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南京航空航天大学与澳大利亚皇家墨尔本理工大学合作举办交通运输专业本科教育项目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不合格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0</w:t>
            </w:r>
          </w:p>
        </w:tc>
      </w:tr>
      <w:tr w:rsidR="008C783F" w:rsidRPr="00482357" w:rsidTr="009C016A">
        <w:trPr>
          <w:trHeight w:val="54"/>
          <w:jc w:val="center"/>
        </w:trPr>
        <w:tc>
          <w:tcPr>
            <w:tcW w:w="851"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28</w:t>
            </w:r>
          </w:p>
        </w:tc>
        <w:tc>
          <w:tcPr>
            <w:tcW w:w="10626" w:type="dxa"/>
            <w:shd w:val="clear" w:color="auto" w:fill="auto"/>
          </w:tcPr>
          <w:p w:rsidR="008C783F" w:rsidRPr="00482357" w:rsidRDefault="008C783F" w:rsidP="009C016A">
            <w:pPr>
              <w:spacing w:line="460" w:lineRule="exact"/>
              <w:jc w:val="left"/>
              <w:rPr>
                <w:rFonts w:eastAsia="仿宋_GB2312"/>
                <w:color w:val="000000"/>
                <w:kern w:val="0"/>
                <w:sz w:val="30"/>
                <w:szCs w:val="30"/>
              </w:rPr>
            </w:pPr>
            <w:r w:rsidRPr="00482357">
              <w:rPr>
                <w:rFonts w:eastAsia="仿宋_GB2312"/>
                <w:color w:val="000000"/>
                <w:kern w:val="0"/>
                <w:sz w:val="30"/>
                <w:szCs w:val="30"/>
              </w:rPr>
              <w:t>无锡职业技术学院与美国皮特社区学院合作举办机械制造与自动化专业专科合作办学项目</w:t>
            </w:r>
          </w:p>
        </w:tc>
        <w:tc>
          <w:tcPr>
            <w:tcW w:w="1559"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不合格</w:t>
            </w:r>
          </w:p>
        </w:tc>
        <w:tc>
          <w:tcPr>
            <w:tcW w:w="1965" w:type="dxa"/>
            <w:shd w:val="clear" w:color="auto" w:fill="auto"/>
          </w:tcPr>
          <w:p w:rsidR="008C783F" w:rsidRPr="00482357" w:rsidRDefault="008C783F" w:rsidP="009C016A">
            <w:pPr>
              <w:jc w:val="center"/>
              <w:rPr>
                <w:rFonts w:eastAsia="仿宋_GB2312"/>
                <w:b/>
                <w:bCs/>
                <w:color w:val="000000"/>
                <w:kern w:val="0"/>
                <w:sz w:val="30"/>
                <w:szCs w:val="30"/>
              </w:rPr>
            </w:pPr>
            <w:r w:rsidRPr="00482357">
              <w:rPr>
                <w:rFonts w:eastAsia="仿宋_GB2312"/>
                <w:b/>
                <w:bCs/>
                <w:color w:val="000000"/>
                <w:kern w:val="0"/>
                <w:sz w:val="30"/>
                <w:szCs w:val="30"/>
              </w:rPr>
              <w:t>0</w:t>
            </w:r>
          </w:p>
        </w:tc>
      </w:tr>
    </w:tbl>
    <w:p w:rsidR="008C783F" w:rsidRPr="009C016A" w:rsidRDefault="008C783F" w:rsidP="008C783F">
      <w:pPr>
        <w:spacing w:line="560" w:lineRule="exact"/>
        <w:rPr>
          <w:rFonts w:eastAsia="仿宋_GB2312"/>
          <w:color w:val="000000"/>
          <w:sz w:val="32"/>
          <w:szCs w:val="32"/>
        </w:rPr>
      </w:pPr>
    </w:p>
    <w:p w:rsidR="001B709E" w:rsidRDefault="001B709E">
      <w:bookmarkStart w:id="0" w:name="_GoBack"/>
      <w:bookmarkEnd w:id="0"/>
    </w:p>
    <w:sectPr w:rsidR="001B709E" w:rsidSect="009174CC">
      <w:pgSz w:w="16838" w:h="11906" w:orient="landscape" w:code="9"/>
      <w:pgMar w:top="1531" w:right="1588" w:bottom="1531" w:left="2098" w:header="851" w:footer="1134" w:gutter="0"/>
      <w:cols w:space="425"/>
      <w:docGrid w:type="linesAndChar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83F"/>
    <w:rsid w:val="001B709E"/>
    <w:rsid w:val="008C78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78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78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198</Words>
  <Characters>1130</Characters>
  <Application>Microsoft Office Word</Application>
  <DocSecurity>0</DocSecurity>
  <Lines>9</Lines>
  <Paragraphs>2</Paragraphs>
  <ScaleCrop>false</ScaleCrop>
  <Company>JSJYT</Company>
  <LinksUpToDate>false</LinksUpToDate>
  <CharactersWithSpaces>1326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2018-12-19T07:01:00Z</dcterms:created>
  <dcterms:modified xsi:type="dcterms:W3CDTF">2018-12-19T07:02:00Z</dcterms:modified>
</cp:coreProperties>
</file>