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4" w:type="dxa"/>
        <w:jc w:val="center"/>
        <w:tblLook w:val="04A0" w:firstRow="1" w:lastRow="0" w:firstColumn="1" w:lastColumn="0" w:noHBand="0" w:noVBand="1"/>
      </w:tblPr>
      <w:tblGrid>
        <w:gridCol w:w="876"/>
        <w:gridCol w:w="2872"/>
        <w:gridCol w:w="2775"/>
        <w:gridCol w:w="1016"/>
        <w:gridCol w:w="1056"/>
        <w:gridCol w:w="6189"/>
      </w:tblGrid>
      <w:tr w:rsidR="00CC15B6" w:rsidRPr="000F0F82" w:rsidTr="00C8355C">
        <w:trPr>
          <w:trHeight w:val="499"/>
          <w:jc w:val="center"/>
        </w:trPr>
        <w:tc>
          <w:tcPr>
            <w:tcW w:w="6523" w:type="dxa"/>
            <w:gridSpan w:val="3"/>
            <w:noWrap/>
            <w:vAlign w:val="center"/>
          </w:tcPr>
          <w:p w:rsidR="00CC15B6" w:rsidRPr="000F0F82" w:rsidRDefault="00CC15B6" w:rsidP="00C8355C">
            <w:pPr>
              <w:widowControl/>
              <w:ind w:firstLineChars="300" w:firstLine="960"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0F0F82">
              <w:rPr>
                <w:rFonts w:eastAsia="黑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8261" w:type="dxa"/>
            <w:gridSpan w:val="3"/>
            <w:noWrap/>
            <w:vAlign w:val="center"/>
          </w:tcPr>
          <w:p w:rsidR="00CC15B6" w:rsidRPr="000F0F82" w:rsidRDefault="00CC15B6" w:rsidP="00C8355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C15B6" w:rsidRPr="000F0F82" w:rsidTr="00C8355C">
        <w:trPr>
          <w:trHeight w:val="600"/>
          <w:jc w:val="center"/>
        </w:trPr>
        <w:tc>
          <w:tcPr>
            <w:tcW w:w="1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15B6" w:rsidRPr="000F0F82" w:rsidRDefault="00CC15B6" w:rsidP="00C8355C">
            <w:pPr>
              <w:widowControl/>
              <w:jc w:val="center"/>
              <w:rPr>
                <w:rFonts w:eastAsia="方正小标宋简体"/>
                <w:b/>
                <w:kern w:val="0"/>
                <w:sz w:val="36"/>
                <w:szCs w:val="36"/>
              </w:rPr>
            </w:pPr>
            <w:r w:rsidRPr="000F0F82">
              <w:rPr>
                <w:rFonts w:eastAsia="方正小标宋简体"/>
                <w:b/>
                <w:kern w:val="0"/>
                <w:sz w:val="36"/>
                <w:szCs w:val="36"/>
              </w:rPr>
              <w:t>201</w:t>
            </w:r>
            <w:r w:rsidRPr="000F0F82">
              <w:rPr>
                <w:rFonts w:eastAsia="方正小标宋简体" w:hint="eastAsia"/>
                <w:b/>
                <w:kern w:val="0"/>
                <w:sz w:val="36"/>
                <w:szCs w:val="36"/>
              </w:rPr>
              <w:t>9</w:t>
            </w:r>
            <w:r w:rsidRPr="000F0F82">
              <w:rPr>
                <w:rFonts w:eastAsia="方正小标宋简体"/>
                <w:b/>
                <w:kern w:val="0"/>
                <w:sz w:val="36"/>
                <w:szCs w:val="36"/>
              </w:rPr>
              <w:t>年高等学校服务外包类专业嵌入式人才培养项目名单</w:t>
            </w:r>
          </w:p>
        </w:tc>
      </w:tr>
      <w:tr w:rsidR="00CC15B6" w:rsidRPr="000F0F82" w:rsidTr="00C8355C">
        <w:trPr>
          <w:trHeight w:val="624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0F0F82">
              <w:rPr>
                <w:rFonts w:eastAsia="黑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0F0F82">
              <w:rPr>
                <w:rFonts w:eastAsia="黑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0F0F82">
              <w:rPr>
                <w:rFonts w:eastAsia="黑体"/>
                <w:kern w:val="0"/>
                <w:sz w:val="28"/>
                <w:szCs w:val="28"/>
              </w:rPr>
              <w:t>专业名称（方向）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0F0F82">
              <w:rPr>
                <w:rFonts w:eastAsia="黑体"/>
                <w:kern w:val="0"/>
                <w:sz w:val="28"/>
                <w:szCs w:val="28"/>
              </w:rPr>
              <w:t>专业</w:t>
            </w:r>
            <w:r w:rsidRPr="000F0F82"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</w:p>
          <w:p w:rsidR="00CC15B6" w:rsidRPr="000F0F82" w:rsidRDefault="00CC15B6" w:rsidP="00C8355C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0F0F82">
              <w:rPr>
                <w:rFonts w:eastAsia="黑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6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0F0F82">
              <w:rPr>
                <w:rFonts w:eastAsia="黑体"/>
                <w:kern w:val="0"/>
                <w:sz w:val="28"/>
                <w:szCs w:val="28"/>
              </w:rPr>
              <w:t>合作企业</w:t>
            </w:r>
          </w:p>
        </w:tc>
      </w:tr>
      <w:tr w:rsidR="00CC15B6" w:rsidRPr="000F0F82" w:rsidTr="00C8355C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常熟理工学院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如皋中软国际信息技术培有限公司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常熟理工学院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苏州安艾艾迪职业培训中心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常熟理工学院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常熟理工学院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常熟理工学院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信息与计算科学（嵌入式培养）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苏州安艾艾迪职业培训中心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青岛青软实训教育科技股份有限公司</w:t>
            </w:r>
          </w:p>
        </w:tc>
      </w:tr>
      <w:tr w:rsidR="00CC15B6" w:rsidRPr="000F0F82" w:rsidTr="00C8355C">
        <w:trPr>
          <w:trHeight w:hRule="exact" w:val="67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慧科教育科技集团有限公司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北京中软国际教育科技股份有限公司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慧科教育科技集团有限公司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数据科学与大数据技术（嵌入式培养）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080910T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慧科教育科技集团有限公司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杰普软件科技有限公司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67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北京中软国际教育科股份技有公司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南京联迪信息系统股份有限公司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淮海工学院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南京达内软件有限公司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淮海工学院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淮海工学院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信息与计算科学（嵌入式培养）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无锡安艾艾迪教育培训有限公司</w:t>
            </w:r>
          </w:p>
        </w:tc>
      </w:tr>
      <w:tr w:rsidR="00CC15B6" w:rsidRPr="000F0F82" w:rsidTr="00C8355C">
        <w:trPr>
          <w:trHeight w:hRule="exact" w:val="71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南京联迪信息系统股份有限公司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电子商务（嵌入式培养）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120801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北京博导前程信息技术股份有限公司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电子信息工程（嵌入式培养）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中兴通讯股份有限公司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电子信息科学与技术（嵌入式培养）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080714T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中兴通讯股份有限公司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66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江苏微软技术中心（淮安淮微软件技术有限公司）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北京盛哲科技有限公司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数据科学与大数据技术（嵌入式培养）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080910T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淮阴师范学院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数字媒体艺术（嵌入式培养）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130508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凤凰新联合（北京）教育科技有限公司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29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江苏第二师范学院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北京中软国际教育科技南京有限公司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江苏科技大学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6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江苏科技大学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镇江市软通极客信息技术有限责任公司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江苏科技大学</w:t>
            </w:r>
            <w:r w:rsidRPr="000F0F82">
              <w:rPr>
                <w:rFonts w:hint="eastAsia"/>
                <w:sz w:val="22"/>
                <w:szCs w:val="22"/>
              </w:rPr>
              <w:t>(</w:t>
            </w:r>
            <w:r w:rsidRPr="000F0F82">
              <w:rPr>
                <w:rFonts w:hint="eastAsia"/>
                <w:sz w:val="22"/>
                <w:szCs w:val="22"/>
              </w:rPr>
              <w:t>张家港校区）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镇江市软通极客信息技术有限责任公司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电子信息工程（嵌入式培养）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中兴通讯股份有限公司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6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数据科学与大数据技术（嵌入式培养）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080910T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北京中软国际教育科技股份有限公司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无锡达内科技有限公司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中兴通讯股份有限公司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江苏师范大学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达内时代科技集团有限公司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江苏师范大学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</w:p>
        </w:tc>
      </w:tr>
      <w:tr w:rsidR="00CC15B6" w:rsidRPr="000F0F82" w:rsidTr="00C8355C">
        <w:trPr>
          <w:trHeight w:hRule="exact" w:val="6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金陵科技学院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南京优奈特信息科技有限公司</w:t>
            </w:r>
          </w:p>
        </w:tc>
      </w:tr>
      <w:tr w:rsidR="00CC15B6" w:rsidRPr="000F0F82" w:rsidTr="00C8355C">
        <w:trPr>
          <w:trHeight w:hRule="exact" w:val="70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金陵科技学院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北京中软国际教育科技股份有限公司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江苏锐聘信息科技有限公司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金陵科技学院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44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金陵科技学院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信息安全（嵌入式培养）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080904k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北京天融信网络安全技术有限公司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南京财经大学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南京联迪信息系统股份有限公司</w:t>
            </w:r>
          </w:p>
        </w:tc>
      </w:tr>
      <w:tr w:rsidR="00CC15B6" w:rsidRPr="000F0F82" w:rsidTr="00C8355C">
        <w:trPr>
          <w:trHeight w:hRule="exact" w:val="72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南京工程学院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南京优奈特信息科技有限公司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南京达内为上信息技术有限公司</w:t>
            </w:r>
          </w:p>
        </w:tc>
      </w:tr>
      <w:tr w:rsidR="00CC15B6" w:rsidRPr="000F0F82" w:rsidTr="00C8355C">
        <w:trPr>
          <w:trHeight w:hRule="exact" w:val="70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南京工程学院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数据科学与大数据技术（嵌入式培养）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080910T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慧科教育科技集团有限公司</w:t>
            </w:r>
          </w:p>
        </w:tc>
      </w:tr>
      <w:tr w:rsidR="00CC15B6" w:rsidRPr="000F0F82" w:rsidTr="00C8355C">
        <w:trPr>
          <w:trHeight w:hRule="exact" w:val="6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南京工程学院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南京极课营信息技术有限公司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南京工程学院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网络工程（嵌入式培养）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南京建策科技股份有限公司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江苏万和系统工程有限公司</w:t>
            </w:r>
          </w:p>
        </w:tc>
      </w:tr>
      <w:tr w:rsidR="00CC15B6" w:rsidRPr="000F0F82" w:rsidTr="00C8355C">
        <w:trPr>
          <w:trHeight w:hRule="exact" w:val="71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南京林业大学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南京联迪信息系统股份有限公司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南京极课营信息技术有限公司</w:t>
            </w:r>
          </w:p>
        </w:tc>
      </w:tr>
      <w:tr w:rsidR="00CC15B6" w:rsidRPr="000F0F82" w:rsidTr="00C8355C">
        <w:trPr>
          <w:trHeight w:hRule="exact" w:val="9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南京林业大学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南京龙渊微电子科技有限公司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武汉创维特信息技术有限公司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南京特殊教育师范学院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南京矽鼎信息科技有限公司</w:t>
            </w:r>
          </w:p>
        </w:tc>
      </w:tr>
      <w:tr w:rsidR="00CC15B6" w:rsidRPr="000F0F82" w:rsidTr="00C8355C">
        <w:trPr>
          <w:trHeight w:hRule="exact" w:val="62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南京晓庄学院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电子信息科学与技术（嵌入式培养）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080714T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南京优奈特信息科技有限公司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南京晓庄学院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</w:p>
        </w:tc>
      </w:tr>
      <w:tr w:rsidR="00CC15B6" w:rsidRPr="000F0F82" w:rsidTr="00C8355C">
        <w:trPr>
          <w:trHeight w:hRule="exact" w:val="71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南京晓庄学院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南京达内软件有限公司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</w:p>
        </w:tc>
      </w:tr>
      <w:tr w:rsidR="00CC15B6" w:rsidRPr="000F0F82" w:rsidTr="00C8355C">
        <w:trPr>
          <w:trHeight w:hRule="exact" w:val="84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南京晓庄学院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数据科学与大数据技术（嵌入式培养）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080910T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北京西普学苑教育科技有限公司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57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南京晓庄学院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南京嘉环科技有限公司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南京华曼智能科技有限公司</w:t>
            </w:r>
          </w:p>
        </w:tc>
      </w:tr>
      <w:tr w:rsidR="00CC15B6" w:rsidRPr="000F0F82" w:rsidTr="00C8355C">
        <w:trPr>
          <w:trHeight w:hRule="exact" w:val="62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南京晓庄学院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信息与计算科学（嵌入式培养）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南京信息工程大学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数据科学与大数据技术（嵌入式培养）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080910T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北京青苔数据科技有限公司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南京信息工程大学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信息管理与信息系统（嵌入式培养）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63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南京信息工程大学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信息与计算科学（嵌入式培养）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70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南京邮电大学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南京中兴新软件有限责任公司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诚迈科技（南京）股份有限公司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江苏锐聘信息科技有限公司</w:t>
            </w:r>
          </w:p>
        </w:tc>
      </w:tr>
      <w:tr w:rsidR="00CC15B6" w:rsidRPr="000F0F82" w:rsidTr="00C8355C">
        <w:trPr>
          <w:trHeight w:hRule="exact" w:val="80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北京软通动力教育科技有限公司</w:t>
            </w:r>
          </w:p>
        </w:tc>
      </w:tr>
      <w:tr w:rsidR="00CC15B6" w:rsidRPr="000F0F82" w:rsidTr="00C8355C">
        <w:trPr>
          <w:trHeight w:hRule="exact" w:val="86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北京中软国际教育科技股份有限公司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北京市海淀区中关村软件园人才基地培训中心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苏州高博应诺信息科技有限公司</w:t>
            </w:r>
          </w:p>
        </w:tc>
      </w:tr>
      <w:tr w:rsidR="00CC15B6" w:rsidRPr="000F0F82" w:rsidTr="00C8355C">
        <w:trPr>
          <w:trHeight w:hRule="exact" w:val="6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数据科学与大数据技术（嵌入式培养）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080910T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北京中科特瑞科技有限公司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</w:p>
        </w:tc>
      </w:tr>
      <w:tr w:rsidR="00CC15B6" w:rsidRPr="000F0F82" w:rsidTr="00C8355C">
        <w:trPr>
          <w:trHeight w:hRule="exact" w:val="6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功夫动漫股份有限公司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达内时代科技集团有限公司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数字媒体艺术（嵌入式培养）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130508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泉州市功夫动漫设计有限公司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达内时代科技集团有限公司</w:t>
            </w:r>
          </w:p>
        </w:tc>
      </w:tr>
      <w:tr w:rsidR="00CC15B6" w:rsidRPr="000F0F82" w:rsidTr="00C8355C">
        <w:trPr>
          <w:trHeight w:hRule="exact" w:val="7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网络工程（嵌入式培养）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上海智翔信息科技发展有限公司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70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70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三江学院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电子信息工程（嵌入式培养）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南京协义同信息科技有限公司</w:t>
            </w:r>
          </w:p>
        </w:tc>
      </w:tr>
      <w:tr w:rsidR="00CC15B6" w:rsidRPr="000F0F82" w:rsidTr="00C8355C">
        <w:trPr>
          <w:trHeight w:hRule="exact" w:val="6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三江学院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88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三江学院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如皋中软国际信息技术有限公司</w:t>
            </w:r>
          </w:p>
        </w:tc>
      </w:tr>
      <w:tr w:rsidR="00CC15B6" w:rsidRPr="000F0F82" w:rsidTr="00C8355C">
        <w:trPr>
          <w:trHeight w:hRule="exact" w:val="7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三江学院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南京嘉环科技有限公司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上海智翔信息科技发展有限公司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泰州学院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南京达内为上信息技术有限公司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苏州安艾艾迪职业培训中心</w:t>
            </w:r>
          </w:p>
        </w:tc>
      </w:tr>
      <w:tr w:rsidR="00CC15B6" w:rsidRPr="000F0F82" w:rsidTr="00C8355C">
        <w:trPr>
          <w:trHeight w:hRule="exact" w:val="72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泰州学院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南京信盈达电子技术有限公司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无锡太湖学院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达内时代科技集团有限公司</w:t>
            </w:r>
          </w:p>
        </w:tc>
      </w:tr>
      <w:tr w:rsidR="00CC15B6" w:rsidRPr="000F0F82" w:rsidTr="00C8355C">
        <w:trPr>
          <w:trHeight w:hRule="exact" w:val="80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无锡太湖学院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7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宿迁学院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电子信息工程（嵌入式培养）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北京华清远见科技发展有限公司南京分公司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7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宿迁学院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苏州驰星教育科技有限公司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北京中关村智酷双创人才服务股份有限公司</w:t>
            </w:r>
          </w:p>
        </w:tc>
      </w:tr>
      <w:tr w:rsidR="00CC15B6" w:rsidRPr="000F0F82" w:rsidTr="00C8355C">
        <w:trPr>
          <w:trHeight w:hRule="exact" w:val="68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宿迁学院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南京达内为上信息技术有限公司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北京课工场教育科技有限公司</w:t>
            </w:r>
          </w:p>
        </w:tc>
      </w:tr>
      <w:tr w:rsidR="00CC15B6" w:rsidRPr="000F0F82" w:rsidTr="00C8355C">
        <w:trPr>
          <w:trHeight w:hRule="exact" w:val="6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宿迁学院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数字媒体艺术（嵌入式培养）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130508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中企微云（北京）科技有限公司</w:t>
            </w:r>
          </w:p>
        </w:tc>
      </w:tr>
      <w:tr w:rsidR="00CC15B6" w:rsidRPr="000F0F82" w:rsidTr="00C8355C">
        <w:trPr>
          <w:trHeight w:hRule="exact" w:val="8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82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宿迁学院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上海智翔信息科技发展有限公司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宿迁学院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宿迁学院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信息与计算科学（嵌入式培养）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徐州工程学院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电子信息科学与技术（嵌入式培养）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080714T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南京优奈特信息科技有限公司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徐州工程学院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南京建策科技股份有限公司</w:t>
            </w:r>
          </w:p>
        </w:tc>
      </w:tr>
      <w:tr w:rsidR="00CC15B6" w:rsidRPr="000F0F82" w:rsidTr="00C8355C">
        <w:trPr>
          <w:trHeight w:hRule="exact" w:val="6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徐州工程学院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淮安淮微软件技术有限公司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青岛青软实训教育科技股份有限公司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徐州工程学院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信息与计算科学（嵌入式培养）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上海育创网络科技有限公司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北京软通动力教育科技有限公司</w:t>
            </w:r>
          </w:p>
        </w:tc>
      </w:tr>
      <w:tr w:rsidR="00CC15B6" w:rsidRPr="000F0F82" w:rsidTr="00C8355C">
        <w:trPr>
          <w:trHeight w:hRule="exact" w:val="73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徐州工程学院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应用统计学（嵌入式培养）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071202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上海育创网络科技股份有限公司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北京软通动力教育科技有限公司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江苏锐聘信息科技有限公司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网络工程（嵌入式培养）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南京联迪信息系统股份有限公司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江苏锐聘信息科技有限公司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信息管理与信息系统（嵌入式培养）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慧科教育科技集团有限公司</w:t>
            </w:r>
          </w:p>
        </w:tc>
      </w:tr>
      <w:tr w:rsidR="00CC15B6" w:rsidRPr="000F0F82" w:rsidTr="00C8355C">
        <w:trPr>
          <w:trHeight w:hRule="exact" w:val="78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北京中软国际教育科技有限公司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南京联迪信息系统股份有限公司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数据科学与大数据技术（嵌入式培养）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080910T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北京中科特瑞科技有限公司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97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</w:p>
        </w:tc>
      </w:tr>
      <w:tr w:rsidR="00CC15B6" w:rsidRPr="000F0F82" w:rsidTr="00C8355C">
        <w:trPr>
          <w:trHeight w:hRule="exact" w:val="66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江苏锐聘信息科技有限公司</w:t>
            </w:r>
          </w:p>
        </w:tc>
      </w:tr>
      <w:tr w:rsidR="00CC15B6" w:rsidRPr="000F0F82" w:rsidTr="00C8355C">
        <w:trPr>
          <w:trHeight w:hRule="exact" w:val="7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信息与计算科学（嵌入式培养）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</w:p>
        </w:tc>
      </w:tr>
      <w:tr w:rsidR="00CC15B6" w:rsidRPr="000F0F82" w:rsidTr="00C8355C">
        <w:trPr>
          <w:trHeight w:hRule="exact" w:val="69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盐城师范学院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应用统计学（嵌入式培养）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071202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信息与计算科学（嵌入式培养）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070102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南京达内为上信息技术有限公司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江苏大学京江学院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南京网博计算机软件系统有限公司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江苏大学京江学院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江苏科技大学苏州理工学院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无锡达内科技有限公司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江苏师范大学科文学院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72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南京工业大学浦江学院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南京网博计算机软件系统有限公司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南京矽鼎信息科技有限公司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南京博路科技有限公司</w:t>
            </w:r>
          </w:p>
        </w:tc>
      </w:tr>
      <w:tr w:rsidR="00CC15B6" w:rsidRPr="000F0F82" w:rsidTr="00C8355C">
        <w:trPr>
          <w:trHeight w:hRule="exact" w:val="7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南京工业大学浦江学院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南京联迪信息系统股份有限公司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南京航空航天大学金城学院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南京达内软件有限公司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</w:p>
        </w:tc>
      </w:tr>
      <w:tr w:rsidR="00CC15B6" w:rsidRPr="000F0F82" w:rsidTr="00C8355C">
        <w:trPr>
          <w:trHeight w:hRule="exact" w:val="66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南京航空航天大学金城学院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南京网博计算机软件系统有限公司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南京航空航天大学金城学院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江苏蓝晓信息科技有限公司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南京优奈特信息科技有限公司</w:t>
            </w:r>
          </w:p>
        </w:tc>
      </w:tr>
      <w:tr w:rsidR="00CC15B6" w:rsidRPr="000F0F82" w:rsidTr="00C8355C">
        <w:trPr>
          <w:trHeight w:hRule="exact" w:val="6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南京航空航天大学金城学院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南京吾曰思程网络科技有限公司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南京理工大学泰州科技学院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南京雷镀职业培训学校</w:t>
            </w:r>
          </w:p>
        </w:tc>
      </w:tr>
      <w:tr w:rsidR="00CC15B6" w:rsidRPr="000F0F82" w:rsidTr="00C8355C">
        <w:trPr>
          <w:trHeight w:hRule="exact" w:val="72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南京理工大学紫金学院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南京龙渊微电子科技有限公司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青岛青软实训教育科技股份有限公司</w:t>
            </w:r>
          </w:p>
        </w:tc>
      </w:tr>
      <w:tr w:rsidR="00CC15B6" w:rsidRPr="000F0F82" w:rsidTr="00C8355C">
        <w:trPr>
          <w:trHeight w:hRule="exact" w:val="73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南京理工大学紫金学院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电子信息工程（嵌入式培养）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上海智翔信息科技发展有限公司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71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南京理工大学紫金学院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南京网博计算机软件系统有限公司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南京艾瑞智赢信息技术有限公司</w:t>
            </w:r>
          </w:p>
        </w:tc>
      </w:tr>
      <w:tr w:rsidR="00CC15B6" w:rsidRPr="000F0F82" w:rsidTr="00C8355C">
        <w:trPr>
          <w:trHeight w:hRule="exact" w:val="10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南京理工大学紫金学院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南京网博计算机软件系统有限公司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南京协义同信息科技有限公司（北大青鸟南京协同职业培训中心）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江苏万和系统工程有限公司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南京理工大学紫金学院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上海智翔信息科技发展有限公司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南京理工大学紫金学院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网络工程（嵌入式培养）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江苏万和系统工程有限公司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南京理工大学紫金学院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中邮建技术有限公司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南京审计大学金审学院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江苏天创科技有限公司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南京审计大学金审学院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南京拓界信息技术有限公司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南京审计大学金审学院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网络工程（嵌入式培养）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无锡优级先科信息技术有限公司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南京审计大学金审学院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信息管理与信息系统（嵌入式培养）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120102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南京擎天科技有限公司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南京师范大学泰州学院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南京师范大学泰州学院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上海智翔信息科技发展有限公司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南京师范大学中北学院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南京极课营信息技术有限公司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南京师范大学中北学院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数据科学与大数据技术（嵌入式培养）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080910T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南京极课营信息技术有限公司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南京师范大学中北学院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南京建策科技股份有限公司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南京师范大学中北学院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南京吾曰思程网络科技有限公司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南京信息工程大学滨江学院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江苏云思教育科技有限公司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南京信息工程大学滨江学院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南京网博计算机软件系统有限公司</w:t>
            </w:r>
          </w:p>
        </w:tc>
      </w:tr>
      <w:tr w:rsidR="00CC15B6" w:rsidRPr="000F0F82" w:rsidTr="00C8355C">
        <w:trPr>
          <w:trHeight w:hRule="exact" w:val="6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南京邮电大学通达学院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扬州铭扬培训服务有限公司</w:t>
            </w:r>
          </w:p>
        </w:tc>
      </w:tr>
      <w:tr w:rsidR="00CC15B6" w:rsidRPr="000F0F82" w:rsidTr="00C8355C">
        <w:trPr>
          <w:trHeight w:hRule="exact" w:val="6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南京邮电大学通达学院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71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南京邮电大学通达学院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南京建策科技股份有限公司</w:t>
            </w:r>
          </w:p>
        </w:tc>
      </w:tr>
      <w:tr w:rsidR="00CC15B6" w:rsidRPr="000F0F82" w:rsidTr="00C8355C">
        <w:trPr>
          <w:trHeight w:hRule="exact" w:val="64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南京邮电大学通达学院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网络工程（嵌入式培养）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南京建策科技股份有限公司</w:t>
            </w:r>
          </w:p>
        </w:tc>
      </w:tr>
      <w:tr w:rsidR="00CC15B6" w:rsidRPr="000F0F82" w:rsidTr="00C8355C">
        <w:trPr>
          <w:trHeight w:hRule="exact" w:val="71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南京邮电大学通达学院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南通大学杏林学院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北京中软国际教育科技股份有限公司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苏州大学应用技术学院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电子商务（嵌入式培养）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120801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慧科教育科技集团有限公司</w:t>
            </w:r>
          </w:p>
        </w:tc>
      </w:tr>
      <w:tr w:rsidR="00CC15B6" w:rsidRPr="000F0F82" w:rsidTr="00C8355C">
        <w:trPr>
          <w:trHeight w:hRule="exact" w:val="6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苏州大学应用技术学院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中兴通讯股份有限公司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70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140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苏州大学应用技术学院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苏州大学应用技术学院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中兴通讯股份有限公司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6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苏州大学应用技术学院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北京华晟经世信息技术有限公司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扬州大学广陵学院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72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扬州大学广陵学院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昆山杰普软件科技有限公司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扬州大学广陵学院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通信工程（嵌入式培养）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080703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江苏铭扬信息技术有限公司</w:t>
            </w:r>
          </w:p>
        </w:tc>
      </w:tr>
      <w:tr w:rsidR="00CC15B6" w:rsidRPr="000F0F82" w:rsidTr="00C8355C">
        <w:trPr>
          <w:trHeight w:hRule="exact" w:val="76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中国传媒大学南广学院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南京极课营信息技术有限公司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南京吾曰思程网络科技有限公司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67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中国传媒大学南广学院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南京极课营信息技术有限公司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86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中国矿业大学徐海学院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计算机科学与技术（嵌入式培养）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080901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江苏微软技术中心（淮安淮微软件技术有限公司）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南京矽鼎信息科技有限公司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常州工程职业技术学院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常州机电职业技术学院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计算机网络技术（嵌入式培养）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上海智翔信息科技发展有限公司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常州机电职业技术学院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610119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上海智翔信息科技发展有限公司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常州轻工职业技术学院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大连东软教育科技集团有限公司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常州信息职业技术学院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常州信息职业技术学院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北京中软国际教育科技股份有限公司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江海职业技术学院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扬州森科科技有限公司</w:t>
            </w:r>
          </w:p>
        </w:tc>
      </w:tr>
      <w:tr w:rsidR="00CC15B6" w:rsidRPr="000F0F82" w:rsidTr="00C8355C">
        <w:trPr>
          <w:trHeight w:hRule="exact" w:val="84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江苏财会职业学院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大数据技术与应用（嵌入式培养）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610215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徐州海文信息技术有限公司（甲骨文（江苏）</w:t>
            </w:r>
            <w:r w:rsidRPr="000F0F82">
              <w:rPr>
                <w:rFonts w:hint="eastAsia"/>
                <w:sz w:val="22"/>
                <w:szCs w:val="22"/>
              </w:rPr>
              <w:t>OAEC</w:t>
            </w:r>
            <w:r w:rsidRPr="000F0F82">
              <w:rPr>
                <w:rFonts w:hint="eastAsia"/>
                <w:sz w:val="22"/>
                <w:szCs w:val="22"/>
              </w:rPr>
              <w:t>人才产业基地）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江苏财经职业技术学院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淮安学码思教育科技有限公司</w:t>
            </w:r>
          </w:p>
        </w:tc>
      </w:tr>
      <w:tr w:rsidR="00CC15B6" w:rsidRPr="000F0F82" w:rsidTr="00C8355C">
        <w:trPr>
          <w:trHeight w:hRule="exact" w:val="64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江苏财经职业技术学院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移动商务（嵌入式培养）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630802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淮安瀚唐信息技术有限公司（北大青鸟淮安瀚唐培训中心）</w:t>
            </w:r>
          </w:p>
        </w:tc>
      </w:tr>
      <w:tr w:rsidR="00CC15B6" w:rsidRPr="000F0F82" w:rsidTr="00C8355C">
        <w:trPr>
          <w:trHeight w:hRule="exact" w:val="72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江苏城市职业学院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天津东软睿道教育信息技术有限公司</w:t>
            </w:r>
          </w:p>
        </w:tc>
      </w:tr>
      <w:tr w:rsidR="00CC15B6" w:rsidRPr="000F0F82" w:rsidTr="00C8355C">
        <w:trPr>
          <w:trHeight w:hRule="exact" w:val="69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江苏工程职业技术学院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文思海辉技术有限公司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江苏海事职业技术学院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江苏海事职业技术学院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移动互联应用技术（嵌入式培养）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610115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江苏蓝晓信息科技有限公司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江苏海事职业技术学院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移动通信技术（嵌入式培养）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610302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南京嘉环科技有限公司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江苏海事职业技术学院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云计算技术与应用（嵌入式培养）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610213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南京第五十五所技术开发有限公司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江苏建筑职业技术学院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计算机网络技术（嵌入式培养）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徐州市中博教育培训中心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江苏经贸职业技术学院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610119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慧科教育科技集团有限公司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江苏旅游职业学院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计算机网络技术（嵌入式培养）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扬州森科科技有限公司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江苏农林职业技术学院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南京网博计算机软件系统有限公司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169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江苏农林职业技术学院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610119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南京网博计算机软件系统有限公司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江苏商贸职业学院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移动应用开发（嵌入式培养）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610212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文思海辉技术有限公司</w:t>
            </w:r>
          </w:p>
        </w:tc>
      </w:tr>
      <w:tr w:rsidR="00CC15B6" w:rsidRPr="000F0F82" w:rsidTr="00C8355C">
        <w:trPr>
          <w:trHeight w:hRule="exact" w:val="84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金肯职业技术学院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北京天融信网络安全技术有限公司（南京分公司）</w:t>
            </w:r>
            <w:r w:rsidRPr="000F0F82">
              <w:rPr>
                <w:rFonts w:hint="eastAsia"/>
                <w:sz w:val="22"/>
                <w:szCs w:val="22"/>
              </w:rPr>
              <w:t>,</w:t>
            </w:r>
            <w:r w:rsidRPr="000F0F82">
              <w:rPr>
                <w:rFonts w:hint="eastAsia"/>
                <w:sz w:val="22"/>
                <w:szCs w:val="22"/>
              </w:rPr>
              <w:t>南京博路科技有限公司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南京机电职业技术学院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南京机电职业技术学院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数字媒体应用技术（嵌入式培养）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南京达内软件有限公司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南京机电职业技术学院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通信技术（嵌入式培养）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610301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浙江华为通信技术有限公司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南京机电职业技术学院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物联网应用技术（嵌入式培养）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610119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青岛海尔智能家电科技有限公司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南京机电职业技术学院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移动商务（嵌入式培养）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630802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江苏未迟数字技术有限公司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南京交通职业技术学院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南京科技职业学院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计算机网络技术（嵌入式培养）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南京建策科技股份有限公司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南京科技职业学院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南通科技职业学院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大连东软教育科技集团有限公司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南通科技职业学院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大连东软教育科技集团有限公司</w:t>
            </w:r>
          </w:p>
        </w:tc>
      </w:tr>
      <w:tr w:rsidR="00CC15B6" w:rsidRPr="000F0F82" w:rsidTr="00C8355C">
        <w:trPr>
          <w:trHeight w:hRule="exact" w:val="71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南通职业大学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江苏苏微软件人才培训中心（江苏苏微软件技术有限公司、甲骨文南京实训基地）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苏州农业职业技术学院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计算机网络技术（嵌入式培养）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上海智翔信息科技发展有限公司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苏州信息职业技术学院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大连东软教育科技集团有限公司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lastRenderedPageBreak/>
              <w:t>185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无锡科技职业学院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江苏知途教育科技有限公司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无锡科技职业学院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云计算技术与应用（嵌入式培养）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610213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南京第五十五所技术开发有限公司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无锡南洋职业技术学院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无锡达内科技有限公司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无锡商业职业技术学院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无锡达内科技有限公司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徐州生物工程职业技术学院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徐州市中博教育培训中心</w:t>
            </w:r>
          </w:p>
        </w:tc>
      </w:tr>
      <w:tr w:rsidR="00CC15B6" w:rsidRPr="000F0F82" w:rsidTr="00C8355C">
        <w:trPr>
          <w:trHeight w:hRule="exact" w:val="75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扬州市职业大学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计算机网络技术（嵌入式培养）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上海墨桐花开教育科技有限公司</w:t>
            </w:r>
          </w:p>
        </w:tc>
      </w:tr>
      <w:tr w:rsidR="00CC15B6" w:rsidRPr="000F0F82" w:rsidTr="00C8355C">
        <w:trPr>
          <w:trHeight w:hRule="exact"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扬州市职业大学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计算机应用技术（嵌入式培养）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南京达内软件有限公司</w:t>
            </w:r>
          </w:p>
        </w:tc>
      </w:tr>
      <w:tr w:rsidR="00CC15B6" w:rsidRPr="000F0F82" w:rsidTr="00C8355C">
        <w:trPr>
          <w:trHeight w:hRule="exact" w:val="7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扬州市职业大学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软件技术（嵌入式培养）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610205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6" w:rsidRPr="000F0F82" w:rsidRDefault="00CC15B6" w:rsidP="00C8355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0F82">
              <w:rPr>
                <w:rFonts w:hint="eastAsia"/>
                <w:sz w:val="22"/>
                <w:szCs w:val="22"/>
              </w:rPr>
              <w:t>中兴软件技术（济南）有限公司</w:t>
            </w:r>
          </w:p>
        </w:tc>
      </w:tr>
    </w:tbl>
    <w:p w:rsidR="00CC15B6" w:rsidRPr="00D12220" w:rsidRDefault="00CC15B6" w:rsidP="00CC15B6">
      <w:pPr>
        <w:spacing w:line="560" w:lineRule="exact"/>
        <w:rPr>
          <w:rFonts w:eastAsia="仿宋_GB2312"/>
          <w:sz w:val="28"/>
          <w:szCs w:val="28"/>
        </w:rPr>
      </w:pPr>
    </w:p>
    <w:p w:rsidR="00CC15B6" w:rsidRPr="003302FA" w:rsidRDefault="00CC15B6" w:rsidP="00CC15B6"/>
    <w:p w:rsidR="00CC15B6" w:rsidRDefault="00CC15B6" w:rsidP="00CC15B6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6D6E35" w:rsidRPr="00CC15B6" w:rsidRDefault="006D6E35">
      <w:bookmarkStart w:id="0" w:name="_GoBack"/>
      <w:bookmarkEnd w:id="0"/>
    </w:p>
    <w:sectPr w:rsidR="006D6E35" w:rsidRPr="00CC15B6" w:rsidSect="00D12220">
      <w:footerReference w:type="even" r:id="rId5"/>
      <w:footerReference w:type="default" r:id="rId6"/>
      <w:pgSz w:w="16838" w:h="11906" w:orient="landscape" w:code="9"/>
      <w:pgMar w:top="1531" w:right="1644" w:bottom="1531" w:left="2098" w:header="851" w:footer="113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CC15B6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CC15B6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CC15B6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14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CC15B6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6"/>
    <w:rsid w:val="006D6E35"/>
    <w:rsid w:val="00C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CC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C15B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C15B6"/>
  </w:style>
  <w:style w:type="paragraph" w:styleId="a5">
    <w:name w:val="header"/>
    <w:basedOn w:val="a"/>
    <w:link w:val="Char0"/>
    <w:rsid w:val="00CC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C15B6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CC15B6"/>
    <w:rPr>
      <w:b/>
      <w:bCs/>
    </w:rPr>
  </w:style>
  <w:style w:type="paragraph" w:styleId="a7">
    <w:name w:val="Balloon Text"/>
    <w:basedOn w:val="a"/>
    <w:link w:val="Char1"/>
    <w:rsid w:val="00CC15B6"/>
    <w:rPr>
      <w:sz w:val="18"/>
      <w:szCs w:val="18"/>
    </w:rPr>
  </w:style>
  <w:style w:type="character" w:customStyle="1" w:styleId="Char1">
    <w:name w:val="批注框文本 Char"/>
    <w:basedOn w:val="a0"/>
    <w:link w:val="a7"/>
    <w:rsid w:val="00CC15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CC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C15B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C15B6"/>
  </w:style>
  <w:style w:type="paragraph" w:styleId="a5">
    <w:name w:val="header"/>
    <w:basedOn w:val="a"/>
    <w:link w:val="Char0"/>
    <w:rsid w:val="00CC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C15B6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CC15B6"/>
    <w:rPr>
      <w:b/>
      <w:bCs/>
    </w:rPr>
  </w:style>
  <w:style w:type="paragraph" w:styleId="a7">
    <w:name w:val="Balloon Text"/>
    <w:basedOn w:val="a"/>
    <w:link w:val="Char1"/>
    <w:rsid w:val="00CC15B6"/>
    <w:rPr>
      <w:sz w:val="18"/>
      <w:szCs w:val="18"/>
    </w:rPr>
  </w:style>
  <w:style w:type="character" w:customStyle="1" w:styleId="Char1">
    <w:name w:val="批注框文本 Char"/>
    <w:basedOn w:val="a0"/>
    <w:link w:val="a7"/>
    <w:rsid w:val="00CC15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1546</Words>
  <Characters>8815</Characters>
  <Application>Microsoft Office Word</Application>
  <DocSecurity>0</DocSecurity>
  <Lines>73</Lines>
  <Paragraphs>20</Paragraphs>
  <ScaleCrop>false</ScaleCrop>
  <Company>JSJYT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2019-05-14T01:25:00Z</dcterms:created>
  <dcterms:modified xsi:type="dcterms:W3CDTF">2019-05-14T01:25:00Z</dcterms:modified>
</cp:coreProperties>
</file>