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t>附件2</w:t>
      </w:r>
    </w:p>
    <w:p>
      <w:pPr>
        <w:spacing w:line="560" w:lineRule="exact"/>
        <w:ind w:firstLine="800" w:firstLineChars="200"/>
        <w:jc w:val="center"/>
        <w:rPr>
          <w:rFonts w:ascii="楷体" w:hAnsi="楷体" w:eastAsia="楷体" w:cs="仿宋"/>
          <w:sz w:val="28"/>
          <w:szCs w:val="28"/>
        </w:rPr>
      </w:pPr>
      <w:r>
        <w:rPr>
          <w:rFonts w:hint="eastAsia" w:ascii="方正小标宋简体" w:hAnsi="华文中宋" w:eastAsia="方正小标宋简体" w:cs="仿宋"/>
          <w:sz w:val="40"/>
          <w:szCs w:val="40"/>
        </w:rPr>
        <w:t>活动开展情况统计表</w:t>
      </w:r>
      <w:r>
        <w:rPr>
          <w:rFonts w:hint="eastAsia" w:ascii="楷体" w:hAnsi="楷体" w:eastAsia="楷体" w:cs="仿宋"/>
          <w:sz w:val="28"/>
          <w:szCs w:val="28"/>
        </w:rPr>
        <w:t>（设区市版）</w:t>
      </w:r>
    </w:p>
    <w:p>
      <w:pPr>
        <w:spacing w:line="560" w:lineRule="exact"/>
        <w:rPr>
          <w:rFonts w:hint="eastAsia" w:ascii="仿宋_GB2312" w:hAnsi="仿宋" w:eastAsia="仿宋_GB2312" w:cs="仿宋"/>
          <w:sz w:val="28"/>
          <w:szCs w:val="28"/>
          <w:u w:val="single"/>
        </w:rPr>
      </w:pPr>
      <w:r>
        <w:rPr>
          <w:rFonts w:hint="eastAsia" w:ascii="仿宋_GB2312" w:hAnsi="仿宋" w:eastAsia="仿宋_GB2312" w:cs="仿宋"/>
          <w:sz w:val="28"/>
          <w:szCs w:val="28"/>
        </w:rPr>
        <w:t>单位（盖章）：</w:t>
      </w:r>
      <w:r>
        <w:rPr>
          <w:rFonts w:hint="eastAsia" w:ascii="仿宋_GB2312" w:hAnsi="仿宋" w:eastAsia="仿宋_GB2312" w:cs="仿宋"/>
          <w:sz w:val="28"/>
          <w:szCs w:val="28"/>
          <w:u w:val="single"/>
        </w:rPr>
        <w:t xml:space="preserve">               </w:t>
      </w:r>
    </w:p>
    <w:tbl>
      <w:tblPr>
        <w:tblStyle w:val="4"/>
        <w:tblW w:w="103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8"/>
        <w:gridCol w:w="1690"/>
        <w:gridCol w:w="1558"/>
        <w:gridCol w:w="1500"/>
        <w:gridCol w:w="1316"/>
        <w:gridCol w:w="1239"/>
        <w:gridCol w:w="13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170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  <w:u w:val="single"/>
              </w:rPr>
            </w:pPr>
            <w:r>
              <w:rPr>
                <w:rFonts w:hint="eastAsia" w:ascii="黑体" w:hAnsi="黑体" w:eastAsia="黑体" w:cs="仿宋"/>
                <w:sz w:val="24"/>
              </w:rPr>
              <w:t>联系人</w:t>
            </w:r>
          </w:p>
        </w:tc>
        <w:tc>
          <w:tcPr>
            <w:tcW w:w="3248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  <w:u w:val="single"/>
              </w:rPr>
            </w:pPr>
          </w:p>
        </w:tc>
        <w:tc>
          <w:tcPr>
            <w:tcW w:w="150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  <w:u w:val="single"/>
              </w:rPr>
            </w:pPr>
            <w:r>
              <w:rPr>
                <w:rFonts w:hint="eastAsia" w:ascii="黑体" w:hAnsi="黑体" w:eastAsia="黑体" w:cs="仿宋"/>
                <w:sz w:val="24"/>
              </w:rPr>
              <w:t>办公电话</w:t>
            </w:r>
          </w:p>
        </w:tc>
        <w:tc>
          <w:tcPr>
            <w:tcW w:w="3874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170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</w:rPr>
            </w:pPr>
            <w:r>
              <w:rPr>
                <w:rFonts w:hint="eastAsia" w:ascii="黑体" w:hAnsi="黑体" w:eastAsia="黑体" w:cs="仿宋"/>
                <w:sz w:val="24"/>
              </w:rPr>
              <w:t>手机号码</w:t>
            </w:r>
          </w:p>
        </w:tc>
        <w:tc>
          <w:tcPr>
            <w:tcW w:w="3248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50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</w:rPr>
            </w:pPr>
            <w:r>
              <w:rPr>
                <w:rFonts w:hint="eastAsia" w:ascii="黑体" w:hAnsi="黑体" w:eastAsia="黑体" w:cs="仿宋"/>
                <w:sz w:val="24"/>
              </w:rPr>
              <w:t>电子邮箱</w:t>
            </w:r>
          </w:p>
        </w:tc>
        <w:tc>
          <w:tcPr>
            <w:tcW w:w="3874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170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仿宋"/>
                <w:sz w:val="24"/>
              </w:rPr>
            </w:pPr>
            <w:r>
              <w:rPr>
                <w:rFonts w:hint="eastAsia" w:ascii="黑体" w:hAnsi="黑体" w:eastAsia="黑体" w:cs="仿宋"/>
                <w:sz w:val="24"/>
              </w:rPr>
              <w:t>本地区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</w:rPr>
            </w:pPr>
            <w:r>
              <w:rPr>
                <w:rFonts w:hint="eastAsia" w:ascii="黑体" w:hAnsi="黑体" w:eastAsia="黑体" w:cs="仿宋"/>
                <w:sz w:val="24"/>
              </w:rPr>
              <w:t>中职学校数</w:t>
            </w:r>
          </w:p>
        </w:tc>
        <w:tc>
          <w:tcPr>
            <w:tcW w:w="3248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50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</w:rPr>
            </w:pPr>
            <w:r>
              <w:rPr>
                <w:rFonts w:hint="eastAsia" w:ascii="黑体" w:hAnsi="黑体" w:eastAsia="黑体" w:cs="仿宋"/>
                <w:sz w:val="24"/>
              </w:rPr>
              <w:t>本地区中职在校生数</w:t>
            </w:r>
          </w:p>
        </w:tc>
        <w:tc>
          <w:tcPr>
            <w:tcW w:w="3874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4" w:hRule="exact"/>
          <w:jc w:val="center"/>
        </w:trPr>
        <w:tc>
          <w:tcPr>
            <w:tcW w:w="170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</w:rPr>
            </w:pPr>
            <w:r>
              <w:rPr>
                <w:rFonts w:hint="eastAsia" w:ascii="黑体" w:hAnsi="黑体" w:eastAsia="黑体" w:cs="仿宋"/>
                <w:sz w:val="24"/>
              </w:rPr>
              <w:t>系列活动</w:t>
            </w:r>
          </w:p>
        </w:tc>
        <w:tc>
          <w:tcPr>
            <w:tcW w:w="169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庆祝新中国成立75周年宣传教育活动</w:t>
            </w:r>
          </w:p>
        </w:tc>
        <w:tc>
          <w:tcPr>
            <w:tcW w:w="155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“未来工匠”读书行动</w:t>
            </w:r>
          </w:p>
        </w:tc>
        <w:tc>
          <w:tcPr>
            <w:tcW w:w="150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职教学生读党报</w:t>
            </w:r>
          </w:p>
        </w:tc>
        <w:tc>
          <w:tcPr>
            <w:tcW w:w="131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“劳模工匠进校园”行动</w:t>
            </w:r>
          </w:p>
        </w:tc>
        <w:tc>
          <w:tcPr>
            <w:tcW w:w="123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传承中华优秀传统文化</w:t>
            </w:r>
          </w:p>
        </w:tc>
        <w:tc>
          <w:tcPr>
            <w:tcW w:w="131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“文明风采”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170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</w:rPr>
            </w:pPr>
            <w:r>
              <w:rPr>
                <w:rFonts w:hint="eastAsia" w:ascii="黑体" w:hAnsi="黑体" w:eastAsia="黑体" w:cs="仿宋"/>
                <w:sz w:val="24"/>
              </w:rPr>
              <w:t>市级层面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</w:rPr>
            </w:pPr>
            <w:r>
              <w:rPr>
                <w:rFonts w:hint="eastAsia" w:ascii="黑体" w:hAnsi="黑体" w:eastAsia="黑体" w:cs="仿宋"/>
                <w:sz w:val="24"/>
              </w:rPr>
              <w:t>活动数量</w:t>
            </w:r>
          </w:p>
        </w:tc>
        <w:tc>
          <w:tcPr>
            <w:tcW w:w="169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sym w:font="Wingdings" w:char="00A8"/>
            </w:r>
            <w:r>
              <w:rPr>
                <w:rFonts w:hint="eastAsia" w:ascii="仿宋_GB2312" w:hAnsi="仿宋" w:eastAsia="仿宋_GB2312" w:cs="仿宋"/>
                <w:sz w:val="24"/>
              </w:rPr>
              <w:t>是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" w:char="00A8"/>
            </w:r>
            <w:r>
              <w:rPr>
                <w:rFonts w:hint="eastAsia" w:ascii="仿宋_GB2312" w:hAnsi="仿宋" w:eastAsia="仿宋_GB2312" w:cs="仿宋"/>
                <w:sz w:val="24"/>
              </w:rPr>
              <w:t>否</w:t>
            </w:r>
          </w:p>
        </w:tc>
        <w:tc>
          <w:tcPr>
            <w:tcW w:w="155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sym w:font="Wingdings" w:char="00A8"/>
            </w:r>
            <w:r>
              <w:rPr>
                <w:rFonts w:hint="eastAsia" w:ascii="仿宋_GB2312" w:hAnsi="仿宋" w:eastAsia="仿宋_GB2312" w:cs="仿宋"/>
                <w:sz w:val="24"/>
              </w:rPr>
              <w:t>是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" w:char="00A8"/>
            </w:r>
            <w:r>
              <w:rPr>
                <w:rFonts w:hint="eastAsia" w:ascii="仿宋_GB2312" w:hAnsi="仿宋" w:eastAsia="仿宋_GB2312" w:cs="仿宋"/>
                <w:sz w:val="24"/>
              </w:rPr>
              <w:t>否</w:t>
            </w:r>
          </w:p>
        </w:tc>
        <w:tc>
          <w:tcPr>
            <w:tcW w:w="150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—</w:t>
            </w:r>
          </w:p>
        </w:tc>
        <w:tc>
          <w:tcPr>
            <w:tcW w:w="131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sym w:font="Wingdings" w:char="00A8"/>
            </w:r>
            <w:r>
              <w:rPr>
                <w:rFonts w:hint="eastAsia" w:ascii="仿宋_GB2312" w:hAnsi="仿宋" w:eastAsia="仿宋_GB2312" w:cs="仿宋"/>
                <w:sz w:val="24"/>
              </w:rPr>
              <w:t>是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" w:char="00A8"/>
            </w:r>
            <w:r>
              <w:rPr>
                <w:rFonts w:hint="eastAsia" w:ascii="仿宋_GB2312" w:hAnsi="仿宋" w:eastAsia="仿宋_GB2312" w:cs="仿宋"/>
                <w:sz w:val="24"/>
              </w:rPr>
              <w:t>否</w:t>
            </w:r>
          </w:p>
        </w:tc>
        <w:tc>
          <w:tcPr>
            <w:tcW w:w="123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sym w:font="Wingdings" w:char="00A8"/>
            </w:r>
            <w:r>
              <w:rPr>
                <w:rFonts w:hint="eastAsia" w:ascii="仿宋_GB2312" w:hAnsi="仿宋" w:eastAsia="仿宋_GB2312" w:cs="仿宋"/>
                <w:sz w:val="24"/>
              </w:rPr>
              <w:t>是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" w:char="00A8"/>
            </w:r>
            <w:r>
              <w:rPr>
                <w:rFonts w:hint="eastAsia" w:ascii="仿宋_GB2312" w:hAnsi="仿宋" w:eastAsia="仿宋_GB2312" w:cs="仿宋"/>
                <w:sz w:val="24"/>
              </w:rPr>
              <w:t>否</w:t>
            </w:r>
          </w:p>
        </w:tc>
        <w:tc>
          <w:tcPr>
            <w:tcW w:w="131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sym w:font="Wingdings" w:char="00A8"/>
            </w:r>
            <w:r>
              <w:rPr>
                <w:rFonts w:hint="eastAsia" w:ascii="仿宋_GB2312" w:hAnsi="仿宋" w:eastAsia="仿宋_GB2312" w:cs="仿宋"/>
                <w:sz w:val="24"/>
              </w:rPr>
              <w:t>是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" w:char="00A8"/>
            </w:r>
            <w:r>
              <w:rPr>
                <w:rFonts w:hint="eastAsia" w:ascii="仿宋_GB2312" w:hAnsi="仿宋" w:eastAsia="仿宋_GB2312" w:cs="仿宋"/>
                <w:sz w:val="24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170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</w:rPr>
            </w:pPr>
            <w:r>
              <w:rPr>
                <w:rFonts w:hint="eastAsia" w:ascii="黑体" w:hAnsi="黑体" w:eastAsia="黑体" w:cs="仿宋"/>
                <w:sz w:val="24"/>
              </w:rPr>
              <w:t>举办校级活动中职学校数</w:t>
            </w:r>
          </w:p>
        </w:tc>
        <w:tc>
          <w:tcPr>
            <w:tcW w:w="169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55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50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31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23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31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170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</w:rPr>
            </w:pPr>
            <w:r>
              <w:rPr>
                <w:rFonts w:hint="eastAsia" w:ascii="黑体" w:hAnsi="黑体" w:eastAsia="黑体" w:cs="仿宋"/>
                <w:sz w:val="24"/>
              </w:rPr>
              <w:t>中职学校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</w:rPr>
            </w:pPr>
            <w:r>
              <w:rPr>
                <w:rFonts w:hint="eastAsia" w:ascii="黑体" w:hAnsi="黑体" w:eastAsia="黑体" w:cs="仿宋"/>
                <w:sz w:val="24"/>
              </w:rPr>
              <w:t>校级活动总数</w:t>
            </w:r>
          </w:p>
        </w:tc>
        <w:tc>
          <w:tcPr>
            <w:tcW w:w="169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55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50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31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23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31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170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</w:rPr>
            </w:pPr>
            <w:r>
              <w:rPr>
                <w:rFonts w:hint="eastAsia" w:ascii="黑体" w:hAnsi="黑体" w:eastAsia="黑体" w:cs="仿宋"/>
                <w:sz w:val="24"/>
              </w:rPr>
              <w:t>参与校级活动中职学生数</w:t>
            </w:r>
          </w:p>
        </w:tc>
        <w:tc>
          <w:tcPr>
            <w:tcW w:w="169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55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50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31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23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31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7" w:hRule="exact"/>
          <w:jc w:val="center"/>
        </w:trPr>
        <w:tc>
          <w:tcPr>
            <w:tcW w:w="170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宋体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仿宋"/>
                <w:sz w:val="24"/>
              </w:rPr>
              <w:t>服务中小学劳动教育、职业体验情况</w:t>
            </w:r>
          </w:p>
        </w:tc>
        <w:tc>
          <w:tcPr>
            <w:tcW w:w="8622" w:type="dxa"/>
            <w:gridSpan w:val="6"/>
            <w:shd w:val="clear" w:color="auto" w:fill="auto"/>
            <w:vAlign w:val="center"/>
          </w:tcPr>
          <w:p>
            <w:pPr>
              <w:overflowPunct w:val="0"/>
              <w:jc w:val="left"/>
              <w:rPr>
                <w:rFonts w:hint="eastAsia" w:ascii="仿宋_GB2312" w:hAnsi="仿宋_GB2312" w:eastAsia="宋体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本地区有</w:t>
            </w:r>
            <w:r>
              <w:rPr>
                <w:rFonts w:hint="eastAsia" w:ascii="仿宋_GB2312" w:hAnsi="仿宋" w:eastAsia="仿宋_GB2312" w:cs="仿宋"/>
                <w:sz w:val="24"/>
                <w:u w:val="single"/>
              </w:rPr>
              <w:t xml:space="preserve">     </w:t>
            </w:r>
            <w:r>
              <w:rPr>
                <w:rFonts w:hint="eastAsia" w:ascii="仿宋_GB2312" w:hAnsi="仿宋" w:eastAsia="仿宋_GB2312" w:cs="仿宋"/>
                <w:sz w:val="24"/>
              </w:rPr>
              <w:t>所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>中</w:t>
            </w:r>
            <w:r>
              <w:rPr>
                <w:rFonts w:hint="eastAsia" w:ascii="仿宋_GB2312" w:hAnsi="仿宋" w:eastAsia="仿宋_GB2312" w:cs="仿宋"/>
                <w:sz w:val="24"/>
              </w:rPr>
              <w:t>职学校服务</w:t>
            </w:r>
            <w:r>
              <w:rPr>
                <w:rFonts w:hint="eastAsia" w:ascii="仿宋_GB2312" w:hAnsi="仿宋" w:eastAsia="仿宋_GB2312" w:cs="仿宋"/>
                <w:sz w:val="24"/>
                <w:u w:val="single"/>
              </w:rPr>
              <w:t xml:space="preserve">     </w:t>
            </w:r>
            <w:r>
              <w:rPr>
                <w:rFonts w:hint="eastAsia" w:ascii="仿宋_GB2312" w:hAnsi="仿宋" w:eastAsia="仿宋_GB2312" w:cs="仿宋"/>
                <w:sz w:val="24"/>
              </w:rPr>
              <w:t>所中小学开展了劳动教育、职业体验，中小学生</w:t>
            </w:r>
            <w:r>
              <w:rPr>
                <w:rFonts w:hint="eastAsia" w:ascii="仿宋_GB2312" w:hAnsi="仿宋" w:eastAsia="仿宋_GB2312" w:cs="仿宋"/>
                <w:sz w:val="24"/>
                <w:u w:val="single"/>
              </w:rPr>
              <w:t xml:space="preserve">      </w:t>
            </w:r>
            <w:r>
              <w:rPr>
                <w:rFonts w:hint="eastAsia" w:ascii="仿宋_GB2312" w:hAnsi="仿宋" w:eastAsia="仿宋_GB2312" w:cs="仿宋"/>
                <w:sz w:val="24"/>
              </w:rPr>
              <w:t>人次参与。</w:t>
            </w:r>
          </w:p>
        </w:tc>
      </w:tr>
    </w:tbl>
    <w:p>
      <w:pPr>
        <w:spacing w:line="560" w:lineRule="exact"/>
        <w:ind w:firstLine="800" w:firstLineChars="200"/>
        <w:jc w:val="center"/>
        <w:rPr>
          <w:rFonts w:ascii="方正小标宋简体" w:hAnsi="华文中宋" w:eastAsia="方正小标宋简体" w:cs="仿宋"/>
          <w:sz w:val="40"/>
          <w:szCs w:val="40"/>
        </w:rPr>
      </w:pPr>
    </w:p>
    <w:p>
      <w:pPr>
        <w:spacing w:line="560" w:lineRule="exact"/>
        <w:jc w:val="both"/>
        <w:rPr>
          <w:rFonts w:ascii="方正小标宋简体" w:hAnsi="华文中宋" w:eastAsia="方正小标宋简体" w:cs="仿宋"/>
          <w:sz w:val="40"/>
          <w:szCs w:val="40"/>
        </w:rPr>
      </w:pPr>
    </w:p>
    <w:p>
      <w:pPr>
        <w:spacing w:line="560" w:lineRule="exact"/>
        <w:ind w:firstLine="800" w:firstLineChars="200"/>
        <w:jc w:val="center"/>
        <w:rPr>
          <w:rFonts w:hint="eastAsia" w:ascii="方正小标宋简体" w:hAnsi="华文中宋" w:eastAsia="方正小标宋简体" w:cs="仿宋"/>
          <w:sz w:val="40"/>
          <w:szCs w:val="40"/>
        </w:rPr>
      </w:pPr>
    </w:p>
    <w:p>
      <w:pPr>
        <w:spacing w:line="560" w:lineRule="exact"/>
        <w:ind w:firstLine="800" w:firstLineChars="200"/>
        <w:jc w:val="center"/>
        <w:rPr>
          <w:rFonts w:ascii="楷体" w:hAnsi="楷体" w:eastAsia="楷体" w:cs="仿宋"/>
          <w:sz w:val="28"/>
          <w:szCs w:val="28"/>
        </w:rPr>
      </w:pPr>
      <w:r>
        <w:rPr>
          <w:rFonts w:hint="eastAsia" w:ascii="方正小标宋简体" w:hAnsi="华文中宋" w:eastAsia="方正小标宋简体" w:cs="仿宋"/>
          <w:sz w:val="40"/>
          <w:szCs w:val="40"/>
        </w:rPr>
        <w:t>活动开展情况统计表</w:t>
      </w:r>
      <w:r>
        <w:rPr>
          <w:rFonts w:hint="eastAsia" w:ascii="楷体" w:hAnsi="楷体" w:eastAsia="楷体" w:cs="仿宋"/>
          <w:sz w:val="28"/>
          <w:szCs w:val="28"/>
        </w:rPr>
        <w:t>（高职院校版）</w:t>
      </w:r>
    </w:p>
    <w:p>
      <w:pPr>
        <w:spacing w:line="560" w:lineRule="exact"/>
        <w:rPr>
          <w:rFonts w:hint="eastAsia" w:ascii="仿宋_GB2312" w:hAnsi="仿宋" w:eastAsia="仿宋_GB2312" w:cs="仿宋"/>
          <w:sz w:val="28"/>
          <w:szCs w:val="28"/>
          <w:u w:val="single"/>
        </w:rPr>
      </w:pPr>
      <w:r>
        <w:rPr>
          <w:rFonts w:hint="eastAsia" w:ascii="仿宋_GB2312" w:hAnsi="仿宋" w:eastAsia="仿宋_GB2312" w:cs="仿宋"/>
          <w:sz w:val="28"/>
          <w:szCs w:val="28"/>
        </w:rPr>
        <w:t>单位（盖章）：</w:t>
      </w:r>
      <w:r>
        <w:rPr>
          <w:rFonts w:hint="eastAsia" w:ascii="仿宋_GB2312" w:hAnsi="仿宋" w:eastAsia="仿宋_GB2312" w:cs="仿宋"/>
          <w:sz w:val="28"/>
          <w:szCs w:val="28"/>
          <w:u w:val="single"/>
        </w:rPr>
        <w:t xml:space="preserve">               </w:t>
      </w:r>
    </w:p>
    <w:tbl>
      <w:tblPr>
        <w:tblStyle w:val="4"/>
        <w:tblW w:w="1000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8"/>
        <w:gridCol w:w="1690"/>
        <w:gridCol w:w="1569"/>
        <w:gridCol w:w="1463"/>
        <w:gridCol w:w="1257"/>
        <w:gridCol w:w="1324"/>
        <w:gridCol w:w="9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170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  <w:u w:val="single"/>
              </w:rPr>
            </w:pPr>
            <w:r>
              <w:rPr>
                <w:rFonts w:hint="eastAsia" w:ascii="黑体" w:hAnsi="黑体" w:eastAsia="黑体" w:cs="仿宋"/>
                <w:sz w:val="24"/>
              </w:rPr>
              <w:t>联系人</w:t>
            </w:r>
          </w:p>
        </w:tc>
        <w:tc>
          <w:tcPr>
            <w:tcW w:w="3259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  <w:u w:val="single"/>
              </w:rPr>
            </w:pPr>
          </w:p>
        </w:tc>
        <w:tc>
          <w:tcPr>
            <w:tcW w:w="146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  <w:u w:val="single"/>
              </w:rPr>
            </w:pPr>
            <w:r>
              <w:rPr>
                <w:rFonts w:hint="eastAsia" w:ascii="黑体" w:hAnsi="黑体" w:eastAsia="黑体" w:cs="仿宋"/>
                <w:sz w:val="24"/>
              </w:rPr>
              <w:t>办公电话</w:t>
            </w:r>
          </w:p>
        </w:tc>
        <w:tc>
          <w:tcPr>
            <w:tcW w:w="3575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170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</w:rPr>
            </w:pPr>
            <w:r>
              <w:rPr>
                <w:rFonts w:hint="eastAsia" w:ascii="黑体" w:hAnsi="黑体" w:eastAsia="黑体" w:cs="仿宋"/>
                <w:sz w:val="24"/>
              </w:rPr>
              <w:t>手机号码</w:t>
            </w:r>
          </w:p>
        </w:tc>
        <w:tc>
          <w:tcPr>
            <w:tcW w:w="3259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46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</w:rPr>
            </w:pPr>
            <w:r>
              <w:rPr>
                <w:rFonts w:hint="eastAsia" w:ascii="黑体" w:hAnsi="黑体" w:eastAsia="黑体" w:cs="仿宋"/>
                <w:sz w:val="24"/>
              </w:rPr>
              <w:t>电子邮箱</w:t>
            </w:r>
          </w:p>
        </w:tc>
        <w:tc>
          <w:tcPr>
            <w:tcW w:w="3575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4" w:hRule="exact"/>
          <w:jc w:val="center"/>
        </w:trPr>
        <w:tc>
          <w:tcPr>
            <w:tcW w:w="170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</w:rPr>
            </w:pPr>
            <w:r>
              <w:rPr>
                <w:rFonts w:hint="eastAsia" w:ascii="黑体" w:hAnsi="黑体" w:eastAsia="黑体" w:cs="仿宋"/>
                <w:sz w:val="24"/>
              </w:rPr>
              <w:t>系列活动</w:t>
            </w:r>
          </w:p>
        </w:tc>
        <w:tc>
          <w:tcPr>
            <w:tcW w:w="169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庆祝新中国成立75</w:t>
            </w:r>
            <w:bookmarkStart w:id="0" w:name="_GoBack"/>
            <w:bookmarkEnd w:id="0"/>
            <w:r>
              <w:rPr>
                <w:rFonts w:hint="eastAsia" w:ascii="仿宋_GB2312" w:hAnsi="仿宋" w:eastAsia="仿宋_GB2312" w:cs="仿宋"/>
                <w:sz w:val="24"/>
              </w:rPr>
              <w:t>周年宣传教育活动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“未来工匠”读书行动</w:t>
            </w:r>
          </w:p>
        </w:tc>
        <w:tc>
          <w:tcPr>
            <w:tcW w:w="146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职教学生读党报</w:t>
            </w:r>
          </w:p>
        </w:tc>
        <w:tc>
          <w:tcPr>
            <w:tcW w:w="125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“劳模工匠进校园”行动</w:t>
            </w:r>
          </w:p>
        </w:tc>
        <w:tc>
          <w:tcPr>
            <w:tcW w:w="132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传承中华优秀传统文化</w:t>
            </w:r>
          </w:p>
        </w:tc>
        <w:tc>
          <w:tcPr>
            <w:tcW w:w="9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“文明风采”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170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</w:rPr>
            </w:pPr>
            <w:r>
              <w:rPr>
                <w:rFonts w:hint="eastAsia" w:ascii="黑体" w:hAnsi="黑体" w:eastAsia="黑体" w:cs="仿宋"/>
                <w:sz w:val="24"/>
              </w:rPr>
              <w:t>校级层面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</w:rPr>
            </w:pPr>
            <w:r>
              <w:rPr>
                <w:rFonts w:hint="eastAsia" w:ascii="黑体" w:hAnsi="黑体" w:eastAsia="黑体" w:cs="仿宋"/>
                <w:sz w:val="24"/>
              </w:rPr>
              <w:t>活动数量</w:t>
            </w:r>
          </w:p>
        </w:tc>
        <w:tc>
          <w:tcPr>
            <w:tcW w:w="169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46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—</w:t>
            </w:r>
          </w:p>
        </w:tc>
        <w:tc>
          <w:tcPr>
            <w:tcW w:w="125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32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9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170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</w:rPr>
            </w:pPr>
            <w:r>
              <w:rPr>
                <w:rFonts w:hint="eastAsia" w:ascii="黑体" w:hAnsi="黑体" w:eastAsia="黑体" w:cs="仿宋"/>
                <w:sz w:val="24"/>
              </w:rPr>
              <w:t>参与校级活动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仿宋"/>
                <w:sz w:val="24"/>
              </w:rPr>
            </w:pPr>
            <w:r>
              <w:rPr>
                <w:rFonts w:hint="eastAsia" w:ascii="黑体" w:hAnsi="黑体" w:eastAsia="黑体" w:cs="仿宋"/>
                <w:sz w:val="24"/>
              </w:rPr>
              <w:t>高职学生数</w:t>
            </w:r>
          </w:p>
        </w:tc>
        <w:tc>
          <w:tcPr>
            <w:tcW w:w="169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46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25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132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  <w:tc>
          <w:tcPr>
            <w:tcW w:w="9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8" w:hRule="exact"/>
          <w:jc w:val="center"/>
        </w:trPr>
        <w:tc>
          <w:tcPr>
            <w:tcW w:w="170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宋体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仿宋"/>
                <w:sz w:val="24"/>
              </w:rPr>
              <w:t>服务中小学劳动教育、职业体验情况</w:t>
            </w:r>
          </w:p>
        </w:tc>
        <w:tc>
          <w:tcPr>
            <w:tcW w:w="8297" w:type="dxa"/>
            <w:gridSpan w:val="6"/>
            <w:shd w:val="clear" w:color="auto" w:fill="auto"/>
            <w:vAlign w:val="center"/>
          </w:tcPr>
          <w:p>
            <w:pPr>
              <w:overflowPunct w:val="0"/>
              <w:jc w:val="left"/>
              <w:rPr>
                <w:rFonts w:hint="eastAsia" w:ascii="仿宋_GB2312" w:hAnsi="仿宋_GB2312" w:eastAsia="宋体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本校服务</w:t>
            </w:r>
            <w:r>
              <w:rPr>
                <w:rFonts w:hint="eastAsia" w:ascii="仿宋_GB2312" w:hAnsi="仿宋" w:eastAsia="仿宋_GB2312" w:cs="仿宋"/>
                <w:sz w:val="24"/>
                <w:u w:val="single"/>
              </w:rPr>
              <w:t xml:space="preserve">     </w:t>
            </w:r>
            <w:r>
              <w:rPr>
                <w:rFonts w:hint="eastAsia" w:ascii="仿宋_GB2312" w:hAnsi="仿宋" w:eastAsia="仿宋_GB2312" w:cs="仿宋"/>
                <w:sz w:val="24"/>
              </w:rPr>
              <w:t>所中小学开展了劳动教育、职业体验，中小学生</w:t>
            </w:r>
            <w:r>
              <w:rPr>
                <w:rFonts w:hint="eastAsia" w:ascii="仿宋_GB2312" w:hAnsi="仿宋" w:eastAsia="仿宋_GB2312" w:cs="仿宋"/>
                <w:sz w:val="24"/>
                <w:u w:val="single"/>
              </w:rPr>
              <w:t xml:space="preserve">   </w:t>
            </w:r>
            <w:r>
              <w:rPr>
                <w:rFonts w:hint="eastAsia" w:ascii="仿宋_GB2312" w:hAnsi="仿宋" w:eastAsia="仿宋_GB2312" w:cs="仿宋"/>
                <w:sz w:val="24"/>
              </w:rPr>
              <w:t>人次参与。</w:t>
            </w:r>
          </w:p>
        </w:tc>
      </w:tr>
    </w:tbl>
    <w:p>
      <w:pPr>
        <w:spacing w:line="560" w:lineRule="exact"/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24"/>
          <w:szCs w:val="24"/>
          <w:lang w:eastAsia="zh-CN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注：高职学校（含本科层次职业学校）数据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和</w:t>
      </w:r>
      <w:r>
        <w:rPr>
          <w:rFonts w:hint="eastAsia" w:ascii="仿宋_GB2312" w:hAnsi="仿宋_GB2312" w:eastAsia="仿宋_GB2312" w:cs="仿宋_GB2312"/>
          <w:sz w:val="24"/>
          <w:szCs w:val="24"/>
        </w:rPr>
        <w:t>活动开展情况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。</w:t>
      </w:r>
    </w:p>
    <w:sectPr>
      <w:pgSz w:w="11906" w:h="16838"/>
      <w:pgMar w:top="2155" w:right="1588" w:bottom="2041" w:left="1588" w:header="851" w:footer="992" w:gutter="0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true"/>
  <w:bordersDoNotSurroundFooter w:val="true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I4MWRhNjdlMjU4YTJmNzVjNzMwMTlhNjcwZjMwNDYifQ=="/>
  </w:docVars>
  <w:rsids>
    <w:rsidRoot w:val="00CD5AE6"/>
    <w:rsid w:val="0002195B"/>
    <w:rsid w:val="0022636C"/>
    <w:rsid w:val="006F2024"/>
    <w:rsid w:val="00935992"/>
    <w:rsid w:val="009903D7"/>
    <w:rsid w:val="009A1D75"/>
    <w:rsid w:val="009B305B"/>
    <w:rsid w:val="00C828BD"/>
    <w:rsid w:val="00CD5AE6"/>
    <w:rsid w:val="081859DF"/>
    <w:rsid w:val="11FD5C45"/>
    <w:rsid w:val="14C60EEE"/>
    <w:rsid w:val="1A295829"/>
    <w:rsid w:val="1C827473"/>
    <w:rsid w:val="1D061E52"/>
    <w:rsid w:val="27564529"/>
    <w:rsid w:val="390414E4"/>
    <w:rsid w:val="3E3F644E"/>
    <w:rsid w:val="588B0E82"/>
    <w:rsid w:val="60101A53"/>
    <w:rsid w:val="66D15B1C"/>
    <w:rsid w:val="6A486BD3"/>
    <w:rsid w:val="6C4146BC"/>
    <w:rsid w:val="7BEF1A3A"/>
    <w:rsid w:val="7D893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301</Words>
  <Characters>303</Characters>
  <Lines>3</Lines>
  <Paragraphs>1</Paragraphs>
  <TotalTime>7</TotalTime>
  <ScaleCrop>false</ScaleCrop>
  <LinksUpToDate>false</LinksUpToDate>
  <CharactersWithSpaces>335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2022-04-18T15:56:00Z</dcterms:created>
  <dc:creator>Microsoft</dc:creator>
  <cp:lastModifiedBy>uos</cp:lastModifiedBy>
  <dcterms:modified xsi:type="dcterms:W3CDTF">2024-06-05T19:49:07Z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EB5D9AF194B84BF28BD8CB2EB6CDC802_13</vt:lpwstr>
  </property>
</Properties>
</file>