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BFF" w:rsidRDefault="003E591B">
      <w:pPr>
        <w:rPr>
          <w:rFonts w:eastAsia="黑体"/>
          <w:b/>
          <w:sz w:val="34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 w:hint="eastAsia"/>
          <w:color w:val="000000"/>
          <w:sz w:val="32"/>
          <w:szCs w:val="32"/>
        </w:rPr>
        <w:t>1</w:t>
      </w:r>
    </w:p>
    <w:p w:rsidR="00694BFF" w:rsidRDefault="003E591B">
      <w:pPr>
        <w:jc w:val="center"/>
        <w:rPr>
          <w:rFonts w:eastAsia="华文中宋"/>
          <w:b/>
          <w:bCs/>
          <w:color w:val="000000"/>
          <w:kern w:val="0"/>
          <w:sz w:val="36"/>
          <w:szCs w:val="36"/>
        </w:rPr>
      </w:pPr>
      <w:r>
        <w:rPr>
          <w:rFonts w:eastAsia="华文中宋"/>
          <w:b/>
          <w:bCs/>
          <w:color w:val="000000"/>
          <w:kern w:val="0"/>
          <w:sz w:val="36"/>
          <w:szCs w:val="36"/>
        </w:rPr>
        <w:t>201</w:t>
      </w:r>
      <w:r>
        <w:rPr>
          <w:rFonts w:eastAsia="华文中宋" w:hint="eastAsia"/>
          <w:b/>
          <w:bCs/>
          <w:color w:val="000000"/>
          <w:kern w:val="0"/>
          <w:sz w:val="36"/>
          <w:szCs w:val="36"/>
        </w:rPr>
        <w:t>9</w:t>
      </w:r>
      <w:r>
        <w:rPr>
          <w:rFonts w:eastAsia="华文中宋"/>
          <w:b/>
          <w:bCs/>
          <w:color w:val="000000"/>
          <w:kern w:val="0"/>
          <w:sz w:val="36"/>
          <w:szCs w:val="36"/>
        </w:rPr>
        <w:t>年度拟立项的江苏省高等学校自然科学研究</w:t>
      </w:r>
    </w:p>
    <w:p w:rsidR="00694BFF" w:rsidRDefault="003E591B">
      <w:pPr>
        <w:jc w:val="center"/>
        <w:rPr>
          <w:rFonts w:eastAsia="华文中宋"/>
          <w:b/>
          <w:bCs/>
          <w:color w:val="000000"/>
          <w:kern w:val="0"/>
          <w:sz w:val="36"/>
          <w:szCs w:val="36"/>
        </w:rPr>
      </w:pPr>
      <w:r>
        <w:rPr>
          <w:rFonts w:eastAsia="华文中宋"/>
          <w:b/>
          <w:bCs/>
          <w:color w:val="000000"/>
          <w:kern w:val="0"/>
          <w:sz w:val="36"/>
          <w:szCs w:val="36"/>
        </w:rPr>
        <w:t>重大项目名单</w:t>
      </w:r>
    </w:p>
    <w:p w:rsidR="00694BFF" w:rsidRDefault="00694BFF">
      <w:pPr>
        <w:spacing w:line="500" w:lineRule="exact"/>
        <w:rPr>
          <w:rFonts w:eastAsia="华文中宋"/>
          <w:b/>
          <w:sz w:val="36"/>
          <w:szCs w:val="32"/>
        </w:rPr>
      </w:pPr>
    </w:p>
    <w:tbl>
      <w:tblPr>
        <w:tblW w:w="9203" w:type="dxa"/>
        <w:jc w:val="center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2"/>
        <w:gridCol w:w="5636"/>
        <w:gridCol w:w="1701"/>
        <w:gridCol w:w="1134"/>
      </w:tblGrid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b/>
                <w:bCs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项目名称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所在学校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b/>
                <w:bCs/>
                <w:kern w:val="0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宋体" w:hAnsi="宋体" w:cs="宋体" w:hint="eastAsia"/>
                <w:b/>
                <w:color w:val="000000"/>
                <w:kern w:val="0"/>
                <w:sz w:val="18"/>
                <w:szCs w:val="18"/>
                <w:lang w:bidi="ar"/>
              </w:rPr>
              <w:t>类别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高能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束增材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制造镍基高温合金安全性评定及关键技术研究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常熟理工学院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关联电子体系RSb2(R=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Nd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, Sm)中多重量子态竞争机制研究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常熟理工学院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钙钛矿太阳电池界面修饰和电荷输运研究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氨基酸基金属-有机骨架复合材料的可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控制备及催化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应用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环金属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铱配合物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液晶磷光材料的分子构筑及性能研究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非金属掺杂氮化碳材料高效催化CO2转化合成碳酸酯的研究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基于共振耦合的曲轴轴系损伤实时识别方法研究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56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基于镁合金表面有机/无机复合膜的抗蚀耐磨机理研究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油气管线钢组织调控机理及其耐原油腐蚀性能研究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钛合金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整体叶盘精密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数控电解加工关键技术研究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磁悬浮电主轴自适应混合控制策略研究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常州工学院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层级结构硫/磷化物催化剂的设计、合成与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催化水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分解研究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淮海工学院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Z-型反应光催化薄膜的合成及其催化分解水制氢性能研究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淮海工学院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海洋微塑料富集重金属离子的作用机理与影响因素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淮海工学院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大型海藻MAAs的筛选、分离纯化及其线上数据库的构建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淮海工学院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p-n结/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土复合催化剂的构建及其光催化性能研究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功能梯度材料零件激光快速成型机理及质量控制研究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淮阴工学院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18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益生菌混合发酵制备菜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粕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饲料的研究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淮阴工学院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rFonts w:eastAsia="黑体"/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天花粉成分分析及DNA条形码的研究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新型装配式混凝土结构节点连接关键技术与应用研究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凹凸棒石基磁性胶体微粒的制备、组装及应用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超亲水/水下超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疏油凹凸棒石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分离膜制备及油水分离性能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23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土壤酸化对不同耐受性小麦品种氮素利用影响及差异分析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24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溶剂耐受型乙醇脱氢酶的分子改造及其耐性调控机制研究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25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高酸性条件下半胱氨酸降解棒曲霉素产物及其毒性评价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26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一种基于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非晶碳膜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的光电传感器的设计与制备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淮阴师范学院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贻贝仿生构建粘膜粘附微胶囊用于胃滞留给药的研究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中小型温室蔬菜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穴盘苗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小型全自动移栽机的设计理论与方法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29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球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毛壳菌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生物转化产生新生物碱农药先导化合物的研究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江苏第二师范学院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航行水域环境不确定情况下的船舶无人自主航行控制研究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江苏海事职业技术学院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97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lastRenderedPageBreak/>
              <w:t>31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相变储能建筑墙体传热机理及优化设计方法研究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江苏建筑职业技术学院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新型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无渣自保护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药芯焊丝的研制及应用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江苏科技大学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深渊载人球壳三维腐蚀疲劳裂纹扩展突变及损伤演化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江苏科技大学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后合成掺杂对铅卤钙钛矿纳米晶的一体化作用机理研究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江苏理工学院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大比表面积多孔双金属氧化物的可控合成及其储锂性能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江苏理工学院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多场耦合强化对高强铝合金焊接头蠕变性能影响机理研究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江苏理工学院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高速高精密永磁同步电主轴的研发与关键技术研究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江苏理工学院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不同边界条件下三维贴壁方柱流场特性及其控制机理研究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江苏理工学院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39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番鸭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呼肠孤病毒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病诊治用嵌合单链抗体研发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江苏农牧科技职业学院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一种新型生物免疫荧光探针设计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高比能van der Waals异质结材料的精确构筑及储能增强机制研究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基于ERP和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脑网络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的音乐创作脑机制研究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 xml:space="preserve">甘薯野生种Ipomoea 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trifida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bZIP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基因家族鉴定、进化分析及功能研究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干扰观测补偿复合控制理论在高性能伺服系统的应用研究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金陵科技学院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大数据驱动模式下用户兴趣模式关键构建技术研究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南京财经大学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网络环境下大数据安全融合关键技术研究及其应用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南京财经大学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淀粉相变过程的结构演变机制及对消化性能的影响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南京财经大学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大数据环境下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在线车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货匹配与路径集成优化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南京财经大学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rFonts w:eastAsia="黑体"/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49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热力耦合作用下梯度纳米结构合金化的高温稳定响应机制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高铁轮对PHM大数据深度学习及其服役期近零故障维护技术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非标定光度立体视觉三维重建技术及其应用研究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含高渗透率分布电源配电网电压暂降鲁棒状态估计及应用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基于微观临界失稳条件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的增材制造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点阵结构优化设计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高效稳定蓝光钙钛矿发光器件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有机太阳能电池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卷对卷制备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系统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基于过敏原组分解析快速诊断纸基芯片的构建及应用研究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钙钛矿LED的载流子输运/复合动力学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水体环境中加巴喷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汀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生态毒性效应及致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毒机制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59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危险化学品道路运输动态风险评估数据模型研究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多/变开口条件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下风电机组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机舱火灾演化特性及机理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用于液化天然气危害防护的高倍泡沫制备和表征装备研发与应用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多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源信息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融合下的城市人群应急行为演化与疏散风险评估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南京工业大学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val="340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长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蝽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总科昆虫高级阶元系统演化关系研究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南京林业大学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lncWOX11在杨树不定根发生中的调控作用研究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南京林业大学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面向自然资源审计的遥感图像融合与变化检测联合优化方法研究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南京审计大学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66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大数据情景下的环境审计理论、方法与技术创新研究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南京审计大学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67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巨灾风险的建模与度量研究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南京审计大学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角蛋白材料的生物医学应用研究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69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GIPC1/SR-B1在肥胖相关性脂代谢紊乱中的作用研究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lastRenderedPageBreak/>
              <w:t>70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江苏近海典型持久性有机污染物(POPs)赋存形态、来源及其环境行为研究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海水鲷鱼杂交优势生长与抗冻的分子机理解析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高维双曲守恒律方程解的性质研究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南京师范大学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73</w:t>
            </w:r>
          </w:p>
        </w:tc>
        <w:tc>
          <w:tcPr>
            <w:tcW w:w="56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基于盲文语料库的国家通用盲文机器翻译研究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南京特殊教育师范学院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海水蔬菜耐盐高光效基因的筛选及应用研究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南京晓庄学院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基于我国双峰驼血清白蛋白的纳米载药应用研究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中国人群肝癌免疫治疗靶点鉴定及其生物学机制研究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免疫检查点调控巨噬细胞吞噬对颌骨衰老的影响及机制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星形胶质细胞Kir6.1/K-ATP通道对抑郁症中NLRP3炎症小体的调节作用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79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生长因子AGGF1对糖尿病心肌病的保护作用研究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N6022对糖尿病下肢血管功能障碍的影响及机制研究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南京医科大学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面向基因精准检测的框架核酸纳米探针构建与应用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南京邮电大学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有机长余辉材料的高性能化设计与多功能化应用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南京邮电大学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基于区块链的复杂交易中安全支付协议研究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南京邮电大学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基于物联网的农产品供应链智慧服务平台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南京邮电大学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基于低维热电材料和自旋热电转换的新能源技术研究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南京邮电大学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基于肠-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肺轴的栝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楼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一果三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药功效偏重的物质基础研究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大黄素调控肝星状细胞谷氨酰胺代谢抗肝纤维化机制研究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阿尔兹海默病的张力调控机制分析及其相关药物研究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89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菊芋倍半萜内酯抗白血病干细胞的机制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及构效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关系研究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乌梅-黄连配伍防治结直肠癌前病变的功效物质基础及增效机制研究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基于PKS基因筛选技术的百部内生菌活性次生代谢产物研究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南京中医药大学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水下大功率激光焊接智能测控理论与关键技术研究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类单晶硅锭红区形成机理及低缺陷铸锭技术研究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材料表面结构对干细胞分化和神经再生的影响及机制研究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76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RhoGDI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降解在平滑肌细胞转分化及血管重构中的作用及机制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南通大学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96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血管化仿生人工神经移植物修复周围神经缺损的研究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南通大学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含镁铝锌杂双金属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化合物在可生物降解材料合成中的应用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98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上转换发光仿生纳米载体的构建及其在肿瘤治疗中的应用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99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温室气体的化学转化和利用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具有原位激活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纤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溶活性移植细胞表面的构建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55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流体管道健康监测用压电高分子材料制备及其性能研究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399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非手性聚合物体系中超分子手性的构建及固定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廉价金属催化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烯烃氢杂芳基化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反应的研究及应用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104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三维结构氧化锡的无模板构筑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及储钠性能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金属磷化物一维纳米核壳阵列负极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的储钠性能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与机理研究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双脉冲双向环形激光放大研究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基于时空场景图的视觉理解研究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108</w:t>
            </w:r>
          </w:p>
        </w:tc>
        <w:tc>
          <w:tcPr>
            <w:tcW w:w="563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操作感知一体化灵巧假肢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手关键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技术研究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109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面向人群数量估计的多尺度卷积神经网络模型研究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lastRenderedPageBreak/>
              <w:t>110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面向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时演知识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图谱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的事历查询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方法关键技术研究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整体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叶盘复杂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曲面迭代递进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控形磨抛关键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技术与工艺研究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多功能聚肽囊泡复方药用于耐药肿瘤的靶向协同治疗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肿瘤相关巨噬细胞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转运顺铂纳米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粒子杀伤胃癌的机制研究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结直肠癌微环境中B7-H2/CD28/ICOS信号对CD8+T细胞网络调控的生物学作用机制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干扰素-α增强CAR-T细胞治疗难治复发B-ALL疗效的机制研究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纳米酶在放疗联合维生素C抗肿瘤治疗中的潜在应用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117</w:t>
            </w:r>
          </w:p>
        </w:tc>
        <w:tc>
          <w:tcPr>
            <w:tcW w:w="563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病毒响应蛋白USP8调控抗病毒天然免疫的研究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三叉神经节黑皮质素4型受体在偏头痛中作用及机制研究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119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纺织基小口径人工血管体内重塑的多因素协同调控机制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室温钠硫电池的界面调控与原位同步辐射表征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高比能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柔性锂硫电池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正极改性研究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新型高速高热稳定性Sb2Te3基相变存储材料与器件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苏州科技大学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基于铁电薄膜可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调谐太赫兹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滤波结构的研究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苏州科技大学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大型海上风力发电塔非线性TMD多灾害减振控制研究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苏州科技大学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锂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空气电池“O2缓存”空气极构建与动力学特性研究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中低速地面无人移动平台平行管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控研究</w:t>
            </w:r>
            <w:proofErr w:type="gramEnd"/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正交车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铣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运动学和动力学关键技术研究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高压大流量工程机械用多路换向阀的关键制造技术研究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南水北调东线骆马湖典型沉水植物群落演替规律研究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植物提取物在低温肉制品贮藏保鲜中的应用研究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废弃混凝土再生建筑保温材料的热力性能与节能效果研究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徐州工程学院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Lnc-SLC35C1-83:4调控糖尿病肾病肾小球硬化的分子机制研究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Cullin1调节乳腺癌血管生成的分子机制研究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线粒体蛋白C1QBP调控 T细胞线粒体功能抑制肿瘤浸润性T细胞耗竭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B7H3-CAR-T细胞治疗肺癌的临床前研究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靶向MALT1治疗多发性骨髓瘤的作用与机制研究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干细胞辅助CI移植增效改善瓦氏综合症猪听功能机制研究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肥胖诱导认知功能障碍中膳食纤维的调节作用及机制研究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139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DDRGK1调控IRE1α-XBP1对肺缺血再灌注后认知功能的影响及机制研究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痛觉与非阿片受体依赖性镇痛的丘脑神经生物学机制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141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mPFC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-BNST-PVN环路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介导生命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早期应激致成年慢性内脏痛易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感机制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徐州医科大学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基于瑞利散射的高信噪比分布式光纤声波传感技术的研究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盐城工学院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lastRenderedPageBreak/>
              <w:t>143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基于秸秆和小龙虾加工废弃物生产功能性肥料的应用基础研究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盐城工学院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144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城市污泥干化处理工艺及应用基础研究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盐城工学院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金属酞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菁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@ZIFs材料的构建及其光催化降解染料废水的研究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盐城师范学院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南蛇藤提取物协同miR-144/451靶向</w:t>
            </w:r>
            <w:proofErr w:type="spell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mTOR</w:t>
            </w:r>
            <w:proofErr w:type="spell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抑制胃癌早期转移的作用及机制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扬州大学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147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乳酸菌对肠上皮细胞吸收SCFAs的调控效应及作用机制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扬州大学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148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大麦HvGPC6H基因调控籽粒蛋白质含量和粒重的分子机理解析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扬州大学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  <w:tr w:rsidR="0043357F" w:rsidTr="0043357F">
        <w:trPr>
          <w:trHeight w:hRule="exact" w:val="454"/>
          <w:jc w:val="center"/>
        </w:trPr>
        <w:tc>
          <w:tcPr>
            <w:tcW w:w="73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43357F" w:rsidRDefault="0043357F">
            <w:pPr>
              <w:widowControl/>
              <w:spacing w:line="360" w:lineRule="exact"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color w:val="000000"/>
                <w:kern w:val="0"/>
                <w:sz w:val="18"/>
                <w:szCs w:val="18"/>
                <w:lang w:bidi="ar"/>
              </w:rPr>
              <w:t>149</w:t>
            </w:r>
          </w:p>
        </w:tc>
        <w:tc>
          <w:tcPr>
            <w:tcW w:w="5636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left"/>
              <w:textAlignment w:val="center"/>
              <w:rPr>
                <w:rFonts w:ascii="宋体" w:hAnsi="宋体" w:cs="宋体"/>
                <w:kern w:val="0"/>
                <w:sz w:val="18"/>
                <w:szCs w:val="18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稻米稻米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透明度形成的淀粉结构基础及遗传改良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扬州大学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3357F" w:rsidRDefault="0043357F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theme="minorEastAsia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</w:tr>
    </w:tbl>
    <w:p w:rsidR="00694BFF" w:rsidRDefault="00694BFF">
      <w:pPr>
        <w:spacing w:line="500" w:lineRule="exact"/>
        <w:rPr>
          <w:rFonts w:eastAsia="华文中宋"/>
          <w:b/>
          <w:sz w:val="32"/>
          <w:szCs w:val="32"/>
        </w:rPr>
      </w:pPr>
    </w:p>
    <w:p w:rsidR="00694BFF" w:rsidRDefault="003E591B">
      <w:pPr>
        <w:tabs>
          <w:tab w:val="left" w:pos="12345"/>
        </w:tabs>
        <w:spacing w:beforeLines="25" w:before="78"/>
        <w:rPr>
          <w:rFonts w:eastAsia="黑体"/>
          <w:color w:val="FF0000"/>
          <w:sz w:val="24"/>
        </w:rPr>
      </w:pPr>
      <w:r>
        <w:rPr>
          <w:rFonts w:eastAsia="黑体"/>
          <w:color w:val="FF0000"/>
          <w:sz w:val="24"/>
        </w:rPr>
        <w:t xml:space="preserve">        </w:t>
      </w:r>
    </w:p>
    <w:p w:rsidR="00694BFF" w:rsidRDefault="00694BFF">
      <w:pPr>
        <w:tabs>
          <w:tab w:val="left" w:pos="12345"/>
        </w:tabs>
        <w:spacing w:beforeLines="25" w:before="78"/>
        <w:rPr>
          <w:rFonts w:eastAsia="黑体"/>
          <w:sz w:val="24"/>
        </w:rPr>
      </w:pPr>
    </w:p>
    <w:sectPr w:rsidR="00694BFF">
      <w:footnotePr>
        <w:numRestart w:val="eachPage"/>
      </w:footnotePr>
      <w:type w:val="continuous"/>
      <w:pgSz w:w="11907" w:h="16839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91B" w:rsidRDefault="003E591B" w:rsidP="0043357F">
      <w:r>
        <w:separator/>
      </w:r>
    </w:p>
  </w:endnote>
  <w:endnote w:type="continuationSeparator" w:id="0">
    <w:p w:rsidR="003E591B" w:rsidRDefault="003E591B" w:rsidP="00433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91B" w:rsidRDefault="003E591B" w:rsidP="0043357F">
      <w:r>
        <w:separator/>
      </w:r>
    </w:p>
  </w:footnote>
  <w:footnote w:type="continuationSeparator" w:id="0">
    <w:p w:rsidR="003E591B" w:rsidRDefault="003E591B" w:rsidP="004335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11C0"/>
    <w:rsid w:val="000002D9"/>
    <w:rsid w:val="000039D1"/>
    <w:rsid w:val="00013CF5"/>
    <w:rsid w:val="00013E63"/>
    <w:rsid w:val="0003681B"/>
    <w:rsid w:val="00037971"/>
    <w:rsid w:val="00041076"/>
    <w:rsid w:val="00043056"/>
    <w:rsid w:val="00046A23"/>
    <w:rsid w:val="0005377B"/>
    <w:rsid w:val="0005702D"/>
    <w:rsid w:val="00057F0E"/>
    <w:rsid w:val="0006632D"/>
    <w:rsid w:val="000746BD"/>
    <w:rsid w:val="00075837"/>
    <w:rsid w:val="000762A7"/>
    <w:rsid w:val="00076974"/>
    <w:rsid w:val="000827C9"/>
    <w:rsid w:val="00082DBA"/>
    <w:rsid w:val="00083A63"/>
    <w:rsid w:val="00092AE6"/>
    <w:rsid w:val="00094771"/>
    <w:rsid w:val="00095B30"/>
    <w:rsid w:val="00097BCB"/>
    <w:rsid w:val="000A49CA"/>
    <w:rsid w:val="000A4D54"/>
    <w:rsid w:val="000A6846"/>
    <w:rsid w:val="000B3F25"/>
    <w:rsid w:val="000B7B12"/>
    <w:rsid w:val="000B7C32"/>
    <w:rsid w:val="000C4644"/>
    <w:rsid w:val="000C6B8F"/>
    <w:rsid w:val="000D05F9"/>
    <w:rsid w:val="000D4E31"/>
    <w:rsid w:val="000D611B"/>
    <w:rsid w:val="000E2551"/>
    <w:rsid w:val="000E30EA"/>
    <w:rsid w:val="000F000E"/>
    <w:rsid w:val="000F273A"/>
    <w:rsid w:val="000F30FB"/>
    <w:rsid w:val="000F4D10"/>
    <w:rsid w:val="00105FF3"/>
    <w:rsid w:val="0010642D"/>
    <w:rsid w:val="0010666C"/>
    <w:rsid w:val="001164DF"/>
    <w:rsid w:val="00124618"/>
    <w:rsid w:val="001255EE"/>
    <w:rsid w:val="00131B2E"/>
    <w:rsid w:val="001331FF"/>
    <w:rsid w:val="00135949"/>
    <w:rsid w:val="00137665"/>
    <w:rsid w:val="0014576C"/>
    <w:rsid w:val="00146857"/>
    <w:rsid w:val="001560FC"/>
    <w:rsid w:val="00157F8F"/>
    <w:rsid w:val="00160A5B"/>
    <w:rsid w:val="0016199B"/>
    <w:rsid w:val="00163307"/>
    <w:rsid w:val="001636A4"/>
    <w:rsid w:val="00164FEA"/>
    <w:rsid w:val="00165745"/>
    <w:rsid w:val="00192AF9"/>
    <w:rsid w:val="00194538"/>
    <w:rsid w:val="00194771"/>
    <w:rsid w:val="001A20A8"/>
    <w:rsid w:val="001A6864"/>
    <w:rsid w:val="001B3183"/>
    <w:rsid w:val="001B4924"/>
    <w:rsid w:val="001B52F3"/>
    <w:rsid w:val="001B6A2D"/>
    <w:rsid w:val="001C3770"/>
    <w:rsid w:val="001C4472"/>
    <w:rsid w:val="001C73CC"/>
    <w:rsid w:val="001D40F7"/>
    <w:rsid w:val="001D6625"/>
    <w:rsid w:val="001F3AAD"/>
    <w:rsid w:val="001F555B"/>
    <w:rsid w:val="00200494"/>
    <w:rsid w:val="002111E6"/>
    <w:rsid w:val="00220122"/>
    <w:rsid w:val="002454F5"/>
    <w:rsid w:val="00245D03"/>
    <w:rsid w:val="0025081C"/>
    <w:rsid w:val="00251448"/>
    <w:rsid w:val="00251EE9"/>
    <w:rsid w:val="00252BF5"/>
    <w:rsid w:val="0025303B"/>
    <w:rsid w:val="0025598A"/>
    <w:rsid w:val="00261CED"/>
    <w:rsid w:val="00263311"/>
    <w:rsid w:val="00275469"/>
    <w:rsid w:val="00277442"/>
    <w:rsid w:val="00286382"/>
    <w:rsid w:val="00287F7E"/>
    <w:rsid w:val="0029259E"/>
    <w:rsid w:val="002944AC"/>
    <w:rsid w:val="002A166D"/>
    <w:rsid w:val="002A5509"/>
    <w:rsid w:val="002B62DB"/>
    <w:rsid w:val="002C1147"/>
    <w:rsid w:val="002C1161"/>
    <w:rsid w:val="002C137D"/>
    <w:rsid w:val="002E22BA"/>
    <w:rsid w:val="002E6BE4"/>
    <w:rsid w:val="00301FD6"/>
    <w:rsid w:val="00306358"/>
    <w:rsid w:val="00315465"/>
    <w:rsid w:val="00315772"/>
    <w:rsid w:val="003213E0"/>
    <w:rsid w:val="00321CE4"/>
    <w:rsid w:val="003248DD"/>
    <w:rsid w:val="00331579"/>
    <w:rsid w:val="003327B2"/>
    <w:rsid w:val="00336334"/>
    <w:rsid w:val="00351D61"/>
    <w:rsid w:val="00351FF7"/>
    <w:rsid w:val="0035297B"/>
    <w:rsid w:val="00354FFF"/>
    <w:rsid w:val="0035701C"/>
    <w:rsid w:val="00360D09"/>
    <w:rsid w:val="003626A0"/>
    <w:rsid w:val="00373581"/>
    <w:rsid w:val="00375E6D"/>
    <w:rsid w:val="00390050"/>
    <w:rsid w:val="00394B46"/>
    <w:rsid w:val="00395BD2"/>
    <w:rsid w:val="003A1CDC"/>
    <w:rsid w:val="003A5A02"/>
    <w:rsid w:val="003A7FA8"/>
    <w:rsid w:val="003B1DC7"/>
    <w:rsid w:val="003B432D"/>
    <w:rsid w:val="003B767D"/>
    <w:rsid w:val="003B7996"/>
    <w:rsid w:val="003C35F5"/>
    <w:rsid w:val="003C6626"/>
    <w:rsid w:val="003D1154"/>
    <w:rsid w:val="003D553E"/>
    <w:rsid w:val="003E39D3"/>
    <w:rsid w:val="003E4968"/>
    <w:rsid w:val="003E4CF6"/>
    <w:rsid w:val="003E591B"/>
    <w:rsid w:val="003E7420"/>
    <w:rsid w:val="003F2A65"/>
    <w:rsid w:val="003F4BE9"/>
    <w:rsid w:val="003F7B3B"/>
    <w:rsid w:val="004045B0"/>
    <w:rsid w:val="00405EDC"/>
    <w:rsid w:val="00406841"/>
    <w:rsid w:val="00420653"/>
    <w:rsid w:val="004304A6"/>
    <w:rsid w:val="0043357F"/>
    <w:rsid w:val="00434AF8"/>
    <w:rsid w:val="00441A9F"/>
    <w:rsid w:val="00441AE9"/>
    <w:rsid w:val="00445935"/>
    <w:rsid w:val="00446B0F"/>
    <w:rsid w:val="00452325"/>
    <w:rsid w:val="0045292B"/>
    <w:rsid w:val="004535D4"/>
    <w:rsid w:val="00455177"/>
    <w:rsid w:val="00464CA2"/>
    <w:rsid w:val="004726C2"/>
    <w:rsid w:val="00473E01"/>
    <w:rsid w:val="00473FEA"/>
    <w:rsid w:val="00482FE7"/>
    <w:rsid w:val="0048346A"/>
    <w:rsid w:val="00490DC7"/>
    <w:rsid w:val="00497133"/>
    <w:rsid w:val="004A207E"/>
    <w:rsid w:val="004B155C"/>
    <w:rsid w:val="004B796D"/>
    <w:rsid w:val="004C6A73"/>
    <w:rsid w:val="004D1A87"/>
    <w:rsid w:val="004D20C6"/>
    <w:rsid w:val="004D5FCE"/>
    <w:rsid w:val="004D64C9"/>
    <w:rsid w:val="004E039A"/>
    <w:rsid w:val="004E257D"/>
    <w:rsid w:val="004E50CD"/>
    <w:rsid w:val="00502DD4"/>
    <w:rsid w:val="005033B1"/>
    <w:rsid w:val="00513576"/>
    <w:rsid w:val="005234A2"/>
    <w:rsid w:val="00534737"/>
    <w:rsid w:val="00534DBC"/>
    <w:rsid w:val="005369B7"/>
    <w:rsid w:val="00537F2F"/>
    <w:rsid w:val="00543564"/>
    <w:rsid w:val="00546A88"/>
    <w:rsid w:val="00555B3C"/>
    <w:rsid w:val="0055615D"/>
    <w:rsid w:val="00562BB6"/>
    <w:rsid w:val="00567679"/>
    <w:rsid w:val="005679D5"/>
    <w:rsid w:val="00567E10"/>
    <w:rsid w:val="00570986"/>
    <w:rsid w:val="00574314"/>
    <w:rsid w:val="00576419"/>
    <w:rsid w:val="005771D9"/>
    <w:rsid w:val="005823E1"/>
    <w:rsid w:val="00583F48"/>
    <w:rsid w:val="00586273"/>
    <w:rsid w:val="00587381"/>
    <w:rsid w:val="005900C3"/>
    <w:rsid w:val="005911D3"/>
    <w:rsid w:val="0059653A"/>
    <w:rsid w:val="005A0D33"/>
    <w:rsid w:val="005A3FF5"/>
    <w:rsid w:val="005A455F"/>
    <w:rsid w:val="005B25E3"/>
    <w:rsid w:val="005B75AA"/>
    <w:rsid w:val="005B7931"/>
    <w:rsid w:val="005C2BFF"/>
    <w:rsid w:val="005C42A6"/>
    <w:rsid w:val="005D32A7"/>
    <w:rsid w:val="005D5E0D"/>
    <w:rsid w:val="005D6201"/>
    <w:rsid w:val="005E0D06"/>
    <w:rsid w:val="005F64C0"/>
    <w:rsid w:val="00600A91"/>
    <w:rsid w:val="006030F0"/>
    <w:rsid w:val="00610C51"/>
    <w:rsid w:val="0061250C"/>
    <w:rsid w:val="00615482"/>
    <w:rsid w:val="006156A8"/>
    <w:rsid w:val="00616141"/>
    <w:rsid w:val="00616657"/>
    <w:rsid w:val="00623014"/>
    <w:rsid w:val="0063693A"/>
    <w:rsid w:val="00641D10"/>
    <w:rsid w:val="0064319D"/>
    <w:rsid w:val="00644AA7"/>
    <w:rsid w:val="00646DC9"/>
    <w:rsid w:val="00646F7D"/>
    <w:rsid w:val="0065125B"/>
    <w:rsid w:val="00660A7B"/>
    <w:rsid w:val="00661607"/>
    <w:rsid w:val="00662510"/>
    <w:rsid w:val="0066348B"/>
    <w:rsid w:val="0066540D"/>
    <w:rsid w:val="00677006"/>
    <w:rsid w:val="00680C4D"/>
    <w:rsid w:val="0068253A"/>
    <w:rsid w:val="00683381"/>
    <w:rsid w:val="00685A5C"/>
    <w:rsid w:val="006876C7"/>
    <w:rsid w:val="00692632"/>
    <w:rsid w:val="00694BFF"/>
    <w:rsid w:val="006A273F"/>
    <w:rsid w:val="006A63A3"/>
    <w:rsid w:val="006B1B33"/>
    <w:rsid w:val="006B1E34"/>
    <w:rsid w:val="006B4FDA"/>
    <w:rsid w:val="006B611A"/>
    <w:rsid w:val="006C0156"/>
    <w:rsid w:val="006C167F"/>
    <w:rsid w:val="006C4CCF"/>
    <w:rsid w:val="006C4CDA"/>
    <w:rsid w:val="006C5594"/>
    <w:rsid w:val="006D27A2"/>
    <w:rsid w:val="006D55AA"/>
    <w:rsid w:val="006D744D"/>
    <w:rsid w:val="006E0CCC"/>
    <w:rsid w:val="006F2EC8"/>
    <w:rsid w:val="006F5A41"/>
    <w:rsid w:val="007061D7"/>
    <w:rsid w:val="00706E5E"/>
    <w:rsid w:val="0070725D"/>
    <w:rsid w:val="00707A1E"/>
    <w:rsid w:val="007246FD"/>
    <w:rsid w:val="00740C76"/>
    <w:rsid w:val="00744EF1"/>
    <w:rsid w:val="00755A27"/>
    <w:rsid w:val="00756BB5"/>
    <w:rsid w:val="00761AE0"/>
    <w:rsid w:val="00765BEA"/>
    <w:rsid w:val="00766368"/>
    <w:rsid w:val="00766958"/>
    <w:rsid w:val="007712C3"/>
    <w:rsid w:val="007743C2"/>
    <w:rsid w:val="00776F35"/>
    <w:rsid w:val="00782A42"/>
    <w:rsid w:val="00784312"/>
    <w:rsid w:val="00786BD1"/>
    <w:rsid w:val="0078715B"/>
    <w:rsid w:val="007914BC"/>
    <w:rsid w:val="00791D7C"/>
    <w:rsid w:val="00793D52"/>
    <w:rsid w:val="007951EA"/>
    <w:rsid w:val="007A0D4B"/>
    <w:rsid w:val="007A563C"/>
    <w:rsid w:val="007A5EE9"/>
    <w:rsid w:val="007B3990"/>
    <w:rsid w:val="007B536F"/>
    <w:rsid w:val="007B6975"/>
    <w:rsid w:val="007B75D8"/>
    <w:rsid w:val="007C2263"/>
    <w:rsid w:val="007C6674"/>
    <w:rsid w:val="007D0AA3"/>
    <w:rsid w:val="007D4015"/>
    <w:rsid w:val="007D4ADE"/>
    <w:rsid w:val="007D6A1F"/>
    <w:rsid w:val="007D78B7"/>
    <w:rsid w:val="007E38C7"/>
    <w:rsid w:val="007E3E75"/>
    <w:rsid w:val="007E5C6F"/>
    <w:rsid w:val="007F1DB0"/>
    <w:rsid w:val="007F5198"/>
    <w:rsid w:val="007F51C8"/>
    <w:rsid w:val="00802D29"/>
    <w:rsid w:val="00803EC9"/>
    <w:rsid w:val="00804A4B"/>
    <w:rsid w:val="00815974"/>
    <w:rsid w:val="008205A1"/>
    <w:rsid w:val="0082269D"/>
    <w:rsid w:val="0082615B"/>
    <w:rsid w:val="0083074D"/>
    <w:rsid w:val="00833BE5"/>
    <w:rsid w:val="00836C4A"/>
    <w:rsid w:val="00841C35"/>
    <w:rsid w:val="00843667"/>
    <w:rsid w:val="00847719"/>
    <w:rsid w:val="00851C75"/>
    <w:rsid w:val="00855934"/>
    <w:rsid w:val="00855EFA"/>
    <w:rsid w:val="00856BCB"/>
    <w:rsid w:val="00860E94"/>
    <w:rsid w:val="00861390"/>
    <w:rsid w:val="00861F0F"/>
    <w:rsid w:val="00863334"/>
    <w:rsid w:val="0086520F"/>
    <w:rsid w:val="008652D2"/>
    <w:rsid w:val="00865F7A"/>
    <w:rsid w:val="008701AB"/>
    <w:rsid w:val="00874B55"/>
    <w:rsid w:val="00880214"/>
    <w:rsid w:val="00883BB9"/>
    <w:rsid w:val="00883CE7"/>
    <w:rsid w:val="00886FF3"/>
    <w:rsid w:val="00892274"/>
    <w:rsid w:val="008A1AEC"/>
    <w:rsid w:val="008A1C5D"/>
    <w:rsid w:val="008A4ACF"/>
    <w:rsid w:val="008B13AF"/>
    <w:rsid w:val="008B2336"/>
    <w:rsid w:val="008B4FB8"/>
    <w:rsid w:val="008C212C"/>
    <w:rsid w:val="008C2132"/>
    <w:rsid w:val="008C33D0"/>
    <w:rsid w:val="008C514B"/>
    <w:rsid w:val="008C7578"/>
    <w:rsid w:val="008D2600"/>
    <w:rsid w:val="008D606B"/>
    <w:rsid w:val="008E1C21"/>
    <w:rsid w:val="008E32EF"/>
    <w:rsid w:val="008E3C9B"/>
    <w:rsid w:val="008E42F2"/>
    <w:rsid w:val="008E4EEE"/>
    <w:rsid w:val="008F0A26"/>
    <w:rsid w:val="008F6AC2"/>
    <w:rsid w:val="008F79F7"/>
    <w:rsid w:val="009049B4"/>
    <w:rsid w:val="00912617"/>
    <w:rsid w:val="00913470"/>
    <w:rsid w:val="009135E0"/>
    <w:rsid w:val="00913FA6"/>
    <w:rsid w:val="00931291"/>
    <w:rsid w:val="00931D65"/>
    <w:rsid w:val="0093405A"/>
    <w:rsid w:val="00943C52"/>
    <w:rsid w:val="0095486F"/>
    <w:rsid w:val="009601F4"/>
    <w:rsid w:val="00965019"/>
    <w:rsid w:val="00975E7A"/>
    <w:rsid w:val="00980BA9"/>
    <w:rsid w:val="00984422"/>
    <w:rsid w:val="009855FC"/>
    <w:rsid w:val="00997F67"/>
    <w:rsid w:val="009A174C"/>
    <w:rsid w:val="009A191D"/>
    <w:rsid w:val="009A6C27"/>
    <w:rsid w:val="009C22CC"/>
    <w:rsid w:val="009C293E"/>
    <w:rsid w:val="009C348A"/>
    <w:rsid w:val="009C4852"/>
    <w:rsid w:val="009C4D2D"/>
    <w:rsid w:val="009D5171"/>
    <w:rsid w:val="009D791C"/>
    <w:rsid w:val="009E0FBB"/>
    <w:rsid w:val="009E188D"/>
    <w:rsid w:val="009E6809"/>
    <w:rsid w:val="00A0790B"/>
    <w:rsid w:val="00A11FC2"/>
    <w:rsid w:val="00A23EA8"/>
    <w:rsid w:val="00A273DC"/>
    <w:rsid w:val="00A31FB7"/>
    <w:rsid w:val="00A3353C"/>
    <w:rsid w:val="00A35D56"/>
    <w:rsid w:val="00A43477"/>
    <w:rsid w:val="00A53106"/>
    <w:rsid w:val="00A54467"/>
    <w:rsid w:val="00A54D73"/>
    <w:rsid w:val="00A577C4"/>
    <w:rsid w:val="00A60068"/>
    <w:rsid w:val="00A611C0"/>
    <w:rsid w:val="00A61BE0"/>
    <w:rsid w:val="00A649C4"/>
    <w:rsid w:val="00A65468"/>
    <w:rsid w:val="00A65B41"/>
    <w:rsid w:val="00A67737"/>
    <w:rsid w:val="00A67B89"/>
    <w:rsid w:val="00A726F3"/>
    <w:rsid w:val="00A73647"/>
    <w:rsid w:val="00A74684"/>
    <w:rsid w:val="00A8396B"/>
    <w:rsid w:val="00A92BBB"/>
    <w:rsid w:val="00A97E16"/>
    <w:rsid w:val="00AA0F94"/>
    <w:rsid w:val="00AA502D"/>
    <w:rsid w:val="00AB11B4"/>
    <w:rsid w:val="00AB19C8"/>
    <w:rsid w:val="00AB59D4"/>
    <w:rsid w:val="00AB7B5D"/>
    <w:rsid w:val="00AC4692"/>
    <w:rsid w:val="00AD06F7"/>
    <w:rsid w:val="00AD2494"/>
    <w:rsid w:val="00AE0DEA"/>
    <w:rsid w:val="00AE29F1"/>
    <w:rsid w:val="00AF0298"/>
    <w:rsid w:val="00AF1DEA"/>
    <w:rsid w:val="00AF7DA9"/>
    <w:rsid w:val="00B01877"/>
    <w:rsid w:val="00B05CAD"/>
    <w:rsid w:val="00B07CC2"/>
    <w:rsid w:val="00B22501"/>
    <w:rsid w:val="00B234B6"/>
    <w:rsid w:val="00B24244"/>
    <w:rsid w:val="00B24CCB"/>
    <w:rsid w:val="00B25C62"/>
    <w:rsid w:val="00B279D7"/>
    <w:rsid w:val="00B33076"/>
    <w:rsid w:val="00B34C6C"/>
    <w:rsid w:val="00B41171"/>
    <w:rsid w:val="00B524FD"/>
    <w:rsid w:val="00B548F9"/>
    <w:rsid w:val="00B5503C"/>
    <w:rsid w:val="00B56972"/>
    <w:rsid w:val="00B63638"/>
    <w:rsid w:val="00B63825"/>
    <w:rsid w:val="00B75180"/>
    <w:rsid w:val="00B953F8"/>
    <w:rsid w:val="00BA57BA"/>
    <w:rsid w:val="00BA78B3"/>
    <w:rsid w:val="00BB0A8E"/>
    <w:rsid w:val="00BB24F9"/>
    <w:rsid w:val="00BB2867"/>
    <w:rsid w:val="00BC6EA4"/>
    <w:rsid w:val="00BD101A"/>
    <w:rsid w:val="00BF0232"/>
    <w:rsid w:val="00BF61E6"/>
    <w:rsid w:val="00C11E23"/>
    <w:rsid w:val="00C205A4"/>
    <w:rsid w:val="00C223AD"/>
    <w:rsid w:val="00C23AD8"/>
    <w:rsid w:val="00C2685E"/>
    <w:rsid w:val="00C32D4B"/>
    <w:rsid w:val="00C40C29"/>
    <w:rsid w:val="00C4394C"/>
    <w:rsid w:val="00C610CF"/>
    <w:rsid w:val="00C63462"/>
    <w:rsid w:val="00C66248"/>
    <w:rsid w:val="00C73493"/>
    <w:rsid w:val="00C74EF2"/>
    <w:rsid w:val="00C86B40"/>
    <w:rsid w:val="00C9257C"/>
    <w:rsid w:val="00CA0A29"/>
    <w:rsid w:val="00CA2189"/>
    <w:rsid w:val="00CA5E43"/>
    <w:rsid w:val="00CA70B3"/>
    <w:rsid w:val="00CB2C52"/>
    <w:rsid w:val="00CB54AB"/>
    <w:rsid w:val="00CB6D0C"/>
    <w:rsid w:val="00CC1C54"/>
    <w:rsid w:val="00CC682C"/>
    <w:rsid w:val="00CC7CF7"/>
    <w:rsid w:val="00CD0D63"/>
    <w:rsid w:val="00CD7353"/>
    <w:rsid w:val="00CE73F7"/>
    <w:rsid w:val="00CF0F11"/>
    <w:rsid w:val="00CF1B68"/>
    <w:rsid w:val="00CF413F"/>
    <w:rsid w:val="00D0382F"/>
    <w:rsid w:val="00D06B69"/>
    <w:rsid w:val="00D12AE8"/>
    <w:rsid w:val="00D143CF"/>
    <w:rsid w:val="00D168F1"/>
    <w:rsid w:val="00D17824"/>
    <w:rsid w:val="00D22C4E"/>
    <w:rsid w:val="00D231F9"/>
    <w:rsid w:val="00D26763"/>
    <w:rsid w:val="00D31F50"/>
    <w:rsid w:val="00D33AE5"/>
    <w:rsid w:val="00D40F6E"/>
    <w:rsid w:val="00D4101A"/>
    <w:rsid w:val="00D43C70"/>
    <w:rsid w:val="00D43EA6"/>
    <w:rsid w:val="00D4719B"/>
    <w:rsid w:val="00D50A63"/>
    <w:rsid w:val="00D54A7C"/>
    <w:rsid w:val="00D57800"/>
    <w:rsid w:val="00D62C81"/>
    <w:rsid w:val="00D667EF"/>
    <w:rsid w:val="00D70118"/>
    <w:rsid w:val="00D70ED2"/>
    <w:rsid w:val="00D74BF9"/>
    <w:rsid w:val="00D820A1"/>
    <w:rsid w:val="00D8361A"/>
    <w:rsid w:val="00D86F8D"/>
    <w:rsid w:val="00D95BA8"/>
    <w:rsid w:val="00DA40CC"/>
    <w:rsid w:val="00DB1AD9"/>
    <w:rsid w:val="00DB1CBF"/>
    <w:rsid w:val="00DD3CFA"/>
    <w:rsid w:val="00DD3E92"/>
    <w:rsid w:val="00DD7CE6"/>
    <w:rsid w:val="00DE1645"/>
    <w:rsid w:val="00DE2281"/>
    <w:rsid w:val="00DE35D8"/>
    <w:rsid w:val="00DF6F2D"/>
    <w:rsid w:val="00DF70FB"/>
    <w:rsid w:val="00E01E76"/>
    <w:rsid w:val="00E12CCE"/>
    <w:rsid w:val="00E132BC"/>
    <w:rsid w:val="00E15856"/>
    <w:rsid w:val="00E22577"/>
    <w:rsid w:val="00E32CAA"/>
    <w:rsid w:val="00E43212"/>
    <w:rsid w:val="00E47DC3"/>
    <w:rsid w:val="00E53EA3"/>
    <w:rsid w:val="00E5797A"/>
    <w:rsid w:val="00E60D0B"/>
    <w:rsid w:val="00E617AA"/>
    <w:rsid w:val="00E653DD"/>
    <w:rsid w:val="00E65C27"/>
    <w:rsid w:val="00E70451"/>
    <w:rsid w:val="00E71C61"/>
    <w:rsid w:val="00E75D82"/>
    <w:rsid w:val="00E82154"/>
    <w:rsid w:val="00E848B5"/>
    <w:rsid w:val="00E85949"/>
    <w:rsid w:val="00E9605B"/>
    <w:rsid w:val="00EA007E"/>
    <w:rsid w:val="00EA219F"/>
    <w:rsid w:val="00EA352D"/>
    <w:rsid w:val="00EA3B00"/>
    <w:rsid w:val="00EA50AA"/>
    <w:rsid w:val="00EA6F6B"/>
    <w:rsid w:val="00EA7878"/>
    <w:rsid w:val="00EA7DA3"/>
    <w:rsid w:val="00EB1338"/>
    <w:rsid w:val="00EB4E80"/>
    <w:rsid w:val="00EB6480"/>
    <w:rsid w:val="00EC3005"/>
    <w:rsid w:val="00ED3F5F"/>
    <w:rsid w:val="00ED6955"/>
    <w:rsid w:val="00EE7581"/>
    <w:rsid w:val="00EF5A2C"/>
    <w:rsid w:val="00EF7B3F"/>
    <w:rsid w:val="00F037E7"/>
    <w:rsid w:val="00F04A8F"/>
    <w:rsid w:val="00F10294"/>
    <w:rsid w:val="00F16980"/>
    <w:rsid w:val="00F232FA"/>
    <w:rsid w:val="00F23C89"/>
    <w:rsid w:val="00F27D92"/>
    <w:rsid w:val="00F304BB"/>
    <w:rsid w:val="00F30A1C"/>
    <w:rsid w:val="00F3265D"/>
    <w:rsid w:val="00F32A7E"/>
    <w:rsid w:val="00F36D38"/>
    <w:rsid w:val="00F431DD"/>
    <w:rsid w:val="00F471FC"/>
    <w:rsid w:val="00F542DA"/>
    <w:rsid w:val="00F548E0"/>
    <w:rsid w:val="00F549C0"/>
    <w:rsid w:val="00F67257"/>
    <w:rsid w:val="00F67396"/>
    <w:rsid w:val="00F75C00"/>
    <w:rsid w:val="00F83D84"/>
    <w:rsid w:val="00F86D78"/>
    <w:rsid w:val="00F86DC6"/>
    <w:rsid w:val="00F90F7D"/>
    <w:rsid w:val="00F913CC"/>
    <w:rsid w:val="00F926E7"/>
    <w:rsid w:val="00F94E59"/>
    <w:rsid w:val="00F97769"/>
    <w:rsid w:val="00FA09E8"/>
    <w:rsid w:val="00FA1F34"/>
    <w:rsid w:val="00FA46A2"/>
    <w:rsid w:val="00FA50B7"/>
    <w:rsid w:val="00FA62EA"/>
    <w:rsid w:val="00FB1F1E"/>
    <w:rsid w:val="00FB4F5B"/>
    <w:rsid w:val="00FC085C"/>
    <w:rsid w:val="00FC2D69"/>
    <w:rsid w:val="00FD2585"/>
    <w:rsid w:val="00FD2FA4"/>
    <w:rsid w:val="00FF0A94"/>
    <w:rsid w:val="00FF2698"/>
    <w:rsid w:val="00FF3776"/>
    <w:rsid w:val="00FF3C6C"/>
    <w:rsid w:val="00FF5F72"/>
    <w:rsid w:val="010734B9"/>
    <w:rsid w:val="04821579"/>
    <w:rsid w:val="084B4B2B"/>
    <w:rsid w:val="099D049C"/>
    <w:rsid w:val="0AB05466"/>
    <w:rsid w:val="0C6F0345"/>
    <w:rsid w:val="0C8B69AB"/>
    <w:rsid w:val="0CA7190B"/>
    <w:rsid w:val="0EFB39E5"/>
    <w:rsid w:val="0F9E1743"/>
    <w:rsid w:val="10B02BD1"/>
    <w:rsid w:val="11B90AA4"/>
    <w:rsid w:val="11C22AE6"/>
    <w:rsid w:val="13C10C1B"/>
    <w:rsid w:val="164421C6"/>
    <w:rsid w:val="165450C6"/>
    <w:rsid w:val="171A1B0D"/>
    <w:rsid w:val="17B05A73"/>
    <w:rsid w:val="17BD12E9"/>
    <w:rsid w:val="186441EB"/>
    <w:rsid w:val="199847BC"/>
    <w:rsid w:val="1DA77D24"/>
    <w:rsid w:val="1EA023C7"/>
    <w:rsid w:val="1F3578FC"/>
    <w:rsid w:val="1F6B5C2A"/>
    <w:rsid w:val="21837DCA"/>
    <w:rsid w:val="24392662"/>
    <w:rsid w:val="24C7633B"/>
    <w:rsid w:val="25E77487"/>
    <w:rsid w:val="268309B5"/>
    <w:rsid w:val="29EB7E0D"/>
    <w:rsid w:val="2B3D740C"/>
    <w:rsid w:val="2F3F53E3"/>
    <w:rsid w:val="2FE21D0E"/>
    <w:rsid w:val="32320EE7"/>
    <w:rsid w:val="32464067"/>
    <w:rsid w:val="32DE395B"/>
    <w:rsid w:val="33A64956"/>
    <w:rsid w:val="341F6398"/>
    <w:rsid w:val="36523487"/>
    <w:rsid w:val="398B1CFF"/>
    <w:rsid w:val="39EB0D52"/>
    <w:rsid w:val="3A923B17"/>
    <w:rsid w:val="3A9610B5"/>
    <w:rsid w:val="3C55255F"/>
    <w:rsid w:val="3D5F201F"/>
    <w:rsid w:val="41290210"/>
    <w:rsid w:val="463B5BB3"/>
    <w:rsid w:val="47A64807"/>
    <w:rsid w:val="48EB2113"/>
    <w:rsid w:val="4949741A"/>
    <w:rsid w:val="4E014DD3"/>
    <w:rsid w:val="4E321FE8"/>
    <w:rsid w:val="4F76343D"/>
    <w:rsid w:val="511601A3"/>
    <w:rsid w:val="536015A2"/>
    <w:rsid w:val="56770A0B"/>
    <w:rsid w:val="59AF26FE"/>
    <w:rsid w:val="59CC1242"/>
    <w:rsid w:val="5A3840C5"/>
    <w:rsid w:val="5A6C55D2"/>
    <w:rsid w:val="5BC12018"/>
    <w:rsid w:val="5E940E82"/>
    <w:rsid w:val="61D7757C"/>
    <w:rsid w:val="61E83465"/>
    <w:rsid w:val="61E944C1"/>
    <w:rsid w:val="627905D3"/>
    <w:rsid w:val="62C018D3"/>
    <w:rsid w:val="65C97B94"/>
    <w:rsid w:val="68E36A3A"/>
    <w:rsid w:val="68FD6192"/>
    <w:rsid w:val="69D47B30"/>
    <w:rsid w:val="6A101AF7"/>
    <w:rsid w:val="6C157B21"/>
    <w:rsid w:val="6CD7343A"/>
    <w:rsid w:val="6E8B1C54"/>
    <w:rsid w:val="714A7E72"/>
    <w:rsid w:val="72B55E1C"/>
    <w:rsid w:val="73D02AB8"/>
    <w:rsid w:val="756E2AE8"/>
    <w:rsid w:val="75896FE0"/>
    <w:rsid w:val="7593179C"/>
    <w:rsid w:val="768E6F5D"/>
    <w:rsid w:val="76A037D1"/>
    <w:rsid w:val="772E004B"/>
    <w:rsid w:val="77763E5C"/>
    <w:rsid w:val="79973B0B"/>
    <w:rsid w:val="7D197C58"/>
    <w:rsid w:val="7FB32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nhideWhenUsed="0" w:qFormat="1"/>
    <w:lsdException w:name="annotation text" w:unhideWhenUsed="0" w:qFormat="1"/>
    <w:lsdException w:name="header" w:semiHidden="0" w:unhideWhenUsed="0" w:qFormat="1"/>
    <w:lsdException w:name="footer" w:semiHidden="0" w:unhideWhenUsed="0" w:qFormat="1"/>
    <w:lsdException w:name="caption" w:qFormat="1"/>
    <w:lsdException w:name="footnote reference" w:unhideWhenUsed="0" w:qFormat="1"/>
    <w:lsdException w:name="annotation reference" w:unhideWhenUsed="0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annotation subject" w:unhideWhenUsed="0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semiHidden/>
    <w:qFormat/>
    <w:pPr>
      <w:jc w:val="left"/>
    </w:pPr>
  </w:style>
  <w:style w:type="paragraph" w:styleId="a4">
    <w:name w:val="Balloon Text"/>
    <w:basedOn w:val="a"/>
    <w:semiHidden/>
    <w:qFormat/>
    <w:rPr>
      <w:sz w:val="18"/>
      <w:szCs w:val="18"/>
    </w:rPr>
  </w:style>
  <w:style w:type="paragraph" w:styleId="a5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note text"/>
    <w:basedOn w:val="a"/>
    <w:semiHidden/>
    <w:qFormat/>
    <w:pPr>
      <w:snapToGrid w:val="0"/>
      <w:jc w:val="left"/>
    </w:pPr>
    <w:rPr>
      <w:sz w:val="18"/>
      <w:szCs w:val="18"/>
    </w:rPr>
  </w:style>
  <w:style w:type="paragraph" w:styleId="a8">
    <w:name w:val="annotation subject"/>
    <w:basedOn w:val="a3"/>
    <w:next w:val="a3"/>
    <w:semiHidden/>
    <w:qFormat/>
    <w:rPr>
      <w:b/>
      <w:bCs/>
    </w:rPr>
  </w:style>
  <w:style w:type="character" w:styleId="a9">
    <w:name w:val="annotation reference"/>
    <w:semiHidden/>
    <w:qFormat/>
    <w:rPr>
      <w:sz w:val="21"/>
      <w:szCs w:val="21"/>
    </w:rPr>
  </w:style>
  <w:style w:type="character" w:styleId="aa">
    <w:name w:val="footnote reference"/>
    <w:semiHidden/>
    <w:qFormat/>
    <w:rPr>
      <w:vertAlign w:val="superscript"/>
    </w:rPr>
  </w:style>
  <w:style w:type="character" w:customStyle="1" w:styleId="Char0">
    <w:name w:val="页眉 Char"/>
    <w:link w:val="a6"/>
    <w:qFormat/>
    <w:rPr>
      <w:kern w:val="2"/>
      <w:sz w:val="18"/>
      <w:szCs w:val="18"/>
    </w:rPr>
  </w:style>
  <w:style w:type="character" w:customStyle="1" w:styleId="Char">
    <w:name w:val="页脚 Char"/>
    <w:link w:val="a5"/>
    <w:qFormat/>
    <w:rPr>
      <w:kern w:val="2"/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nhideWhenUsed="0" w:qFormat="1"/>
    <w:lsdException w:name="annotation text" w:unhideWhenUsed="0" w:qFormat="1"/>
    <w:lsdException w:name="header" w:semiHidden="0" w:unhideWhenUsed="0" w:qFormat="1"/>
    <w:lsdException w:name="footer" w:semiHidden="0" w:unhideWhenUsed="0" w:qFormat="1"/>
    <w:lsdException w:name="caption" w:qFormat="1"/>
    <w:lsdException w:name="footnote reference" w:unhideWhenUsed="0" w:qFormat="1"/>
    <w:lsdException w:name="annotation reference" w:unhideWhenUsed="0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annotation subject" w:unhideWhenUsed="0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semiHidden/>
    <w:qFormat/>
    <w:pPr>
      <w:jc w:val="left"/>
    </w:pPr>
  </w:style>
  <w:style w:type="paragraph" w:styleId="a4">
    <w:name w:val="Balloon Text"/>
    <w:basedOn w:val="a"/>
    <w:semiHidden/>
    <w:qFormat/>
    <w:rPr>
      <w:sz w:val="18"/>
      <w:szCs w:val="18"/>
    </w:rPr>
  </w:style>
  <w:style w:type="paragraph" w:styleId="a5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footnote text"/>
    <w:basedOn w:val="a"/>
    <w:semiHidden/>
    <w:qFormat/>
    <w:pPr>
      <w:snapToGrid w:val="0"/>
      <w:jc w:val="left"/>
    </w:pPr>
    <w:rPr>
      <w:sz w:val="18"/>
      <w:szCs w:val="18"/>
    </w:rPr>
  </w:style>
  <w:style w:type="paragraph" w:styleId="a8">
    <w:name w:val="annotation subject"/>
    <w:basedOn w:val="a3"/>
    <w:next w:val="a3"/>
    <w:semiHidden/>
    <w:qFormat/>
    <w:rPr>
      <w:b/>
      <w:bCs/>
    </w:rPr>
  </w:style>
  <w:style w:type="character" w:styleId="a9">
    <w:name w:val="annotation reference"/>
    <w:semiHidden/>
    <w:qFormat/>
    <w:rPr>
      <w:sz w:val="21"/>
      <w:szCs w:val="21"/>
    </w:rPr>
  </w:style>
  <w:style w:type="character" w:styleId="aa">
    <w:name w:val="footnote reference"/>
    <w:semiHidden/>
    <w:qFormat/>
    <w:rPr>
      <w:vertAlign w:val="superscript"/>
    </w:rPr>
  </w:style>
  <w:style w:type="character" w:customStyle="1" w:styleId="Char0">
    <w:name w:val="页眉 Char"/>
    <w:link w:val="a6"/>
    <w:qFormat/>
    <w:rPr>
      <w:kern w:val="2"/>
      <w:sz w:val="18"/>
      <w:szCs w:val="18"/>
    </w:rPr>
  </w:style>
  <w:style w:type="character" w:customStyle="1" w:styleId="Char">
    <w:name w:val="页脚 Char"/>
    <w:link w:val="a5"/>
    <w:qFormat/>
    <w:rPr>
      <w:kern w:val="2"/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305797C-52C4-43F4-B5B9-AF407CBFE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835</Words>
  <Characters>4766</Characters>
  <Application>Microsoft Office Word</Application>
  <DocSecurity>0</DocSecurity>
  <Lines>39</Lines>
  <Paragraphs>11</Paragraphs>
  <ScaleCrop>false</ScaleCrop>
  <Company>Njnu_KJC</Company>
  <LinksUpToDate>false</LinksUpToDate>
  <CharactersWithSpaces>5590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2010年江苏省高校自然科学研究重大基础研究项目分组一览表</dc:title>
  <dc:creator>刘太明</dc:creator>
  <cp:lastModifiedBy>JSJYT-PC</cp:lastModifiedBy>
  <cp:revision>90</cp:revision>
  <cp:lastPrinted>2019-07-01T07:06:00Z</cp:lastPrinted>
  <dcterms:created xsi:type="dcterms:W3CDTF">2014-06-11T14:42:00Z</dcterms:created>
  <dcterms:modified xsi:type="dcterms:W3CDTF">2019-07-01T09:01:00Z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