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AD7" w:rsidRDefault="00771AD7" w:rsidP="00771AD7">
      <w:pPr>
        <w:autoSpaceDN w:val="0"/>
        <w:rPr>
          <w:rFonts w:eastAsia="黑体"/>
          <w:bCs/>
          <w:color w:val="333333"/>
          <w:kern w:val="0"/>
          <w:sz w:val="32"/>
          <w:szCs w:val="32"/>
        </w:rPr>
      </w:pPr>
      <w:bookmarkStart w:id="0" w:name="_GoBack"/>
      <w:bookmarkEnd w:id="0"/>
      <w:r>
        <w:rPr>
          <w:rFonts w:eastAsia="黑体"/>
          <w:bCs/>
          <w:color w:val="333333"/>
          <w:kern w:val="0"/>
          <w:sz w:val="32"/>
          <w:szCs w:val="32"/>
          <w:lang w:bidi="ar"/>
        </w:rPr>
        <w:t>附件</w:t>
      </w:r>
      <w:r>
        <w:rPr>
          <w:rFonts w:eastAsia="黑体"/>
          <w:bCs/>
          <w:color w:val="333333"/>
          <w:kern w:val="0"/>
          <w:sz w:val="32"/>
          <w:szCs w:val="32"/>
          <w:lang w:bidi="ar"/>
        </w:rPr>
        <w:t>3</w:t>
      </w:r>
    </w:p>
    <w:p w:rsidR="00771AD7" w:rsidRDefault="00771AD7" w:rsidP="00771AD7">
      <w:pPr>
        <w:autoSpaceDN w:val="0"/>
        <w:rPr>
          <w:bCs/>
          <w:color w:val="333333"/>
          <w:kern w:val="0"/>
          <w:sz w:val="24"/>
        </w:rPr>
      </w:pPr>
    </w:p>
    <w:p w:rsidR="00771AD7" w:rsidRDefault="00771AD7" w:rsidP="00771AD7">
      <w:pPr>
        <w:autoSpaceDN w:val="0"/>
        <w:ind w:firstLine="600"/>
        <w:jc w:val="center"/>
        <w:rPr>
          <w:rFonts w:eastAsia="方正小标宋简体"/>
          <w:bCs/>
          <w:color w:val="333333"/>
          <w:kern w:val="0"/>
          <w:sz w:val="36"/>
          <w:szCs w:val="36"/>
        </w:rPr>
      </w:pPr>
      <w:r>
        <w:rPr>
          <w:rFonts w:eastAsia="方正小标宋简体"/>
          <w:bCs/>
          <w:color w:val="333333"/>
          <w:kern w:val="0"/>
          <w:sz w:val="36"/>
          <w:szCs w:val="36"/>
          <w:lang w:bidi="ar"/>
        </w:rPr>
        <w:t>教育部数字校园建设试点单位申报基础信息表</w:t>
      </w:r>
    </w:p>
    <w:p w:rsidR="00771AD7" w:rsidRDefault="00771AD7" w:rsidP="00771AD7">
      <w:pPr>
        <w:autoSpaceDN w:val="0"/>
        <w:ind w:firstLine="600"/>
        <w:rPr>
          <w:bCs/>
          <w:color w:val="333333"/>
          <w:kern w:val="0"/>
          <w:sz w:val="28"/>
          <w:szCs w:val="28"/>
        </w:rPr>
      </w:pPr>
      <w:r>
        <w:rPr>
          <w:bCs/>
          <w:color w:val="333333"/>
          <w:kern w:val="0"/>
          <w:sz w:val="28"/>
          <w:szCs w:val="28"/>
          <w:lang w:bidi="ar"/>
        </w:rPr>
        <w:t>学校（盖章）：</w:t>
      </w:r>
    </w:p>
    <w:tbl>
      <w:tblPr>
        <w:tblW w:w="144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704"/>
        <w:gridCol w:w="1220"/>
        <w:gridCol w:w="2268"/>
        <w:gridCol w:w="3402"/>
        <w:gridCol w:w="6803"/>
        <w:gridCol w:w="20"/>
      </w:tblGrid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序号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一级指标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二级指标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三级指标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学校基础描述（每条不超过</w:t>
            </w: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50</w:t>
            </w: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字）</w:t>
            </w:r>
          </w:p>
        </w:tc>
      </w:tr>
      <w:tr w:rsidR="00771AD7" w:rsidTr="007B0E4B">
        <w:trPr>
          <w:gridAfter w:val="1"/>
          <w:wAfter w:w="20" w:type="dxa"/>
          <w:trHeight w:val="138"/>
          <w:jc w:val="center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1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基础</w:t>
            </w:r>
          </w:p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设施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校园网络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校园网出口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8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校园主干网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8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有线接入网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8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无线接入网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8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校园物联网（可选）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8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校园</w:t>
            </w: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5G</w:t>
            </w: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网（可选）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70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数据中心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机房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219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网络系统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89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计算与存储系统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89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基础软件系统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89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备份容</w:t>
            </w:r>
            <w:proofErr w:type="gramStart"/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灾系统</w:t>
            </w:r>
            <w:proofErr w:type="gramEnd"/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89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proofErr w:type="gramStart"/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云计算</w:t>
            </w:r>
            <w:proofErr w:type="gramEnd"/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平台（可选）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89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大数据平台（可选）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54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人工智能平台及工具（可选）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30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校园卡系统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校园卡系统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29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信息化教学环境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信息化教学环境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29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信息化育人环境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信息化育人环境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585"/>
          <w:jc w:val="center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2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</w:t>
            </w:r>
          </w:p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lastRenderedPageBreak/>
              <w:t>资源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lastRenderedPageBreak/>
              <w:t>基础数据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基础数据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585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业务数据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业务数据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260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数字化教学资源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在线课程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62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数字化教材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8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实验实践资源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8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学术报告资源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275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数字化科研资源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电子数据库资源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219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科学数据资源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219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机构知识库（可选）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510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数字化文化资源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数字化文化资源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418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信息资源管理服务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信息资源管理服务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291"/>
          <w:jc w:val="center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3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</w:t>
            </w:r>
          </w:p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素养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信息素养组成要素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信息意识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38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信息知识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38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信息应用能力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38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信息伦理与安全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267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信息素养培养方式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教师信息素养培训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227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学生信息素养教育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186"/>
          <w:jc w:val="center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4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应用</w:t>
            </w:r>
          </w:p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服务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基础应用服务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教学科研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283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业务应用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管理服务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校园运行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人机交互界面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人机交互界面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决策支持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决策支持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5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网络</w:t>
            </w:r>
          </w:p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安全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基础设施安全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基础设施物理环境安全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有线网络安全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无线网络安全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物联网设施安全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校园</w:t>
            </w:r>
            <w:proofErr w:type="gramStart"/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私有云</w:t>
            </w:r>
            <w:proofErr w:type="gramEnd"/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平台安全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信息系统安全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主机安全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系统及应用安全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信息终端安全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信息终端安全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数据安全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数据安全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内容安全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内容安全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安全管理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网络安全风险洞察机制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网络安全风险防控机制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color w:val="333333"/>
                <w:sz w:val="24"/>
                <w:shd w:val="clear" w:color="auto" w:fill="FFFFFF"/>
                <w:lang w:bidi="ar"/>
              </w:rPr>
              <w:t>网络安全风险治理机制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6</w:t>
            </w:r>
          </w:p>
        </w:tc>
        <w:tc>
          <w:tcPr>
            <w:tcW w:w="1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保障</w:t>
            </w:r>
          </w:p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体系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组织机构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组织机构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人员队伍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人员队伍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规章制度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规章制度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标准规范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标准规范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经费保障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经费保障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运维服务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运维服务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gridAfter w:val="1"/>
          <w:wAfter w:w="20" w:type="dxa"/>
          <w:trHeight w:val="396"/>
          <w:jc w:val="center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1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color w:val="333333"/>
                <w:sz w:val="24"/>
                <w:shd w:val="clear" w:color="auto" w:fill="FFFFFF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评价体系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  <w:r>
              <w:rPr>
                <w:rFonts w:eastAsia="仿宋_GB2312"/>
                <w:bCs/>
                <w:color w:val="333333"/>
                <w:kern w:val="0"/>
                <w:sz w:val="24"/>
                <w:lang w:bidi="ar"/>
              </w:rPr>
              <w:t>评价体系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AD7" w:rsidRDefault="00771AD7" w:rsidP="007B0E4B">
            <w:pPr>
              <w:autoSpaceDN w:val="0"/>
              <w:jc w:val="center"/>
              <w:rPr>
                <w:rFonts w:eastAsia="仿宋_GB2312"/>
                <w:bCs/>
                <w:color w:val="333333"/>
                <w:kern w:val="0"/>
                <w:sz w:val="24"/>
              </w:rPr>
            </w:pPr>
          </w:p>
        </w:tc>
      </w:tr>
      <w:tr w:rsidR="00771AD7" w:rsidTr="007B0E4B">
        <w:trPr>
          <w:trHeight w:val="7229"/>
          <w:jc w:val="center"/>
        </w:trPr>
        <w:tc>
          <w:tcPr>
            <w:tcW w:w="14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AD7" w:rsidRDefault="00771AD7" w:rsidP="007B0E4B">
            <w:pPr>
              <w:autoSpaceDN w:val="0"/>
              <w:ind w:firstLineChars="100" w:firstLine="280"/>
              <w:jc w:val="left"/>
              <w:rPr>
                <w:bCs/>
                <w:color w:val="333333"/>
                <w:kern w:val="0"/>
                <w:sz w:val="28"/>
                <w:szCs w:val="28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  <w:lang w:bidi="ar"/>
              </w:rPr>
              <w:lastRenderedPageBreak/>
              <w:t>一、现有基础</w:t>
            </w:r>
            <w:r>
              <w:rPr>
                <w:rFonts w:eastAsia="仿宋_GB2312"/>
                <w:bCs/>
                <w:kern w:val="0"/>
                <w:sz w:val="28"/>
                <w:szCs w:val="28"/>
                <w:lang w:bidi="ar"/>
              </w:rPr>
              <w:t>（对学校数字校园建设的基础进行整体描述，不超过</w:t>
            </w:r>
            <w:r>
              <w:rPr>
                <w:rFonts w:eastAsia="仿宋_GB2312"/>
                <w:bCs/>
                <w:kern w:val="0"/>
                <w:sz w:val="28"/>
                <w:szCs w:val="28"/>
                <w:lang w:bidi="ar"/>
              </w:rPr>
              <w:t>500</w:t>
            </w:r>
            <w:r>
              <w:rPr>
                <w:rFonts w:eastAsia="仿宋_GB2312"/>
                <w:bCs/>
                <w:kern w:val="0"/>
                <w:sz w:val="28"/>
                <w:szCs w:val="28"/>
                <w:lang w:bidi="ar"/>
              </w:rPr>
              <w:t>字。）</w:t>
            </w:r>
          </w:p>
        </w:tc>
      </w:tr>
      <w:tr w:rsidR="00771AD7" w:rsidTr="007B0E4B">
        <w:trPr>
          <w:trHeight w:val="6936"/>
          <w:jc w:val="center"/>
        </w:trPr>
        <w:tc>
          <w:tcPr>
            <w:tcW w:w="14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AD7" w:rsidRDefault="00771AD7" w:rsidP="007B0E4B">
            <w:pPr>
              <w:autoSpaceDN w:val="0"/>
              <w:spacing w:line="360" w:lineRule="exact"/>
              <w:ind w:firstLineChars="100" w:firstLine="280"/>
              <w:jc w:val="left"/>
              <w:rPr>
                <w:bCs/>
                <w:color w:val="333333"/>
                <w:kern w:val="0"/>
                <w:sz w:val="24"/>
              </w:rPr>
            </w:pPr>
            <w:r>
              <w:rPr>
                <w:rFonts w:eastAsia="黑体"/>
                <w:bCs/>
                <w:kern w:val="0"/>
                <w:sz w:val="28"/>
                <w:szCs w:val="28"/>
                <w:lang w:bidi="ar"/>
              </w:rPr>
              <w:lastRenderedPageBreak/>
              <w:t>二</w:t>
            </w:r>
            <w:r>
              <w:rPr>
                <w:rFonts w:eastAsia="黑体"/>
                <w:bCs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黑体"/>
                <w:bCs/>
                <w:kern w:val="0"/>
                <w:sz w:val="28"/>
                <w:szCs w:val="28"/>
                <w:lang w:bidi="ar"/>
              </w:rPr>
              <w:t>、试点计划</w:t>
            </w:r>
            <w:r>
              <w:rPr>
                <w:bCs/>
                <w:kern w:val="0"/>
                <w:sz w:val="28"/>
                <w:szCs w:val="28"/>
                <w:lang w:bidi="ar"/>
              </w:rPr>
              <w:t>（从扩大优质资源供给、加强平台资源应用、拓展应用场景、深化教育评价改革、提高数字化管理能力等方面阐述，不超过</w:t>
            </w:r>
            <w:r>
              <w:rPr>
                <w:bCs/>
                <w:kern w:val="0"/>
                <w:sz w:val="28"/>
                <w:szCs w:val="28"/>
                <w:lang w:bidi="ar"/>
              </w:rPr>
              <w:t>500</w:t>
            </w:r>
            <w:r>
              <w:rPr>
                <w:bCs/>
                <w:kern w:val="0"/>
                <w:sz w:val="28"/>
                <w:szCs w:val="28"/>
                <w:lang w:bidi="ar"/>
              </w:rPr>
              <w:t>字。）</w:t>
            </w:r>
          </w:p>
        </w:tc>
      </w:tr>
    </w:tbl>
    <w:p w:rsidR="00771AD7" w:rsidRDefault="00771AD7" w:rsidP="00771AD7">
      <w:pPr>
        <w:autoSpaceDN w:val="0"/>
        <w:rPr>
          <w:rFonts w:eastAsia="仿宋_GB2312"/>
          <w:sz w:val="32"/>
          <w:szCs w:val="32"/>
        </w:rPr>
      </w:pPr>
      <w:r>
        <w:rPr>
          <w:sz w:val="24"/>
          <w:lang w:bidi="ar"/>
        </w:rPr>
        <w:t>注：表中相关指标内涵参见教育部《高等学校数字校园建设规范》</w:t>
      </w:r>
    </w:p>
    <w:p w:rsidR="00771AD7" w:rsidRDefault="00771AD7" w:rsidP="00771AD7"/>
    <w:p w:rsidR="00771AD7" w:rsidRDefault="00771AD7" w:rsidP="00771AD7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934BA7" w:rsidRPr="00771AD7" w:rsidRDefault="00934BA7" w:rsidP="00771AD7"/>
    <w:sectPr w:rsidR="00934BA7" w:rsidRPr="00771AD7">
      <w:footerReference w:type="even" r:id="rId7"/>
      <w:footerReference w:type="default" r:id="rId8"/>
      <w:pgSz w:w="16838" w:h="11906" w:orient="landscape"/>
      <w:pgMar w:top="1531" w:right="2098" w:bottom="1531" w:left="1985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4561" w:rsidRDefault="005B4561" w:rsidP="006C5902">
      <w:r>
        <w:separator/>
      </w:r>
    </w:p>
  </w:endnote>
  <w:endnote w:type="continuationSeparator" w:id="0">
    <w:p w:rsidR="005B4561" w:rsidRDefault="005B4561" w:rsidP="006C59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0491" w:rsidRDefault="004F5641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30491" w:rsidRDefault="00E3049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0491" w:rsidRDefault="006C5902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7FA7AE2" wp14:editId="1F4911F6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30491" w:rsidRDefault="004F5641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771AD7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25.85pt;margin-top:0;width:77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" filled="f" stroked="f">
              <v:textbox style="mso-fit-shape-to-text:t" inset="0,0,0,0">
                <w:txbxContent>
                  <w:p w:rsidR="00E30491" w:rsidRDefault="004F5641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771AD7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5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4561" w:rsidRDefault="005B4561" w:rsidP="006C5902">
      <w:r>
        <w:separator/>
      </w:r>
    </w:p>
  </w:footnote>
  <w:footnote w:type="continuationSeparator" w:id="0">
    <w:p w:rsidR="005B4561" w:rsidRDefault="005B4561" w:rsidP="006C59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C"/>
    <w:rsid w:val="003369EC"/>
    <w:rsid w:val="004F5641"/>
    <w:rsid w:val="005B4561"/>
    <w:rsid w:val="006C5902"/>
    <w:rsid w:val="00771AD7"/>
    <w:rsid w:val="00934BA7"/>
    <w:rsid w:val="00E30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590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59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5902"/>
    <w:rPr>
      <w:sz w:val="18"/>
      <w:szCs w:val="18"/>
    </w:rPr>
  </w:style>
  <w:style w:type="paragraph" w:styleId="a4">
    <w:name w:val="footer"/>
    <w:basedOn w:val="a"/>
    <w:link w:val="Char0"/>
    <w:unhideWhenUsed/>
    <w:rsid w:val="006C590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5902"/>
    <w:rPr>
      <w:sz w:val="18"/>
      <w:szCs w:val="18"/>
    </w:rPr>
  </w:style>
  <w:style w:type="character" w:styleId="a5">
    <w:name w:val="page number"/>
    <w:basedOn w:val="a0"/>
    <w:rsid w:val="006C5902"/>
  </w:style>
  <w:style w:type="character" w:styleId="a6">
    <w:name w:val="Hyperlink"/>
    <w:basedOn w:val="a0"/>
    <w:qFormat/>
    <w:rsid w:val="00771AD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590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59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5902"/>
    <w:rPr>
      <w:sz w:val="18"/>
      <w:szCs w:val="18"/>
    </w:rPr>
  </w:style>
  <w:style w:type="paragraph" w:styleId="a4">
    <w:name w:val="footer"/>
    <w:basedOn w:val="a"/>
    <w:link w:val="Char0"/>
    <w:unhideWhenUsed/>
    <w:rsid w:val="006C590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5902"/>
    <w:rPr>
      <w:sz w:val="18"/>
      <w:szCs w:val="18"/>
    </w:rPr>
  </w:style>
  <w:style w:type="character" w:styleId="a5">
    <w:name w:val="page number"/>
    <w:basedOn w:val="a0"/>
    <w:rsid w:val="006C5902"/>
  </w:style>
  <w:style w:type="character" w:styleId="a6">
    <w:name w:val="Hyperlink"/>
    <w:basedOn w:val="a0"/>
    <w:qFormat/>
    <w:rsid w:val="00771AD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166</Words>
  <Characters>952</Characters>
  <Application>Microsoft Office Word</Application>
  <DocSecurity>0</DocSecurity>
  <Lines>7</Lines>
  <Paragraphs>2</Paragraphs>
  <ScaleCrop>false</ScaleCrop>
  <Company>JSJYT</Company>
  <LinksUpToDate>false</LinksUpToDate>
  <CharactersWithSpaces>1116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2022-06-14T03:53:00Z</dcterms:created>
  <dcterms:modified xsi:type="dcterms:W3CDTF">2022-06-14T03:54:00Z</dcterms:modified>
</cp:coreProperties>
</file>