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70D" w:rsidRPr="002D1BBF" w:rsidRDefault="00C6670D" w:rsidP="00C6670D">
      <w:pPr>
        <w:widowControl/>
        <w:jc w:val="left"/>
        <w:rPr>
          <w:rFonts w:eastAsia="黑体"/>
          <w:sz w:val="40"/>
          <w:szCs w:val="36"/>
        </w:rPr>
      </w:pPr>
      <w:r w:rsidRPr="002D1BBF">
        <w:rPr>
          <w:rFonts w:eastAsia="黑体"/>
          <w:bCs/>
          <w:sz w:val="32"/>
          <w:szCs w:val="30"/>
        </w:rPr>
        <w:t>附件</w:t>
      </w:r>
      <w:r w:rsidRPr="002D1BBF">
        <w:rPr>
          <w:rFonts w:eastAsia="黑体"/>
          <w:bCs/>
          <w:sz w:val="32"/>
          <w:szCs w:val="30"/>
        </w:rPr>
        <w:t>1</w:t>
      </w:r>
    </w:p>
    <w:p w:rsidR="00C6670D" w:rsidRPr="002D1BBF" w:rsidRDefault="00C6670D" w:rsidP="00C6670D">
      <w:pPr>
        <w:jc w:val="center"/>
        <w:rPr>
          <w:rFonts w:eastAsia="黑体"/>
          <w:sz w:val="36"/>
          <w:szCs w:val="36"/>
        </w:rPr>
      </w:pPr>
    </w:p>
    <w:p w:rsidR="00C6670D" w:rsidRPr="002D1BBF" w:rsidRDefault="00C6670D" w:rsidP="00C6670D">
      <w:pPr>
        <w:jc w:val="center"/>
        <w:rPr>
          <w:rFonts w:eastAsia="黑体"/>
          <w:sz w:val="36"/>
          <w:szCs w:val="36"/>
        </w:rPr>
      </w:pPr>
      <w:r w:rsidRPr="002D1BBF">
        <w:rPr>
          <w:rFonts w:eastAsia="黑体"/>
          <w:sz w:val="36"/>
          <w:szCs w:val="36"/>
        </w:rPr>
        <w:t>江苏省高等职业教育产教融合集成平台</w:t>
      </w:r>
    </w:p>
    <w:p w:rsidR="00C6670D" w:rsidRPr="002D1BBF" w:rsidRDefault="00C6670D" w:rsidP="00C6670D">
      <w:pPr>
        <w:jc w:val="center"/>
        <w:rPr>
          <w:rFonts w:eastAsia="黑体"/>
          <w:sz w:val="36"/>
          <w:szCs w:val="36"/>
        </w:rPr>
      </w:pPr>
      <w:r w:rsidRPr="002D1BBF">
        <w:rPr>
          <w:rFonts w:eastAsia="黑体"/>
          <w:sz w:val="36"/>
          <w:szCs w:val="36"/>
        </w:rPr>
        <w:t>建设计划</w:t>
      </w:r>
    </w:p>
    <w:p w:rsidR="00C6670D" w:rsidRPr="002D1BBF" w:rsidRDefault="00C6670D" w:rsidP="00C6670D">
      <w:pPr>
        <w:ind w:firstLineChars="200" w:firstLine="600"/>
        <w:rPr>
          <w:sz w:val="30"/>
          <w:szCs w:val="30"/>
        </w:rPr>
      </w:pPr>
    </w:p>
    <w:p w:rsidR="00C6670D" w:rsidRPr="002D1BBF" w:rsidRDefault="00C6670D" w:rsidP="00C6670D">
      <w:pPr>
        <w:ind w:firstLineChars="200" w:firstLine="600"/>
        <w:rPr>
          <w:sz w:val="30"/>
          <w:szCs w:val="30"/>
        </w:rPr>
      </w:pPr>
      <w:r w:rsidRPr="002D1BBF">
        <w:rPr>
          <w:sz w:val="30"/>
          <w:szCs w:val="30"/>
        </w:rPr>
        <w:t>为贯彻落实《国家职业教育改革实施方案》精神，根据《江苏高等职业教育创新发展卓越计划》提出的</w:t>
      </w:r>
      <w:r w:rsidRPr="002D1BBF">
        <w:rPr>
          <w:sz w:val="30"/>
          <w:szCs w:val="30"/>
        </w:rPr>
        <w:t>“</w:t>
      </w:r>
      <w:r w:rsidRPr="002D1BBF">
        <w:rPr>
          <w:sz w:val="30"/>
          <w:szCs w:val="30"/>
        </w:rPr>
        <w:t>打造</w:t>
      </w:r>
      <w:r w:rsidRPr="002D1BBF">
        <w:rPr>
          <w:sz w:val="30"/>
          <w:szCs w:val="30"/>
        </w:rPr>
        <w:t>30</w:t>
      </w:r>
      <w:r w:rsidRPr="002D1BBF">
        <w:rPr>
          <w:sz w:val="30"/>
          <w:szCs w:val="30"/>
        </w:rPr>
        <w:t>个左右江苏省高职产教融合集成化实践平台</w:t>
      </w:r>
      <w:r w:rsidRPr="002D1BBF">
        <w:rPr>
          <w:sz w:val="30"/>
          <w:szCs w:val="30"/>
        </w:rPr>
        <w:t>”</w:t>
      </w:r>
      <w:r w:rsidRPr="002D1BBF">
        <w:rPr>
          <w:sz w:val="30"/>
          <w:szCs w:val="30"/>
        </w:rPr>
        <w:t>要求，现制定江苏省高等职业教育产教融合集成平台建设计划如下。</w:t>
      </w:r>
    </w:p>
    <w:p w:rsidR="00C6670D" w:rsidRPr="002D1BBF" w:rsidRDefault="00C6670D" w:rsidP="00C6670D">
      <w:pPr>
        <w:ind w:firstLineChars="200" w:firstLine="600"/>
        <w:rPr>
          <w:rFonts w:eastAsia="黑体"/>
          <w:sz w:val="30"/>
          <w:szCs w:val="30"/>
        </w:rPr>
      </w:pPr>
      <w:r w:rsidRPr="002D1BBF">
        <w:rPr>
          <w:rFonts w:eastAsia="黑体"/>
          <w:sz w:val="30"/>
          <w:szCs w:val="30"/>
        </w:rPr>
        <w:t>一、总体要求</w:t>
      </w:r>
    </w:p>
    <w:p w:rsidR="00C6670D" w:rsidRPr="002D1BBF" w:rsidRDefault="00C6670D" w:rsidP="00C6670D">
      <w:pPr>
        <w:ind w:firstLineChars="200" w:firstLine="600"/>
        <w:rPr>
          <w:sz w:val="30"/>
          <w:szCs w:val="30"/>
        </w:rPr>
      </w:pPr>
      <w:r w:rsidRPr="002D1BBF">
        <w:rPr>
          <w:sz w:val="30"/>
          <w:szCs w:val="30"/>
        </w:rPr>
        <w:t>以支撑中国特色高水平学校和骨干专业（群）建设为目标，在</w:t>
      </w:r>
      <w:r w:rsidRPr="002D1BBF">
        <w:rPr>
          <w:sz w:val="30"/>
          <w:szCs w:val="30"/>
        </w:rPr>
        <w:t>2016</w:t>
      </w:r>
      <w:r w:rsidRPr="002D1BBF">
        <w:rPr>
          <w:sz w:val="30"/>
          <w:szCs w:val="30"/>
        </w:rPr>
        <w:t>年实施的</w:t>
      </w:r>
      <w:r w:rsidRPr="002D1BBF">
        <w:rPr>
          <w:sz w:val="30"/>
          <w:szCs w:val="30"/>
        </w:rPr>
        <w:t>“</w:t>
      </w:r>
      <w:r w:rsidRPr="002D1BBF">
        <w:rPr>
          <w:sz w:val="30"/>
          <w:szCs w:val="30"/>
        </w:rPr>
        <w:t>江苏省高等职业院校产教深度融合实训平台</w:t>
      </w:r>
      <w:r w:rsidRPr="002D1BBF">
        <w:rPr>
          <w:sz w:val="30"/>
          <w:szCs w:val="30"/>
        </w:rPr>
        <w:t>”</w:t>
      </w:r>
      <w:r w:rsidRPr="002D1BBF">
        <w:rPr>
          <w:sz w:val="30"/>
          <w:szCs w:val="30"/>
        </w:rPr>
        <w:t>建设的基础上，进一步升级改造、集成创新，重点支持建设</w:t>
      </w:r>
      <w:r w:rsidRPr="002D1BBF">
        <w:rPr>
          <w:sz w:val="30"/>
          <w:szCs w:val="30"/>
        </w:rPr>
        <w:t>30</w:t>
      </w:r>
      <w:r w:rsidRPr="002D1BBF">
        <w:rPr>
          <w:sz w:val="30"/>
          <w:szCs w:val="30"/>
        </w:rPr>
        <w:t>个左右的产教深度融合、功能有机集成，设施设备先进、资源集聚集优、团队结构优化、管理集约高效的产教融合集成平台，形成可复制、可借鉴的建设改革经验和模式，支撑江苏高职教育高质量发展走在全国前列。</w:t>
      </w:r>
    </w:p>
    <w:p w:rsidR="00C6670D" w:rsidRPr="002D1BBF" w:rsidRDefault="00C6670D" w:rsidP="00C6670D">
      <w:pPr>
        <w:ind w:firstLineChars="200" w:firstLine="600"/>
        <w:rPr>
          <w:rFonts w:eastAsia="黑体"/>
          <w:sz w:val="30"/>
          <w:szCs w:val="30"/>
        </w:rPr>
      </w:pPr>
      <w:r w:rsidRPr="002D1BBF">
        <w:rPr>
          <w:rFonts w:eastAsia="黑体"/>
          <w:sz w:val="30"/>
          <w:szCs w:val="30"/>
        </w:rPr>
        <w:t>二、重点任务</w:t>
      </w:r>
    </w:p>
    <w:p w:rsidR="00C6670D" w:rsidRPr="002D1BBF" w:rsidRDefault="00C6670D" w:rsidP="00C6670D">
      <w:pPr>
        <w:ind w:firstLineChars="200" w:firstLine="600"/>
        <w:rPr>
          <w:rFonts w:eastAsia="黑体"/>
          <w:sz w:val="30"/>
          <w:szCs w:val="30"/>
        </w:rPr>
      </w:pPr>
      <w:r w:rsidRPr="002D1BBF">
        <w:rPr>
          <w:rFonts w:eastAsia="黑体"/>
          <w:sz w:val="30"/>
          <w:szCs w:val="30"/>
        </w:rPr>
        <w:t>（一）服务高水平专业群建设目标</w:t>
      </w:r>
    </w:p>
    <w:p w:rsidR="00C6670D" w:rsidRPr="002D1BBF" w:rsidRDefault="00C6670D" w:rsidP="00C6670D">
      <w:pPr>
        <w:widowControl/>
        <w:shd w:val="clear" w:color="auto" w:fill="FFFFFF"/>
        <w:spacing w:line="360" w:lineRule="auto"/>
        <w:ind w:firstLineChars="200" w:firstLine="600"/>
        <w:jc w:val="left"/>
        <w:rPr>
          <w:sz w:val="30"/>
          <w:szCs w:val="30"/>
        </w:rPr>
      </w:pPr>
      <w:r w:rsidRPr="002D1BBF">
        <w:rPr>
          <w:sz w:val="30"/>
          <w:szCs w:val="30"/>
        </w:rPr>
        <w:t>聚焦区域重点行业或产业（链）领域，整合本校相关专业的设施设备与教学资源，按照专业群间共享、专业群内共享、专业核心能力和公共基础通用能力四个方面整体设计实践平台教学</w:t>
      </w:r>
      <w:r w:rsidRPr="002D1BBF">
        <w:rPr>
          <w:sz w:val="30"/>
          <w:szCs w:val="30"/>
        </w:rPr>
        <w:lastRenderedPageBreak/>
        <w:t>体系。结合国家</w:t>
      </w:r>
      <w:r w:rsidRPr="002D1BBF">
        <w:rPr>
          <w:sz w:val="30"/>
          <w:szCs w:val="30"/>
        </w:rPr>
        <w:t>“</w:t>
      </w:r>
      <w:r w:rsidRPr="002D1BBF">
        <w:rPr>
          <w:sz w:val="30"/>
          <w:szCs w:val="30"/>
        </w:rPr>
        <w:t>双高计划</w:t>
      </w:r>
      <w:r w:rsidRPr="002D1BBF">
        <w:rPr>
          <w:sz w:val="30"/>
          <w:szCs w:val="30"/>
        </w:rPr>
        <w:t>”</w:t>
      </w:r>
      <w:r w:rsidRPr="002D1BBF">
        <w:rPr>
          <w:sz w:val="30"/>
          <w:szCs w:val="30"/>
        </w:rPr>
        <w:t>创建等项目实施，打造具有全国领先优势、在国际同领域具有影响力和竞争力的高水平专业群，建立健全多方协同的专业群可持续发展支撑服务体系。</w:t>
      </w:r>
    </w:p>
    <w:p w:rsidR="00C6670D" w:rsidRPr="002D1BBF" w:rsidRDefault="00C6670D" w:rsidP="00C6670D">
      <w:pPr>
        <w:ind w:firstLineChars="200" w:firstLine="600"/>
        <w:rPr>
          <w:rFonts w:eastAsia="黑体"/>
          <w:sz w:val="30"/>
          <w:szCs w:val="30"/>
        </w:rPr>
      </w:pPr>
      <w:r w:rsidRPr="002D1BBF">
        <w:rPr>
          <w:rFonts w:eastAsia="黑体"/>
          <w:sz w:val="30"/>
          <w:szCs w:val="30"/>
        </w:rPr>
        <w:t>（二）打造复合型人才培养高地</w:t>
      </w:r>
    </w:p>
    <w:p w:rsidR="00C6670D" w:rsidRPr="002D1BBF" w:rsidRDefault="00C6670D" w:rsidP="00C6670D">
      <w:pPr>
        <w:widowControl/>
        <w:shd w:val="clear" w:color="auto" w:fill="FFFFFF"/>
        <w:spacing w:line="360" w:lineRule="auto"/>
        <w:ind w:firstLineChars="200" w:firstLine="600"/>
        <w:jc w:val="left"/>
        <w:rPr>
          <w:sz w:val="30"/>
          <w:szCs w:val="30"/>
        </w:rPr>
      </w:pPr>
      <w:r w:rsidRPr="002D1BBF">
        <w:rPr>
          <w:sz w:val="30"/>
          <w:szCs w:val="30"/>
        </w:rPr>
        <w:t>在实践平台创设不同复杂程度、不同技术技能要求的多种岗位，以满足学生循环学习、阶梯起步、螺旋上升的实习实训要求。强化学生认知能力、合作能力、创新能力和职业能力培养。推行项目教学、案例教学、工作过程导向教学等模式，着力培养产业急需的高素质技术技能人才。完善与职业技能等级证书对应的实</w:t>
      </w:r>
      <w:proofErr w:type="gramStart"/>
      <w:r w:rsidRPr="002D1BBF">
        <w:rPr>
          <w:sz w:val="30"/>
          <w:szCs w:val="30"/>
        </w:rPr>
        <w:t>训教学</w:t>
      </w:r>
      <w:proofErr w:type="gramEnd"/>
      <w:r w:rsidRPr="002D1BBF">
        <w:rPr>
          <w:sz w:val="30"/>
          <w:szCs w:val="30"/>
        </w:rPr>
        <w:t>体系，积极参加</w:t>
      </w:r>
      <w:r w:rsidRPr="002D1BBF">
        <w:rPr>
          <w:sz w:val="30"/>
          <w:szCs w:val="30"/>
        </w:rPr>
        <w:t>“1+X”</w:t>
      </w:r>
      <w:r w:rsidRPr="002D1BBF">
        <w:rPr>
          <w:sz w:val="30"/>
          <w:szCs w:val="30"/>
        </w:rPr>
        <w:t>证书制度试点。</w:t>
      </w:r>
    </w:p>
    <w:p w:rsidR="00C6670D" w:rsidRPr="002D1BBF" w:rsidRDefault="00C6670D" w:rsidP="00C6670D">
      <w:pPr>
        <w:ind w:firstLineChars="200" w:firstLine="600"/>
        <w:rPr>
          <w:rFonts w:eastAsia="黑体"/>
          <w:sz w:val="30"/>
          <w:szCs w:val="30"/>
        </w:rPr>
      </w:pPr>
      <w:r w:rsidRPr="002D1BBF">
        <w:rPr>
          <w:rFonts w:eastAsia="黑体"/>
          <w:sz w:val="30"/>
          <w:szCs w:val="30"/>
        </w:rPr>
        <w:t>（三）组建高水平教师教学创新团队</w:t>
      </w:r>
    </w:p>
    <w:p w:rsidR="00C6670D" w:rsidRPr="002D1BBF" w:rsidRDefault="00C6670D" w:rsidP="00C6670D">
      <w:pPr>
        <w:ind w:firstLineChars="200" w:firstLine="600"/>
        <w:rPr>
          <w:sz w:val="30"/>
          <w:szCs w:val="30"/>
        </w:rPr>
      </w:pPr>
      <w:r w:rsidRPr="002D1BBF">
        <w:rPr>
          <w:sz w:val="30"/>
          <w:szCs w:val="30"/>
        </w:rPr>
        <w:t>根据国家和省关于教师教学创新团队建设要求，以产教融合集成平台为纽带，整合校内外优质人才资源，选聘企业高级技术人员担任产业导师，组建高水平、结构化的教师团队。引进或培育一批行业有权威专业群建设带头人，着力培养一批能够改进企业产品工艺、解决生产技术难题的骨干教师，合力培育一批具有绝技绝艺的技术技能大师。建立健全教学创新团队管理制度，落实团队工作责任制，围绕生产性项目，不断优化团队人员配备结构。</w:t>
      </w:r>
    </w:p>
    <w:p w:rsidR="00C6670D" w:rsidRPr="002D1BBF" w:rsidRDefault="00C6670D" w:rsidP="00C6670D">
      <w:pPr>
        <w:ind w:firstLineChars="200" w:firstLine="600"/>
        <w:rPr>
          <w:rFonts w:eastAsia="黑体"/>
          <w:sz w:val="30"/>
          <w:szCs w:val="30"/>
        </w:rPr>
      </w:pPr>
      <w:r w:rsidRPr="002D1BBF">
        <w:rPr>
          <w:rFonts w:eastAsia="黑体"/>
          <w:sz w:val="30"/>
          <w:szCs w:val="30"/>
        </w:rPr>
        <w:t>（四）建设标准化实践案例和课程资源</w:t>
      </w:r>
    </w:p>
    <w:p w:rsidR="00C6670D" w:rsidRPr="002D1BBF" w:rsidRDefault="00C6670D" w:rsidP="00C6670D">
      <w:pPr>
        <w:widowControl/>
        <w:shd w:val="clear" w:color="auto" w:fill="FFFFFF"/>
        <w:spacing w:line="360" w:lineRule="auto"/>
        <w:ind w:firstLineChars="200" w:firstLine="600"/>
        <w:jc w:val="left"/>
        <w:rPr>
          <w:sz w:val="30"/>
          <w:szCs w:val="30"/>
        </w:rPr>
      </w:pPr>
      <w:r w:rsidRPr="002D1BBF">
        <w:rPr>
          <w:sz w:val="30"/>
          <w:szCs w:val="30"/>
        </w:rPr>
        <w:t>参照行业国际标准，联合行业龙头企业，以企业典型工作任务、工作过程或真实生产任务为依据，按照模块化课程的定位、</w:t>
      </w:r>
      <w:r w:rsidRPr="002D1BBF">
        <w:rPr>
          <w:sz w:val="30"/>
          <w:szCs w:val="30"/>
        </w:rPr>
        <w:lastRenderedPageBreak/>
        <w:t>目标、工作情境、考核方式、媒体资源等五大核心要素，系统开发标准化实践案例资源，配套编制对接产业、岗位和工作标准的实践操作手册。重点结合</w:t>
      </w:r>
      <w:r w:rsidRPr="002D1BBF">
        <w:rPr>
          <w:sz w:val="30"/>
          <w:szCs w:val="30"/>
        </w:rPr>
        <w:t>“1+X”</w:t>
      </w:r>
      <w:r w:rsidRPr="002D1BBF">
        <w:rPr>
          <w:sz w:val="30"/>
          <w:szCs w:val="30"/>
        </w:rPr>
        <w:t>证书制度要求，建立高水平专业</w:t>
      </w:r>
      <w:proofErr w:type="gramStart"/>
      <w:r w:rsidRPr="002D1BBF">
        <w:rPr>
          <w:sz w:val="30"/>
          <w:szCs w:val="30"/>
        </w:rPr>
        <w:t>群教学</w:t>
      </w:r>
      <w:proofErr w:type="gramEnd"/>
      <w:r w:rsidRPr="002D1BBF">
        <w:rPr>
          <w:sz w:val="30"/>
          <w:szCs w:val="30"/>
        </w:rPr>
        <w:t>标准与职业技能等级标准对接、职业教育与职业培训融通的结构化课程体系</w:t>
      </w:r>
      <w:r w:rsidRPr="002D1BBF">
        <w:rPr>
          <w:sz w:val="30"/>
          <w:szCs w:val="30"/>
          <w:shd w:val="clear" w:color="auto" w:fill="FFFFFF"/>
        </w:rPr>
        <w:t>，开发相应的</w:t>
      </w:r>
      <w:r w:rsidRPr="002D1BBF">
        <w:rPr>
          <w:sz w:val="30"/>
          <w:szCs w:val="30"/>
        </w:rPr>
        <w:t>信息化资源。</w:t>
      </w:r>
    </w:p>
    <w:p w:rsidR="00C6670D" w:rsidRPr="002D1BBF" w:rsidRDefault="00C6670D" w:rsidP="00C6670D">
      <w:pPr>
        <w:ind w:firstLineChars="200" w:firstLine="600"/>
        <w:rPr>
          <w:rFonts w:eastAsia="黑体"/>
          <w:sz w:val="30"/>
          <w:szCs w:val="30"/>
        </w:rPr>
      </w:pPr>
      <w:r w:rsidRPr="002D1BBF">
        <w:rPr>
          <w:rFonts w:eastAsia="黑体"/>
          <w:sz w:val="30"/>
          <w:szCs w:val="30"/>
        </w:rPr>
        <w:t>（五）打造产学研用技术创新高地</w:t>
      </w:r>
    </w:p>
    <w:p w:rsidR="00C6670D" w:rsidRPr="002D1BBF" w:rsidRDefault="00C6670D" w:rsidP="00C6670D">
      <w:pPr>
        <w:ind w:firstLineChars="200" w:firstLine="600"/>
        <w:rPr>
          <w:sz w:val="30"/>
          <w:szCs w:val="30"/>
        </w:rPr>
      </w:pPr>
      <w:r w:rsidRPr="002D1BBF">
        <w:rPr>
          <w:sz w:val="30"/>
          <w:szCs w:val="30"/>
        </w:rPr>
        <w:t>依托平台，支持职业学校教师与企业技术专家双向流动，推动学校教师与行业企业工程技术人员组建高水平科技研发团队，联合开展企业关键技术研发，重点服务企业特别是中小</w:t>
      </w:r>
      <w:proofErr w:type="gramStart"/>
      <w:r w:rsidRPr="002D1BBF">
        <w:rPr>
          <w:sz w:val="30"/>
          <w:szCs w:val="30"/>
        </w:rPr>
        <w:t>微企业</w:t>
      </w:r>
      <w:proofErr w:type="gramEnd"/>
      <w:r w:rsidRPr="002D1BBF">
        <w:rPr>
          <w:sz w:val="30"/>
          <w:szCs w:val="30"/>
        </w:rPr>
        <w:t>的技术研发和产品升级，促进创新成果与核心技术产业化。依托平台立项开展省级以上课题研究，形成一批高水平科研成果和技术专利；</w:t>
      </w:r>
      <w:r w:rsidRPr="002D1BBF">
        <w:rPr>
          <w:sz w:val="30"/>
          <w:szCs w:val="30"/>
        </w:rPr>
        <w:t>“</w:t>
      </w:r>
      <w:r w:rsidRPr="002D1BBF">
        <w:rPr>
          <w:sz w:val="30"/>
          <w:szCs w:val="30"/>
        </w:rPr>
        <w:t>四技</w:t>
      </w:r>
      <w:r w:rsidRPr="002D1BBF">
        <w:rPr>
          <w:sz w:val="30"/>
          <w:szCs w:val="30"/>
        </w:rPr>
        <w:t>”</w:t>
      </w:r>
      <w:r w:rsidRPr="002D1BBF">
        <w:rPr>
          <w:sz w:val="30"/>
          <w:szCs w:val="30"/>
        </w:rPr>
        <w:t>到账经费达到一定额度，每年均有成果转移转化项目，每年均孵化一批大学生实践创新创业项目。</w:t>
      </w:r>
    </w:p>
    <w:p w:rsidR="00C6670D" w:rsidRPr="002D1BBF" w:rsidRDefault="00C6670D" w:rsidP="00C6670D">
      <w:pPr>
        <w:ind w:firstLineChars="200" w:firstLine="600"/>
        <w:rPr>
          <w:rFonts w:eastAsia="黑体"/>
          <w:sz w:val="30"/>
          <w:szCs w:val="30"/>
        </w:rPr>
      </w:pPr>
      <w:r w:rsidRPr="002D1BBF">
        <w:rPr>
          <w:rFonts w:eastAsia="黑体"/>
          <w:sz w:val="30"/>
          <w:szCs w:val="30"/>
        </w:rPr>
        <w:t>（六）打造区域共享社会培训高地</w:t>
      </w:r>
    </w:p>
    <w:p w:rsidR="00C6670D" w:rsidRPr="002D1BBF" w:rsidRDefault="00C6670D" w:rsidP="00C6670D">
      <w:pPr>
        <w:ind w:firstLineChars="200" w:firstLine="600"/>
        <w:rPr>
          <w:rFonts w:eastAsia="黑体"/>
          <w:sz w:val="28"/>
          <w:szCs w:val="28"/>
        </w:rPr>
      </w:pPr>
      <w:r w:rsidRPr="002D1BBF">
        <w:rPr>
          <w:sz w:val="30"/>
          <w:szCs w:val="30"/>
        </w:rPr>
        <w:t>面向区域经济社会发展急需紧缺领域，大力开展高技能人才培训。积极主动开展职工继续教育，拓展社区教育和终身学习服务，重点服务退役军人、下岗职工、农民工的再培训，提升创业与再就业能力。选择若干具代表性的专业（类），开展</w:t>
      </w:r>
      <w:r w:rsidRPr="002D1BBF">
        <w:rPr>
          <w:sz w:val="30"/>
          <w:szCs w:val="30"/>
        </w:rPr>
        <w:t>“</w:t>
      </w:r>
      <w:r w:rsidRPr="002D1BBF">
        <w:rPr>
          <w:sz w:val="30"/>
          <w:szCs w:val="30"/>
        </w:rPr>
        <w:t>学分银行</w:t>
      </w:r>
      <w:r w:rsidRPr="002D1BBF">
        <w:rPr>
          <w:sz w:val="30"/>
          <w:szCs w:val="30"/>
        </w:rPr>
        <w:t>”</w:t>
      </w:r>
      <w:r w:rsidRPr="002D1BBF">
        <w:rPr>
          <w:sz w:val="30"/>
          <w:szCs w:val="30"/>
        </w:rPr>
        <w:t>试点，建立社会培训学分档案，实现学历教育与非学历培训的实践教学服务能力大体相当，每年向企业或社会提供</w:t>
      </w:r>
      <w:r w:rsidRPr="002D1BBF">
        <w:rPr>
          <w:sz w:val="30"/>
          <w:szCs w:val="30"/>
        </w:rPr>
        <w:t>1/3</w:t>
      </w:r>
      <w:r w:rsidRPr="002D1BBF">
        <w:rPr>
          <w:sz w:val="30"/>
          <w:szCs w:val="30"/>
        </w:rPr>
        <w:t>左右的工位作为培训资源。</w:t>
      </w:r>
    </w:p>
    <w:p w:rsidR="00C6670D" w:rsidRPr="002D1BBF" w:rsidRDefault="00C6670D" w:rsidP="00C6670D">
      <w:pPr>
        <w:ind w:firstLineChars="200" w:firstLine="600"/>
        <w:rPr>
          <w:rFonts w:eastAsia="黑体"/>
          <w:sz w:val="30"/>
          <w:szCs w:val="30"/>
        </w:rPr>
      </w:pPr>
      <w:r w:rsidRPr="002D1BBF">
        <w:rPr>
          <w:rFonts w:eastAsia="黑体"/>
          <w:sz w:val="30"/>
          <w:szCs w:val="30"/>
        </w:rPr>
        <w:t>（七）创新集成平台建设运行机制</w:t>
      </w:r>
    </w:p>
    <w:p w:rsidR="00C6670D" w:rsidRPr="002D1BBF" w:rsidRDefault="00C6670D" w:rsidP="00C6670D">
      <w:pPr>
        <w:widowControl/>
        <w:shd w:val="clear" w:color="auto" w:fill="FFFFFF"/>
        <w:spacing w:line="360" w:lineRule="auto"/>
        <w:ind w:firstLineChars="200" w:firstLine="600"/>
        <w:jc w:val="left"/>
        <w:rPr>
          <w:sz w:val="30"/>
          <w:szCs w:val="30"/>
        </w:rPr>
      </w:pPr>
      <w:r w:rsidRPr="002D1BBF">
        <w:rPr>
          <w:sz w:val="30"/>
          <w:szCs w:val="30"/>
        </w:rPr>
        <w:lastRenderedPageBreak/>
        <w:t>以产教融合集成平台建设为契机，结合区域功能、产业特点深化</w:t>
      </w:r>
      <w:proofErr w:type="gramStart"/>
      <w:r w:rsidRPr="002D1BBF">
        <w:rPr>
          <w:sz w:val="30"/>
          <w:szCs w:val="30"/>
        </w:rPr>
        <w:t>政行校企</w:t>
      </w:r>
      <w:proofErr w:type="gramEnd"/>
      <w:r w:rsidRPr="002D1BBF">
        <w:rPr>
          <w:sz w:val="30"/>
          <w:szCs w:val="30"/>
        </w:rPr>
        <w:t>合作办学体制机制改革，促进人才培养与产业需求有机衔接，建立</w:t>
      </w:r>
      <w:proofErr w:type="gramStart"/>
      <w:r w:rsidRPr="002D1BBF">
        <w:rPr>
          <w:sz w:val="30"/>
          <w:szCs w:val="30"/>
        </w:rPr>
        <w:t>健全产</w:t>
      </w:r>
      <w:proofErr w:type="gramEnd"/>
      <w:r w:rsidRPr="002D1BBF">
        <w:rPr>
          <w:sz w:val="30"/>
          <w:szCs w:val="30"/>
        </w:rPr>
        <w:t>教对接机制。积极与行业联合、与企业联盟、与政府联手、与园区联结，注重发挥骨干企业的示范引领作用，按照</w:t>
      </w:r>
      <w:r w:rsidRPr="002D1BBF">
        <w:rPr>
          <w:sz w:val="30"/>
          <w:szCs w:val="30"/>
        </w:rPr>
        <w:t>“</w:t>
      </w:r>
      <w:r w:rsidRPr="002D1BBF">
        <w:rPr>
          <w:sz w:val="30"/>
          <w:szCs w:val="30"/>
        </w:rPr>
        <w:t>共建、共管、共用、共享</w:t>
      </w:r>
      <w:r w:rsidRPr="002D1BBF">
        <w:rPr>
          <w:sz w:val="30"/>
          <w:szCs w:val="30"/>
        </w:rPr>
        <w:t>”</w:t>
      </w:r>
      <w:r w:rsidRPr="002D1BBF">
        <w:rPr>
          <w:sz w:val="30"/>
          <w:szCs w:val="30"/>
        </w:rPr>
        <w:t>的原则，探索发展股份制等多元投资模式，在集成平台中吸引企业联合建设产业学院和企业工作室、实验室、创新中心。允许利益相关方以资本、技术、知识、设施、设备和管理等要素依法参与平台建设与管理，建立</w:t>
      </w:r>
      <w:r w:rsidRPr="002D1BBF">
        <w:rPr>
          <w:sz w:val="30"/>
          <w:szCs w:val="30"/>
        </w:rPr>
        <w:t>“</w:t>
      </w:r>
      <w:r w:rsidRPr="002D1BBF">
        <w:rPr>
          <w:sz w:val="30"/>
          <w:szCs w:val="30"/>
        </w:rPr>
        <w:t>企业化管理、市场化运作、集成化展示</w:t>
      </w:r>
      <w:r w:rsidRPr="002D1BBF">
        <w:rPr>
          <w:sz w:val="30"/>
          <w:szCs w:val="30"/>
        </w:rPr>
        <w:t>”</w:t>
      </w:r>
      <w:r w:rsidRPr="002D1BBF">
        <w:rPr>
          <w:sz w:val="30"/>
          <w:szCs w:val="30"/>
        </w:rPr>
        <w:t>的全新平台运行机制。</w:t>
      </w:r>
    </w:p>
    <w:p w:rsidR="00C6670D" w:rsidRPr="002D1BBF" w:rsidRDefault="00C6670D" w:rsidP="00C6670D">
      <w:pPr>
        <w:ind w:firstLineChars="200" w:firstLine="600"/>
        <w:rPr>
          <w:rFonts w:eastAsia="黑体"/>
          <w:sz w:val="30"/>
          <w:szCs w:val="30"/>
        </w:rPr>
      </w:pPr>
      <w:r w:rsidRPr="002D1BBF">
        <w:rPr>
          <w:rFonts w:eastAsia="黑体"/>
          <w:sz w:val="30"/>
          <w:szCs w:val="30"/>
        </w:rPr>
        <w:t>（八）提升国际合作与交流能力</w:t>
      </w:r>
      <w:r w:rsidRPr="002D1BBF">
        <w:rPr>
          <w:rStyle w:val="a4"/>
          <w:rFonts w:eastAsia="黑体"/>
          <w:sz w:val="30"/>
          <w:szCs w:val="30"/>
        </w:rPr>
        <w:footnoteReference w:id="1"/>
      </w:r>
    </w:p>
    <w:p w:rsidR="00C6670D" w:rsidRPr="002D1BBF" w:rsidRDefault="00C6670D" w:rsidP="00C6670D">
      <w:pPr>
        <w:widowControl/>
        <w:shd w:val="clear" w:color="auto" w:fill="FFFFFF"/>
        <w:spacing w:line="360" w:lineRule="auto"/>
        <w:ind w:firstLineChars="200" w:firstLine="600"/>
        <w:jc w:val="left"/>
        <w:rPr>
          <w:kern w:val="0"/>
          <w:sz w:val="24"/>
        </w:rPr>
      </w:pPr>
      <w:r w:rsidRPr="002D1BBF">
        <w:rPr>
          <w:sz w:val="30"/>
          <w:szCs w:val="30"/>
        </w:rPr>
        <w:t>主动服务</w:t>
      </w:r>
      <w:r w:rsidRPr="002D1BBF">
        <w:rPr>
          <w:sz w:val="30"/>
          <w:szCs w:val="30"/>
        </w:rPr>
        <w:t>“</w:t>
      </w:r>
      <w:r w:rsidRPr="002D1BBF">
        <w:rPr>
          <w:sz w:val="30"/>
          <w:szCs w:val="30"/>
        </w:rPr>
        <w:t>一带一路</w:t>
      </w:r>
      <w:r w:rsidRPr="002D1BBF">
        <w:rPr>
          <w:sz w:val="30"/>
          <w:szCs w:val="30"/>
        </w:rPr>
        <w:t>”</w:t>
      </w:r>
      <w:r w:rsidRPr="002D1BBF">
        <w:rPr>
          <w:sz w:val="30"/>
          <w:szCs w:val="30"/>
        </w:rPr>
        <w:t>建设和江苏企业</w:t>
      </w:r>
      <w:r w:rsidRPr="002D1BBF">
        <w:rPr>
          <w:sz w:val="30"/>
          <w:szCs w:val="30"/>
        </w:rPr>
        <w:t>“</w:t>
      </w:r>
      <w:r w:rsidRPr="002D1BBF">
        <w:rPr>
          <w:sz w:val="30"/>
          <w:szCs w:val="30"/>
        </w:rPr>
        <w:t>走出去</w:t>
      </w:r>
      <w:r w:rsidRPr="002D1BBF">
        <w:rPr>
          <w:sz w:val="30"/>
          <w:szCs w:val="30"/>
        </w:rPr>
        <w:t>”</w:t>
      </w:r>
      <w:r w:rsidRPr="002D1BBF">
        <w:rPr>
          <w:sz w:val="30"/>
          <w:szCs w:val="30"/>
        </w:rPr>
        <w:t>，开发国际通用的专业标准和课程体系、双语课程资源，推出一批具有国际影响的高质量专业标准、课程标准、教学资源，打造中国职业教育国际品牌。开发提升国际化培养、培训的条件和环境，构建应用技术教育创新国际合作网络，推动院校和</w:t>
      </w:r>
      <w:r w:rsidRPr="002D1BBF">
        <w:rPr>
          <w:sz w:val="30"/>
          <w:szCs w:val="30"/>
        </w:rPr>
        <w:t>“</w:t>
      </w:r>
      <w:r w:rsidRPr="002D1BBF">
        <w:rPr>
          <w:sz w:val="30"/>
          <w:szCs w:val="30"/>
        </w:rPr>
        <w:t>走出去</w:t>
      </w:r>
      <w:r w:rsidRPr="002D1BBF">
        <w:rPr>
          <w:sz w:val="30"/>
          <w:szCs w:val="30"/>
        </w:rPr>
        <w:t>”</w:t>
      </w:r>
      <w:r w:rsidRPr="002D1BBF">
        <w:rPr>
          <w:sz w:val="30"/>
          <w:szCs w:val="30"/>
        </w:rPr>
        <w:t>企业联合培养国际化应用型人才，开展国际职业教育服务，承接</w:t>
      </w:r>
      <w:r w:rsidRPr="002D1BBF">
        <w:rPr>
          <w:sz w:val="30"/>
          <w:szCs w:val="30"/>
        </w:rPr>
        <w:t>“</w:t>
      </w:r>
      <w:r w:rsidRPr="002D1BBF">
        <w:rPr>
          <w:sz w:val="30"/>
          <w:szCs w:val="30"/>
        </w:rPr>
        <w:t>走出去</w:t>
      </w:r>
      <w:r w:rsidRPr="002D1BBF">
        <w:rPr>
          <w:sz w:val="30"/>
          <w:szCs w:val="30"/>
        </w:rPr>
        <w:t>”</w:t>
      </w:r>
      <w:r w:rsidRPr="002D1BBF">
        <w:rPr>
          <w:sz w:val="30"/>
          <w:szCs w:val="30"/>
        </w:rPr>
        <w:t>中资企业海外员工教育培训，鼓励开发双语综合实践项目或培训包。建设一批鲁班工坊，为</w:t>
      </w:r>
      <w:r w:rsidRPr="002D1BBF">
        <w:rPr>
          <w:sz w:val="30"/>
          <w:szCs w:val="30"/>
        </w:rPr>
        <w:t>“</w:t>
      </w:r>
      <w:r w:rsidRPr="002D1BBF">
        <w:rPr>
          <w:sz w:val="30"/>
          <w:szCs w:val="30"/>
        </w:rPr>
        <w:t>走出去</w:t>
      </w:r>
      <w:r w:rsidRPr="002D1BBF">
        <w:rPr>
          <w:sz w:val="30"/>
          <w:szCs w:val="30"/>
        </w:rPr>
        <w:t>”</w:t>
      </w:r>
      <w:r w:rsidRPr="002D1BBF">
        <w:rPr>
          <w:sz w:val="30"/>
          <w:szCs w:val="30"/>
        </w:rPr>
        <w:t>企业在境内</w:t>
      </w:r>
      <w:proofErr w:type="gramStart"/>
      <w:r w:rsidRPr="002D1BBF">
        <w:rPr>
          <w:sz w:val="30"/>
          <w:szCs w:val="30"/>
        </w:rPr>
        <w:t>外开展</w:t>
      </w:r>
      <w:proofErr w:type="gramEnd"/>
      <w:r w:rsidRPr="002D1BBF">
        <w:rPr>
          <w:sz w:val="30"/>
          <w:szCs w:val="30"/>
        </w:rPr>
        <w:t>各类培训。</w:t>
      </w:r>
    </w:p>
    <w:p w:rsidR="00C6670D" w:rsidRPr="002D1BBF" w:rsidRDefault="00C6670D" w:rsidP="00C6670D">
      <w:pPr>
        <w:ind w:firstLineChars="200" w:firstLine="600"/>
        <w:rPr>
          <w:rFonts w:eastAsia="黑体"/>
          <w:sz w:val="30"/>
          <w:szCs w:val="30"/>
        </w:rPr>
      </w:pPr>
      <w:r w:rsidRPr="002D1BBF">
        <w:rPr>
          <w:rFonts w:eastAsia="黑体"/>
          <w:sz w:val="30"/>
          <w:szCs w:val="30"/>
        </w:rPr>
        <w:t>三、组织实施</w:t>
      </w:r>
    </w:p>
    <w:p w:rsidR="00C6670D" w:rsidRPr="002D1BBF" w:rsidRDefault="00C6670D" w:rsidP="00C6670D">
      <w:pPr>
        <w:ind w:firstLineChars="200" w:firstLine="600"/>
        <w:rPr>
          <w:rFonts w:eastAsia="黑体"/>
          <w:sz w:val="30"/>
          <w:szCs w:val="30"/>
        </w:rPr>
      </w:pPr>
      <w:r w:rsidRPr="002D1BBF">
        <w:rPr>
          <w:rFonts w:eastAsia="黑体"/>
          <w:sz w:val="30"/>
          <w:szCs w:val="30"/>
        </w:rPr>
        <w:t>（一）申报要求</w:t>
      </w:r>
    </w:p>
    <w:p w:rsidR="00C6670D" w:rsidRPr="002D1BBF" w:rsidRDefault="00C6670D" w:rsidP="00C6670D">
      <w:pPr>
        <w:ind w:firstLineChars="200" w:firstLine="600"/>
        <w:rPr>
          <w:sz w:val="30"/>
          <w:szCs w:val="30"/>
        </w:rPr>
      </w:pPr>
      <w:r w:rsidRPr="002D1BBF">
        <w:rPr>
          <w:sz w:val="30"/>
          <w:szCs w:val="30"/>
        </w:rPr>
        <w:t>全省独立设置的高职院校，如有符合条件的专业群为依托，</w:t>
      </w:r>
      <w:r w:rsidRPr="002D1BBF">
        <w:rPr>
          <w:sz w:val="30"/>
          <w:szCs w:val="30"/>
        </w:rPr>
        <w:lastRenderedPageBreak/>
        <w:t>均可申报省产教融合集成平台，每校限报</w:t>
      </w:r>
      <w:r w:rsidRPr="002D1BBF">
        <w:rPr>
          <w:sz w:val="30"/>
          <w:szCs w:val="30"/>
        </w:rPr>
        <w:t>1</w:t>
      </w:r>
      <w:r w:rsidRPr="002D1BBF">
        <w:rPr>
          <w:sz w:val="30"/>
          <w:szCs w:val="30"/>
        </w:rPr>
        <w:t>个。鼓励将建设和使用状况良好的省产教深度融合实训平台进一步升级为省产教融合集成平台。</w:t>
      </w:r>
    </w:p>
    <w:p w:rsidR="00C6670D" w:rsidRPr="002D1BBF" w:rsidRDefault="00C6670D" w:rsidP="00C6670D">
      <w:pPr>
        <w:ind w:firstLineChars="200" w:firstLine="600"/>
        <w:rPr>
          <w:rFonts w:eastAsia="黑体"/>
          <w:bCs/>
          <w:sz w:val="30"/>
          <w:szCs w:val="30"/>
        </w:rPr>
      </w:pPr>
      <w:r w:rsidRPr="002D1BBF">
        <w:rPr>
          <w:rFonts w:eastAsia="黑体"/>
          <w:bCs/>
          <w:sz w:val="30"/>
          <w:szCs w:val="30"/>
        </w:rPr>
        <w:t>（二）评审立项与经费支持</w:t>
      </w:r>
    </w:p>
    <w:p w:rsidR="00C6670D" w:rsidRPr="002D1BBF" w:rsidRDefault="00C6670D" w:rsidP="00C6670D">
      <w:pPr>
        <w:ind w:firstLineChars="200" w:firstLine="600"/>
        <w:rPr>
          <w:sz w:val="30"/>
          <w:szCs w:val="30"/>
        </w:rPr>
      </w:pPr>
      <w:r w:rsidRPr="002D1BBF">
        <w:rPr>
          <w:sz w:val="30"/>
          <w:szCs w:val="30"/>
        </w:rPr>
        <w:t>省教育厅、财政厅采取一次评审立项，分三年启动建设的方式，立项</w:t>
      </w:r>
      <w:r w:rsidRPr="002D1BBF">
        <w:rPr>
          <w:sz w:val="30"/>
          <w:szCs w:val="30"/>
        </w:rPr>
        <w:t>30</w:t>
      </w:r>
      <w:r w:rsidRPr="002D1BBF">
        <w:rPr>
          <w:sz w:val="30"/>
          <w:szCs w:val="30"/>
        </w:rPr>
        <w:t>个左右的省产教融合集成平台项目。项目评审严格按照标准条件、坚持公平竞争、规范工作程序、专家评审推荐、行政决定立项、纪检监察部门全程参与的原则进行。评审工作由省教育厅和省财政厅共同组织实施。遴选指标体系附后。</w:t>
      </w:r>
    </w:p>
    <w:p w:rsidR="00C6670D" w:rsidRPr="002D1BBF" w:rsidRDefault="00C6670D" w:rsidP="00C6670D">
      <w:pPr>
        <w:ind w:firstLineChars="200" w:firstLine="600"/>
        <w:rPr>
          <w:rFonts w:eastAsia="黑体"/>
          <w:sz w:val="30"/>
          <w:szCs w:val="30"/>
        </w:rPr>
      </w:pPr>
      <w:r w:rsidRPr="002D1BBF">
        <w:rPr>
          <w:sz w:val="30"/>
          <w:szCs w:val="30"/>
        </w:rPr>
        <w:t>省产教融合集成平台项目建设期为</w:t>
      </w:r>
      <w:r w:rsidRPr="002D1BBF">
        <w:rPr>
          <w:sz w:val="30"/>
          <w:szCs w:val="30"/>
        </w:rPr>
        <w:t>3</w:t>
      </w:r>
      <w:r w:rsidRPr="002D1BBF">
        <w:rPr>
          <w:sz w:val="30"/>
          <w:szCs w:val="30"/>
        </w:rPr>
        <w:t>年。自</w:t>
      </w:r>
      <w:r w:rsidRPr="002D1BBF">
        <w:rPr>
          <w:sz w:val="30"/>
          <w:szCs w:val="30"/>
        </w:rPr>
        <w:t>2022</w:t>
      </w:r>
      <w:r w:rsidRPr="002D1BBF">
        <w:rPr>
          <w:sz w:val="30"/>
          <w:szCs w:val="30"/>
        </w:rPr>
        <w:t>年开始分批组织验收。立项的省产教融合集成平台建设资金总投入不得低于</w:t>
      </w:r>
      <w:r w:rsidRPr="002D1BBF">
        <w:rPr>
          <w:sz w:val="30"/>
          <w:szCs w:val="30"/>
        </w:rPr>
        <w:t>3000</w:t>
      </w:r>
      <w:r w:rsidRPr="002D1BBF">
        <w:rPr>
          <w:sz w:val="30"/>
          <w:szCs w:val="30"/>
        </w:rPr>
        <w:t>万元</w:t>
      </w:r>
      <w:r w:rsidRPr="002D1BBF">
        <w:rPr>
          <w:sz w:val="30"/>
          <w:szCs w:val="30"/>
        </w:rPr>
        <w:t>/</w:t>
      </w:r>
      <w:proofErr w:type="gramStart"/>
      <w:r w:rsidRPr="002D1BBF">
        <w:rPr>
          <w:sz w:val="30"/>
          <w:szCs w:val="30"/>
        </w:rPr>
        <w:t>个</w:t>
      </w:r>
      <w:proofErr w:type="gramEnd"/>
      <w:r w:rsidRPr="002D1BBF">
        <w:rPr>
          <w:sz w:val="30"/>
          <w:szCs w:val="30"/>
        </w:rPr>
        <w:t>，其中：合作企业投入不少于三分之一，鼓励地方政府、举办方、行业企业、高职院校积极参与，多元投入。省财政将设立专项资金支持省产教融合集成平台建设，并根据建设给予奖补。</w:t>
      </w:r>
    </w:p>
    <w:p w:rsidR="00C6670D" w:rsidRPr="002D1BBF" w:rsidRDefault="00C6670D" w:rsidP="00C6670D">
      <w:pPr>
        <w:ind w:firstLineChars="200" w:firstLine="600"/>
        <w:rPr>
          <w:rFonts w:eastAsia="黑体"/>
          <w:sz w:val="30"/>
          <w:szCs w:val="30"/>
        </w:rPr>
      </w:pPr>
      <w:r w:rsidRPr="002D1BBF">
        <w:rPr>
          <w:rFonts w:eastAsia="黑体"/>
          <w:sz w:val="30"/>
          <w:szCs w:val="30"/>
        </w:rPr>
        <w:t>（三）保障措施</w:t>
      </w:r>
    </w:p>
    <w:p w:rsidR="00C6670D" w:rsidRPr="002D1BBF" w:rsidRDefault="00C6670D" w:rsidP="00C6670D">
      <w:pPr>
        <w:ind w:firstLineChars="200" w:firstLine="600"/>
        <w:rPr>
          <w:sz w:val="30"/>
          <w:szCs w:val="30"/>
        </w:rPr>
      </w:pPr>
      <w:r w:rsidRPr="002D1BBF">
        <w:rPr>
          <w:rFonts w:eastAsia="黑体"/>
          <w:bCs/>
          <w:sz w:val="30"/>
          <w:szCs w:val="30"/>
        </w:rPr>
        <w:t>1.</w:t>
      </w:r>
      <w:r w:rsidRPr="002D1BBF">
        <w:rPr>
          <w:rFonts w:eastAsia="黑体"/>
          <w:bCs/>
          <w:sz w:val="30"/>
          <w:szCs w:val="30"/>
        </w:rPr>
        <w:t>加强组织领导。</w:t>
      </w:r>
      <w:r w:rsidRPr="002D1BBF">
        <w:rPr>
          <w:sz w:val="30"/>
          <w:szCs w:val="30"/>
        </w:rPr>
        <w:t>项目共建单位要不断</w:t>
      </w:r>
      <w:proofErr w:type="gramStart"/>
      <w:r w:rsidRPr="002D1BBF">
        <w:rPr>
          <w:sz w:val="30"/>
          <w:szCs w:val="30"/>
        </w:rPr>
        <w:t>完善产</w:t>
      </w:r>
      <w:proofErr w:type="gramEnd"/>
      <w:r w:rsidRPr="002D1BBF">
        <w:rPr>
          <w:sz w:val="30"/>
          <w:szCs w:val="30"/>
        </w:rPr>
        <w:t>教融合集成平台的发展机制，强化政策支持，明确建设目标、具体措施、建设进度与保障措施，共同推进项目建设工作。建立健全规章制度，及时研究解决建设中出现的问题，充分发挥平台效益。</w:t>
      </w:r>
    </w:p>
    <w:p w:rsidR="00C6670D" w:rsidRPr="002D1BBF" w:rsidRDefault="00C6670D" w:rsidP="00C6670D">
      <w:pPr>
        <w:ind w:firstLineChars="200" w:firstLine="600"/>
        <w:rPr>
          <w:sz w:val="30"/>
          <w:szCs w:val="30"/>
        </w:rPr>
      </w:pPr>
      <w:r w:rsidRPr="002D1BBF">
        <w:rPr>
          <w:rFonts w:eastAsia="黑体"/>
          <w:bCs/>
          <w:sz w:val="30"/>
          <w:szCs w:val="30"/>
        </w:rPr>
        <w:t>2</w:t>
      </w:r>
      <w:r w:rsidRPr="002D1BBF">
        <w:rPr>
          <w:rFonts w:eastAsia="黑体"/>
          <w:bCs/>
          <w:sz w:val="30"/>
          <w:szCs w:val="30"/>
        </w:rPr>
        <w:t>．加强过程监管。</w:t>
      </w:r>
      <w:r w:rsidRPr="002D1BBF">
        <w:rPr>
          <w:sz w:val="30"/>
          <w:szCs w:val="30"/>
        </w:rPr>
        <w:t>项目共建单位要坚持科学公正、规范管理、严格程序，共同做好</w:t>
      </w:r>
      <w:r w:rsidRPr="002D1BBF">
        <w:rPr>
          <w:sz w:val="30"/>
          <w:szCs w:val="30"/>
        </w:rPr>
        <w:t>“</w:t>
      </w:r>
      <w:r w:rsidRPr="002D1BBF">
        <w:rPr>
          <w:sz w:val="30"/>
          <w:szCs w:val="30"/>
        </w:rPr>
        <w:t>建设计划</w:t>
      </w:r>
      <w:r w:rsidRPr="002D1BBF">
        <w:rPr>
          <w:sz w:val="30"/>
          <w:szCs w:val="30"/>
        </w:rPr>
        <w:t>”</w:t>
      </w:r>
      <w:r w:rsidRPr="002D1BBF">
        <w:rPr>
          <w:sz w:val="30"/>
          <w:szCs w:val="30"/>
        </w:rPr>
        <w:t>的实施与过程管理工作。项</w:t>
      </w:r>
      <w:r w:rsidRPr="002D1BBF">
        <w:rPr>
          <w:sz w:val="30"/>
          <w:szCs w:val="30"/>
        </w:rPr>
        <w:lastRenderedPageBreak/>
        <w:t>目各共建单位要签订共建协议，明确各方责权利，特别是设备与经费投入方式、使用和管理办法等。要及时掌握建设状况，定期上报资金投入、设备更新、平台使用等方面的信息。各平台要加强交流学习，不断提高项目实施的科学性、导向性和实效性。项目实施过程中，要加强项目执行的审计，努力将</w:t>
      </w:r>
      <w:r w:rsidRPr="002D1BBF">
        <w:rPr>
          <w:sz w:val="30"/>
          <w:szCs w:val="30"/>
        </w:rPr>
        <w:t>“</w:t>
      </w:r>
      <w:r w:rsidRPr="002D1BBF">
        <w:rPr>
          <w:sz w:val="30"/>
          <w:szCs w:val="30"/>
        </w:rPr>
        <w:t>建设计划</w:t>
      </w:r>
      <w:r w:rsidRPr="002D1BBF">
        <w:rPr>
          <w:sz w:val="30"/>
          <w:szCs w:val="30"/>
        </w:rPr>
        <w:t>”</w:t>
      </w:r>
      <w:r w:rsidRPr="002D1BBF">
        <w:rPr>
          <w:sz w:val="30"/>
          <w:szCs w:val="30"/>
        </w:rPr>
        <w:t>打造成精品计划、高效计划和廉洁计划。</w:t>
      </w:r>
    </w:p>
    <w:p w:rsidR="00C6670D" w:rsidRPr="002D1BBF" w:rsidRDefault="00C6670D" w:rsidP="00C6670D">
      <w:pPr>
        <w:ind w:firstLineChars="200" w:firstLine="600"/>
        <w:rPr>
          <w:sz w:val="30"/>
          <w:szCs w:val="30"/>
        </w:rPr>
      </w:pPr>
      <w:r w:rsidRPr="002D1BBF">
        <w:rPr>
          <w:rFonts w:eastAsia="黑体"/>
          <w:bCs/>
          <w:sz w:val="30"/>
          <w:szCs w:val="30"/>
        </w:rPr>
        <w:t>3</w:t>
      </w:r>
      <w:r w:rsidRPr="002D1BBF">
        <w:rPr>
          <w:rFonts w:eastAsia="黑体"/>
          <w:bCs/>
          <w:sz w:val="30"/>
          <w:szCs w:val="30"/>
        </w:rPr>
        <w:t>．加强绩效考核。</w:t>
      </w:r>
      <w:r w:rsidRPr="002D1BBF">
        <w:rPr>
          <w:sz w:val="30"/>
          <w:szCs w:val="30"/>
        </w:rPr>
        <w:t>省教育厅、财政厅将制定项目绩效考核方案，开展项目期末验收。对建设成效显著、运行机制完善、绩效特别突出的项目给予一定奖励；对建设措施不力、成效较差的，减小支持力度或不再作为重点支持项目；对立项条件基础丧失的，及时调整或中止。</w:t>
      </w:r>
    </w:p>
    <w:p w:rsidR="00797B7E" w:rsidRPr="00C6670D" w:rsidRDefault="00797B7E">
      <w:bookmarkStart w:id="0" w:name="_GoBack"/>
      <w:bookmarkEnd w:id="0"/>
    </w:p>
    <w:sectPr w:rsidR="00797B7E" w:rsidRPr="00C6670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01CA" w:rsidRDefault="00D301CA" w:rsidP="00C6670D">
      <w:r>
        <w:separator/>
      </w:r>
    </w:p>
  </w:endnote>
  <w:endnote w:type="continuationSeparator" w:id="0">
    <w:p w:rsidR="00D301CA" w:rsidRDefault="00D301CA" w:rsidP="00C66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01CA" w:rsidRDefault="00D301CA" w:rsidP="00C6670D">
      <w:r>
        <w:separator/>
      </w:r>
    </w:p>
  </w:footnote>
  <w:footnote w:type="continuationSeparator" w:id="0">
    <w:p w:rsidR="00D301CA" w:rsidRDefault="00D301CA" w:rsidP="00C6670D">
      <w:r>
        <w:continuationSeparator/>
      </w:r>
    </w:p>
  </w:footnote>
  <w:footnote w:id="1">
    <w:p w:rsidR="00C6670D" w:rsidRDefault="00C6670D" w:rsidP="00C6670D">
      <w:pPr>
        <w:pStyle w:val="a3"/>
      </w:pPr>
      <w:r>
        <w:rPr>
          <w:rStyle w:val="a4"/>
        </w:rPr>
        <w:footnoteRef/>
      </w:r>
      <w:r>
        <w:rPr>
          <w:rFonts w:hint="eastAsia"/>
        </w:rPr>
        <w:t>（一）至（七）项任务为必选任务，（八）项任务为可选任务。</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70D"/>
    <w:rsid w:val="00797B7E"/>
    <w:rsid w:val="00C6670D"/>
    <w:rsid w:val="00D301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670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rsid w:val="00C6670D"/>
    <w:pPr>
      <w:snapToGrid w:val="0"/>
      <w:jc w:val="left"/>
    </w:pPr>
    <w:rPr>
      <w:rFonts w:ascii="Calibri" w:hAnsi="Calibri"/>
      <w:sz w:val="18"/>
      <w:szCs w:val="18"/>
    </w:rPr>
  </w:style>
  <w:style w:type="character" w:customStyle="1" w:styleId="Char">
    <w:name w:val="脚注文本 Char"/>
    <w:basedOn w:val="a0"/>
    <w:link w:val="a3"/>
    <w:rsid w:val="00C6670D"/>
    <w:rPr>
      <w:rFonts w:ascii="Calibri" w:eastAsia="宋体" w:hAnsi="Calibri" w:cs="Times New Roman"/>
      <w:sz w:val="18"/>
      <w:szCs w:val="18"/>
    </w:rPr>
  </w:style>
  <w:style w:type="character" w:styleId="a4">
    <w:name w:val="footnote reference"/>
    <w:rsid w:val="00C6670D"/>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670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rsid w:val="00C6670D"/>
    <w:pPr>
      <w:snapToGrid w:val="0"/>
      <w:jc w:val="left"/>
    </w:pPr>
    <w:rPr>
      <w:rFonts w:ascii="Calibri" w:hAnsi="Calibri"/>
      <w:sz w:val="18"/>
      <w:szCs w:val="18"/>
    </w:rPr>
  </w:style>
  <w:style w:type="character" w:customStyle="1" w:styleId="Char">
    <w:name w:val="脚注文本 Char"/>
    <w:basedOn w:val="a0"/>
    <w:link w:val="a3"/>
    <w:rsid w:val="00C6670D"/>
    <w:rPr>
      <w:rFonts w:ascii="Calibri" w:eastAsia="宋体" w:hAnsi="Calibri" w:cs="Times New Roman"/>
      <w:sz w:val="18"/>
      <w:szCs w:val="18"/>
    </w:rPr>
  </w:style>
  <w:style w:type="character" w:styleId="a4">
    <w:name w:val="footnote reference"/>
    <w:rsid w:val="00C6670D"/>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426</Words>
  <Characters>2433</Characters>
  <Application>Microsoft Office Word</Application>
  <DocSecurity>0</DocSecurity>
  <Lines>20</Lines>
  <Paragraphs>5</Paragraphs>
  <ScaleCrop>false</ScaleCrop>
  <Company>JSJYT</Company>
  <LinksUpToDate>false</LinksUpToDate>
  <CharactersWithSpaces>2854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2019-09-24T08:15:00Z</dcterms:created>
  <dcterms:modified xsi:type="dcterms:W3CDTF">2019-09-24T08:15:00Z</dcterms:modified>
</cp:coreProperties>
</file>