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24"/>
        </w:rPr>
      </w:pPr>
      <w:r>
        <w:rPr>
          <w:rFonts w:ascii="Times New Roman" w:hAnsi="Times New Roman" w:eastAsia="黑体" w:cs="Times New Roman"/>
          <w:sz w:val="32"/>
          <w:szCs w:val="24"/>
        </w:rPr>
        <w:t>附件</w:t>
      </w:r>
      <w:r>
        <w:rPr>
          <w:rFonts w:hint="eastAsia" w:ascii="Times New Roman" w:hAnsi="Times New Roman" w:eastAsia="黑体" w:cs="Times New Roman"/>
          <w:sz w:val="32"/>
          <w:szCs w:val="24"/>
        </w:rPr>
        <w:t>1</w:t>
      </w:r>
    </w:p>
    <w:p>
      <w:pPr>
        <w:spacing w:after="156"/>
        <w:jc w:val="center"/>
        <w:rPr>
          <w:rFonts w:ascii="Times New Roman" w:hAnsi="Times New Roman" w:eastAsia="方正小标宋简体" w:cs="Times New Roman"/>
          <w:sz w:val="40"/>
          <w:szCs w:val="24"/>
        </w:rPr>
      </w:pPr>
      <w:r>
        <w:rPr>
          <w:rFonts w:hint="eastAsia" w:ascii="Times New Roman" w:hAnsi="Times New Roman" w:eastAsia="方正小标宋简体" w:cs="Times New Roman"/>
          <w:sz w:val="40"/>
          <w:szCs w:val="24"/>
        </w:rPr>
        <w:t>2023年省级产教融合重点基地建设点名单</w:t>
      </w:r>
    </w:p>
    <w:tbl>
      <w:tblPr>
        <w:tblStyle w:val="4"/>
        <w:tblW w:w="13466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402"/>
        <w:gridCol w:w="921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tblHeader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Style w:val="6"/>
                <w:rFonts w:hint="eastAsia" w:ascii="Times New Roman" w:hAnsi="Times New Roman" w:eastAsia="黑体" w:cs="Times New Roman"/>
                <w:lang w:eastAsia="zh-CN" w:bidi="ar"/>
              </w:rPr>
              <w:t>基地</w:t>
            </w:r>
            <w:bookmarkStart w:id="0" w:name="_GoBack"/>
            <w:bookmarkEnd w:id="0"/>
            <w:r>
              <w:rPr>
                <w:rStyle w:val="6"/>
                <w:rFonts w:hint="default" w:ascii="Times New Roman" w:hAnsi="Times New Roman" w:cs="Times New Roman"/>
                <w:lang w:bidi="ar"/>
              </w:rPr>
              <w:t>名称</w:t>
            </w:r>
            <w:r>
              <w:rPr>
                <w:rStyle w:val="7"/>
                <w:rFonts w:eastAsia="黑体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环境类卓越工程师实践教育基地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面向集成电路产业领军人才培养基地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航空电气与自动化产教融合基地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智能制造与装备产教融合基地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土建力学类行业全产业链产教融合创新实践基地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肉品质量控制与新资源创制 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新药创制全产业链产教融合创新实践基地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南京森林警察学院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无人机警务应用产教融合协同育人基地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新一代通信与信息技术产教融合重点基地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现代林业装备与智能制造产教融合基地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光电产业集群基地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绿色智能产教融合创新基地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新型电力系统及其高端装备产教融合重点基地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现代粮食工程产教融合重点基地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南京医科大学智慧康养产业学院-南京医工交叉创新中心实践基地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现代中药产业产教融合基地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江苏省现代智能审计产教融合基地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南京体育学院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江苏省体育赛事产教融合基地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未来生活体验产教融合研究创新基地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新型电力系统产教融合基地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江苏警官学院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刑事科学技术产教融合实验实训基地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江苏省智能网联产教融合基地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特殊儿童康复产教融合基地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5G+数字化应用产教融合基地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数字视频技术应用创新产教融合基地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三江学院-南京埃斯顿自动化股份有限公司工业机器人产教融合实习基地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直播电商与双创基地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先进计算与控制产教融合重点基地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无锡学院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车联网产教融合重点基地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无锡太湖学院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面向智能传感产业的物联网人才培养基地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机械类专业卓越工程技术人才培养产教融合基地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江苏师范大学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智能教育软件产教融合基地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细胞治疗药物产教融合重点基地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绿色食品先进制造产教融合重点基地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新能源汽车动力电池创新人才培养产教融合基地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新能源材料与器件产教融合基地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智能制造实践创新基地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先进光子智造产教融合重点基地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长三角工业互联网产教融合基地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新能源汽车测控装备产教融合人才培养基地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智能光电检测技术产教融合基地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高端纺织产教融合基地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南通理工学院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“南通理工-宏德”高端装备智能制造基地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海洋生物医药产教融合基地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ICT产教融合创新基地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智慧交通产教融合基地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新能源产业实践教育基地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信息技术应用创新产教融合基地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功率半导体智能制造装备产教融合基地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智能农机装备产教融合基地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船海制造业数智化管理产教融合基地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泰州学院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泰州医药产业产教融合示范基地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9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京东智慧电商物流产教融合基地</w:t>
            </w:r>
          </w:p>
        </w:tc>
      </w:tr>
    </w:tbl>
    <w:p>
      <w:pPr>
        <w:spacing w:line="20" w:lineRule="exact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7DA10162"/>
    <w:rsid w:val="000E21C8"/>
    <w:rsid w:val="00302BBA"/>
    <w:rsid w:val="00391F25"/>
    <w:rsid w:val="00667B79"/>
    <w:rsid w:val="008047E4"/>
    <w:rsid w:val="00911B7A"/>
    <w:rsid w:val="00E6698F"/>
    <w:rsid w:val="00F43BAA"/>
    <w:rsid w:val="748A62B3"/>
    <w:rsid w:val="7DA10162"/>
    <w:rsid w:val="FED6C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31"/>
    <w:basedOn w:val="5"/>
    <w:qFormat/>
    <w:uiPriority w:val="0"/>
    <w:rPr>
      <w:rFonts w:hint="eastAsia" w:ascii="黑体" w:hAnsi="宋体" w:eastAsia="黑体" w:cs="黑体"/>
      <w:color w:val="000000"/>
      <w:sz w:val="28"/>
      <w:szCs w:val="28"/>
      <w:u w:val="none"/>
    </w:rPr>
  </w:style>
  <w:style w:type="character" w:customStyle="1" w:styleId="7">
    <w:name w:val="font51"/>
    <w:basedOn w:val="5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8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3</Pages>
  <Words>217</Words>
  <Characters>1240</Characters>
  <Lines>10</Lines>
  <Paragraphs>2</Paragraphs>
  <TotalTime>8</TotalTime>
  <ScaleCrop>false</ScaleCrop>
  <LinksUpToDate>false</LinksUpToDate>
  <CharactersWithSpaces>1455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2023-06-09T18:11:00Z</dcterms:created>
  <dc:creator>大松</dc:creator>
  <cp:lastModifiedBy>zrq</cp:lastModifiedBy>
  <dcterms:modified xsi:type="dcterms:W3CDTF">2023-06-26T15:04:49Z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755C3C465E5643C8BB9CD63E2A00BC81_11</vt:lpwstr>
  </property>
</Properties>
</file>