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附件2</w:t>
      </w:r>
    </w:p>
    <w:p>
      <w:pPr>
        <w:jc w:val="center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2019年度江苏省老年教育学习资源库子库项目名单</w:t>
      </w:r>
    </w:p>
    <w:tbl>
      <w:tblPr>
        <w:tblStyle w:val="4"/>
        <w:tblW w:w="148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3036"/>
        <w:gridCol w:w="3119"/>
        <w:gridCol w:w="4731"/>
        <w:gridCol w:w="31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44" w:type="dxa"/>
            <w:noWrap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序号</w:t>
            </w:r>
          </w:p>
        </w:tc>
        <w:tc>
          <w:tcPr>
            <w:tcW w:w="3036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项目名称</w:t>
            </w:r>
          </w:p>
        </w:tc>
        <w:tc>
          <w:tcPr>
            <w:tcW w:w="3119" w:type="dxa"/>
            <w:noWrap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项目主持单位</w:t>
            </w:r>
          </w:p>
        </w:tc>
        <w:tc>
          <w:tcPr>
            <w:tcW w:w="4731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联合申报单位</w:t>
            </w:r>
          </w:p>
        </w:tc>
        <w:tc>
          <w:tcPr>
            <w:tcW w:w="3149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bCs/>
                <w:kern w:val="2"/>
                <w:sz w:val="30"/>
                <w:szCs w:val="30"/>
              </w:rPr>
            </w:pPr>
            <w:r>
              <w:rPr>
                <w:rFonts w:hint="eastAsia" w:ascii="黑体" w:hAnsi="黑体" w:eastAsia="黑体" w:cs="Times New Roman"/>
                <w:bCs/>
                <w:kern w:val="2"/>
                <w:sz w:val="30"/>
                <w:szCs w:val="30"/>
              </w:rPr>
              <w:t>项目主持人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84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1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老年摄影</w:t>
            </w:r>
          </w:p>
        </w:tc>
        <w:tc>
          <w:tcPr>
            <w:tcW w:w="3119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南京视觉艺术职业学院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江苏省文化馆、江苏省摄影家协会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严昊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8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2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宠物、中草药与康养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江苏农牧科技职业学院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无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李成忠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8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3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淮扬菜文化与传统技艺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江苏旅游职业学院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无锡商业职业技术学院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周春光、苏爱国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4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南京特色文化体验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南京市教育局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南京开放大学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潘东标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8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5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老年健康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江苏经贸职业技术学院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江苏省养老服务职业教育和产业合作促进会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杨爱萍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84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6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老年信息技术应用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无锡工艺职业技术学院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宜兴市老干部大学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史志英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  <w:jc w:val="center"/>
        </w:trPr>
        <w:tc>
          <w:tcPr>
            <w:tcW w:w="84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7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乐器演奏与欣赏（二胡、古筝、琵琶、笛子）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南通大学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无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吴蓉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4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8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老年护理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扬州大学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扬州市曜阳康复医院/曜阳国际老年公寓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刘永兵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2"/>
                <w:sz w:val="28"/>
                <w:szCs w:val="28"/>
              </w:rPr>
              <w:t>9</w:t>
            </w:r>
          </w:p>
        </w:tc>
        <w:tc>
          <w:tcPr>
            <w:tcW w:w="30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园林、园艺与康养</w:t>
            </w:r>
          </w:p>
        </w:tc>
        <w:tc>
          <w:tcPr>
            <w:tcW w:w="31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江苏农林职业技术学院</w:t>
            </w:r>
          </w:p>
        </w:tc>
        <w:tc>
          <w:tcPr>
            <w:tcW w:w="47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无</w:t>
            </w:r>
          </w:p>
        </w:tc>
        <w:tc>
          <w:tcPr>
            <w:tcW w:w="31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仿宋_GB2312" w:hAnsi="仿宋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2"/>
                <w:sz w:val="28"/>
                <w:szCs w:val="28"/>
              </w:rPr>
              <w:t>朱孟玲、赵彬、刘玉华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3F71DE"/>
    <w:rsid w:val="412F6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3"/>
    <w:basedOn w:val="2"/>
    <w:qFormat/>
    <w:uiPriority w:val="59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2022-11-14T02:16:54Z</dcterms:created>
  <dc:creator>user</dc:creator>
  <cp:lastModifiedBy>TQueen</cp:lastModifiedBy>
  <dcterms:modified xsi:type="dcterms:W3CDTF">2022-11-14T02:18:10Z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F4047FF407C74702B34843FAE8B31087</vt:lpwstr>
  </property>
</Properties>
</file>