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907" w:rsidRDefault="005B7907" w:rsidP="005B7907">
      <w:pPr>
        <w:spacing w:line="57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</w:p>
    <w:p w:rsidR="005B7907" w:rsidRDefault="005B7907" w:rsidP="005B7907">
      <w:pPr>
        <w:spacing w:line="570" w:lineRule="exact"/>
        <w:rPr>
          <w:rFonts w:eastAsia="黑体"/>
          <w:sz w:val="32"/>
          <w:szCs w:val="32"/>
        </w:rPr>
      </w:pPr>
    </w:p>
    <w:p w:rsidR="005B7907" w:rsidRDefault="005B7907" w:rsidP="005B7907">
      <w:pPr>
        <w:spacing w:line="57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第</w:t>
      </w:r>
      <w:r>
        <w:rPr>
          <w:rFonts w:eastAsia="方正小标宋简体"/>
          <w:sz w:val="44"/>
          <w:szCs w:val="44"/>
        </w:rPr>
        <w:t>34</w:t>
      </w:r>
      <w:r>
        <w:rPr>
          <w:rFonts w:eastAsia="方正小标宋简体" w:hint="eastAsia"/>
          <w:sz w:val="44"/>
          <w:szCs w:val="44"/>
        </w:rPr>
        <w:t>届江苏省</w:t>
      </w:r>
      <w:r>
        <w:rPr>
          <w:rFonts w:eastAsia="方正小标宋简体"/>
          <w:sz w:val="44"/>
          <w:szCs w:val="44"/>
        </w:rPr>
        <w:t>“</w:t>
      </w:r>
      <w:r>
        <w:rPr>
          <w:rFonts w:eastAsia="方正小标宋简体" w:hint="eastAsia"/>
          <w:sz w:val="44"/>
          <w:szCs w:val="44"/>
        </w:rPr>
        <w:t>教海探航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 w:hint="eastAsia"/>
          <w:sz w:val="44"/>
          <w:szCs w:val="44"/>
        </w:rPr>
        <w:t>征文竞赛细则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</w:p>
    <w:p w:rsidR="005B7907" w:rsidRDefault="005B7907" w:rsidP="005B7907">
      <w:pPr>
        <w:spacing w:line="570" w:lineRule="exact"/>
        <w:ind w:firstLineChars="225" w:firstLine="72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一、征文主题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坚持立德树人，深化课程改革，推进适合的教育，建设高质量教育体系。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二、参赛对象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幼儿园、中小学、中职和特殊教育工作者（教师、管理工作者、教科研人员），年龄不限。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三、奖项设置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1. </w:t>
      </w:r>
      <w:r>
        <w:rPr>
          <w:rFonts w:eastAsia="仿宋_GB2312" w:hint="eastAsia"/>
          <w:sz w:val="32"/>
          <w:szCs w:val="32"/>
        </w:rPr>
        <w:t>本次征文竞赛设特等奖和一、二、三等奖。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2. </w:t>
      </w:r>
      <w:r>
        <w:rPr>
          <w:rFonts w:eastAsia="仿宋_GB2312" w:hint="eastAsia"/>
          <w:sz w:val="32"/>
          <w:szCs w:val="32"/>
        </w:rPr>
        <w:t>本次征文竞赛另设先进集体奖、年度新人奖、杰出水手奖、优秀团队奖和感动人物奖等奖项。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四、稿件要求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1. </w:t>
      </w:r>
      <w:r>
        <w:rPr>
          <w:rFonts w:eastAsia="仿宋_GB2312" w:hint="eastAsia"/>
          <w:sz w:val="32"/>
          <w:szCs w:val="32"/>
        </w:rPr>
        <w:t>角度自选，题目自拟。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2. </w:t>
      </w:r>
      <w:r>
        <w:rPr>
          <w:rFonts w:eastAsia="仿宋_GB2312" w:hint="eastAsia"/>
          <w:sz w:val="32"/>
          <w:szCs w:val="32"/>
        </w:rPr>
        <w:t>篇幅控制在</w:t>
      </w:r>
      <w:r>
        <w:rPr>
          <w:rFonts w:eastAsia="仿宋_GB2312"/>
          <w:sz w:val="32"/>
          <w:szCs w:val="32"/>
        </w:rPr>
        <w:t>6000</w:t>
      </w:r>
      <w:r>
        <w:rPr>
          <w:rFonts w:eastAsia="仿宋_GB2312" w:hint="eastAsia"/>
          <w:sz w:val="32"/>
          <w:szCs w:val="32"/>
        </w:rPr>
        <w:t>字以内。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3. </w:t>
      </w:r>
      <w:r>
        <w:rPr>
          <w:rFonts w:eastAsia="仿宋_GB2312" w:hint="eastAsia"/>
          <w:sz w:val="32"/>
          <w:szCs w:val="32"/>
        </w:rPr>
        <w:t>稿件首页右上角注明论文编号。稿件中不得出现姓名、单位等作者身份信息。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 A4</w:t>
      </w:r>
      <w:r>
        <w:rPr>
          <w:rFonts w:eastAsia="仿宋_GB2312" w:hint="eastAsia"/>
          <w:sz w:val="32"/>
          <w:szCs w:val="32"/>
        </w:rPr>
        <w:t>纸双面打印。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五、报名及参赛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1. </w:t>
      </w:r>
      <w:r>
        <w:rPr>
          <w:rFonts w:eastAsia="仿宋_GB2312" w:hint="eastAsia"/>
          <w:sz w:val="32"/>
          <w:szCs w:val="32"/>
        </w:rPr>
        <w:t>微信报名，获取论文编号。微信报名通道将于</w:t>
      </w:r>
      <w:r>
        <w:rPr>
          <w:rFonts w:eastAsia="仿宋_GB2312"/>
          <w:sz w:val="32"/>
          <w:szCs w:val="32"/>
        </w:rPr>
        <w:t>2022</w:t>
      </w:r>
      <w:r>
        <w:rPr>
          <w:rFonts w:eastAsia="仿宋_GB2312" w:hint="eastAsia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6</w:t>
      </w:r>
      <w:r>
        <w:rPr>
          <w:rFonts w:eastAsia="仿宋_GB2312" w:hint="eastAsia"/>
          <w:sz w:val="32"/>
          <w:szCs w:val="32"/>
        </w:rPr>
        <w:t>月中旬开通，请关注《江苏教育》微信公众号（微信号：</w:t>
      </w:r>
      <w:r>
        <w:rPr>
          <w:rFonts w:eastAsia="仿宋_GB2312"/>
          <w:sz w:val="32"/>
          <w:szCs w:val="32"/>
        </w:rPr>
        <w:t>jiangsujiaoyu</w:t>
      </w:r>
      <w:r>
        <w:rPr>
          <w:rFonts w:eastAsia="仿宋_GB2312" w:hint="eastAsia"/>
          <w:sz w:val="32"/>
          <w:szCs w:val="32"/>
        </w:rPr>
        <w:t>）以及时获取相关信息。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 xml:space="preserve">2. </w:t>
      </w:r>
      <w:r>
        <w:rPr>
          <w:rFonts w:eastAsia="仿宋_GB2312" w:hint="eastAsia"/>
          <w:sz w:val="32"/>
          <w:szCs w:val="32"/>
        </w:rPr>
        <w:t>填写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参赛稿件登记表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。请从《江苏教育》</w:t>
      </w:r>
      <w:r>
        <w:rPr>
          <w:rFonts w:eastAsia="仿宋_GB2312"/>
          <w:sz w:val="32"/>
          <w:szCs w:val="32"/>
        </w:rPr>
        <w:t>2022</w:t>
      </w:r>
      <w:r>
        <w:rPr>
          <w:rFonts w:eastAsia="仿宋_GB2312" w:hint="eastAsia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月、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 w:hint="eastAsia"/>
          <w:sz w:val="32"/>
          <w:szCs w:val="32"/>
        </w:rPr>
        <w:t>月杂志获取《第</w:t>
      </w:r>
      <w:r>
        <w:rPr>
          <w:rFonts w:eastAsia="仿宋_GB2312"/>
          <w:sz w:val="32"/>
          <w:szCs w:val="32"/>
        </w:rPr>
        <w:t>34</w:t>
      </w:r>
      <w:r>
        <w:rPr>
          <w:rFonts w:eastAsia="仿宋_GB2312" w:hint="eastAsia"/>
          <w:sz w:val="32"/>
          <w:szCs w:val="32"/>
        </w:rPr>
        <w:t>届江苏省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教海探航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征文竞赛参赛稿件登记表》，并按表格说明认真填写。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参赛稿件登记表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须附在纸质稿件之前，无该表的稿件视为无效稿件，不予参评。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3. </w:t>
      </w:r>
      <w:r>
        <w:rPr>
          <w:rFonts w:eastAsia="仿宋_GB2312" w:hint="eastAsia"/>
          <w:sz w:val="32"/>
          <w:szCs w:val="32"/>
        </w:rPr>
        <w:t>提交纸质稿件。参赛稿件及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参赛稿件登记表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请寄送至：南京市草场门大街</w:t>
      </w:r>
      <w:r>
        <w:rPr>
          <w:rFonts w:eastAsia="仿宋_GB2312"/>
          <w:sz w:val="32"/>
          <w:szCs w:val="32"/>
        </w:rPr>
        <w:t>133</w:t>
      </w:r>
      <w:r>
        <w:rPr>
          <w:rFonts w:eastAsia="仿宋_GB2312" w:hint="eastAsia"/>
          <w:sz w:val="32"/>
          <w:szCs w:val="32"/>
        </w:rPr>
        <w:t>号</w:t>
      </w:r>
      <w:r>
        <w:rPr>
          <w:rFonts w:eastAsia="仿宋_GB2312"/>
          <w:sz w:val="32"/>
          <w:szCs w:val="32"/>
        </w:rPr>
        <w:t>B</w:t>
      </w:r>
      <w:r>
        <w:rPr>
          <w:rFonts w:eastAsia="仿宋_GB2312" w:hint="eastAsia"/>
          <w:sz w:val="32"/>
          <w:szCs w:val="32"/>
        </w:rPr>
        <w:t>楼江苏省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教海探航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征文竞赛组委会秘书处（《江苏教育》编辑部）。邮编：</w:t>
      </w:r>
      <w:r>
        <w:rPr>
          <w:rFonts w:eastAsia="仿宋_GB2312"/>
          <w:sz w:val="32"/>
          <w:szCs w:val="32"/>
        </w:rPr>
        <w:t>210036</w:t>
      </w:r>
      <w:r>
        <w:rPr>
          <w:rFonts w:eastAsia="仿宋_GB2312" w:hint="eastAsia"/>
          <w:sz w:val="32"/>
          <w:szCs w:val="32"/>
        </w:rPr>
        <w:t>。请在邮件上注明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第</w:t>
      </w:r>
      <w:r>
        <w:rPr>
          <w:rFonts w:eastAsia="仿宋_GB2312"/>
          <w:sz w:val="32"/>
          <w:szCs w:val="32"/>
        </w:rPr>
        <w:t>34</w:t>
      </w:r>
      <w:r>
        <w:rPr>
          <w:rFonts w:eastAsia="仿宋_GB2312" w:hint="eastAsia"/>
          <w:sz w:val="32"/>
          <w:szCs w:val="32"/>
        </w:rPr>
        <w:t>届江苏省</w:t>
      </w:r>
      <w:r>
        <w:rPr>
          <w:rFonts w:eastAsia="仿宋_GB2312"/>
          <w:sz w:val="32"/>
          <w:szCs w:val="32"/>
        </w:rPr>
        <w:t>‘</w:t>
      </w:r>
      <w:r>
        <w:rPr>
          <w:rFonts w:eastAsia="仿宋_GB2312" w:hint="eastAsia"/>
          <w:sz w:val="32"/>
          <w:szCs w:val="32"/>
        </w:rPr>
        <w:t>教海探航</w:t>
      </w:r>
      <w:r>
        <w:rPr>
          <w:rFonts w:eastAsia="仿宋_GB2312"/>
          <w:sz w:val="32"/>
          <w:szCs w:val="32"/>
        </w:rPr>
        <w:t>’</w:t>
      </w:r>
      <w:r>
        <w:rPr>
          <w:rFonts w:eastAsia="仿宋_GB2312" w:hint="eastAsia"/>
          <w:sz w:val="32"/>
          <w:szCs w:val="32"/>
        </w:rPr>
        <w:t>征文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字样。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4. </w:t>
      </w:r>
      <w:r>
        <w:rPr>
          <w:rFonts w:eastAsia="仿宋_GB2312" w:hint="eastAsia"/>
          <w:sz w:val="32"/>
          <w:szCs w:val="32"/>
        </w:rPr>
        <w:t>发文组织集体参赛的设区市、县（市、区）有关部门请提交相关文件，参与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先进集体奖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评选。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5. </w:t>
      </w:r>
      <w:r>
        <w:rPr>
          <w:rFonts w:eastAsia="仿宋_GB2312" w:hint="eastAsia"/>
          <w:sz w:val="32"/>
          <w:szCs w:val="32"/>
        </w:rPr>
        <w:t>报名及投稿截止日期为</w:t>
      </w:r>
      <w:r>
        <w:rPr>
          <w:rFonts w:eastAsia="仿宋_GB2312"/>
          <w:sz w:val="32"/>
          <w:szCs w:val="32"/>
        </w:rPr>
        <w:t>2022</w:t>
      </w:r>
      <w:r>
        <w:rPr>
          <w:rFonts w:eastAsia="仿宋_GB2312" w:hint="eastAsia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7</w:t>
      </w:r>
      <w:r>
        <w:rPr>
          <w:rFonts w:eastAsia="仿宋_GB2312" w:hint="eastAsia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10</w:t>
      </w:r>
      <w:r>
        <w:rPr>
          <w:rFonts w:eastAsia="仿宋_GB2312" w:hint="eastAsia"/>
          <w:sz w:val="32"/>
          <w:szCs w:val="32"/>
        </w:rPr>
        <w:t>日。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6. </w:t>
      </w:r>
      <w:r>
        <w:rPr>
          <w:rFonts w:eastAsia="仿宋_GB2312" w:hint="eastAsia"/>
          <w:sz w:val="32"/>
          <w:szCs w:val="32"/>
        </w:rPr>
        <w:t>联系人：吕兴祥（</w:t>
      </w:r>
      <w:r>
        <w:rPr>
          <w:rFonts w:eastAsia="仿宋_GB2312"/>
          <w:sz w:val="32"/>
          <w:szCs w:val="32"/>
        </w:rPr>
        <w:t>025-86381313</w:t>
      </w:r>
      <w:r>
        <w:rPr>
          <w:rFonts w:eastAsia="仿宋_GB2312" w:hint="eastAsia"/>
          <w:sz w:val="32"/>
          <w:szCs w:val="32"/>
        </w:rPr>
        <w:t>）。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六、结果公布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本次征文竞赛评审结果将于</w:t>
      </w:r>
      <w:r>
        <w:rPr>
          <w:rFonts w:eastAsia="仿宋_GB2312"/>
          <w:sz w:val="32"/>
          <w:szCs w:val="32"/>
        </w:rPr>
        <w:t>2022</w:t>
      </w:r>
      <w:r>
        <w:rPr>
          <w:rFonts w:eastAsia="仿宋_GB2312" w:hint="eastAsia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11</w:t>
      </w:r>
      <w:r>
        <w:rPr>
          <w:rFonts w:eastAsia="仿宋_GB2312" w:hint="eastAsia"/>
          <w:sz w:val="32"/>
          <w:szCs w:val="32"/>
        </w:rPr>
        <w:t>月公布。届时可通过《江苏教育》微信公众号（微信号：</w:t>
      </w:r>
      <w:r>
        <w:rPr>
          <w:rFonts w:eastAsia="仿宋_GB2312"/>
          <w:sz w:val="32"/>
          <w:szCs w:val="32"/>
        </w:rPr>
        <w:t>jiangsujiaoyu</w:t>
      </w:r>
      <w:r>
        <w:rPr>
          <w:rFonts w:eastAsia="仿宋_GB2312" w:hint="eastAsia"/>
          <w:sz w:val="32"/>
          <w:szCs w:val="32"/>
        </w:rPr>
        <w:t>）查询获奖情况。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黑体" w:hint="eastAsia"/>
          <w:sz w:val="32"/>
          <w:szCs w:val="32"/>
        </w:rPr>
        <w:t>七、其他注意事项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1. </w:t>
      </w:r>
      <w:r>
        <w:rPr>
          <w:rFonts w:eastAsia="仿宋_GB2312" w:hint="eastAsia"/>
          <w:sz w:val="32"/>
          <w:szCs w:val="32"/>
        </w:rPr>
        <w:t>已公开发表或参加其他比赛已经获奖的文章不得参加评选；在评选结果揭晓前，不得将参赛文章向其他报刊投稿或参加其他征文比赛，一经发现，将取消作者获奖资格。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2. </w:t>
      </w:r>
      <w:r>
        <w:rPr>
          <w:rFonts w:eastAsia="仿宋_GB2312" w:hint="eastAsia"/>
          <w:sz w:val="32"/>
          <w:szCs w:val="32"/>
        </w:rPr>
        <w:t>本次征文来稿将进行学术不端检测，中国知网查重率须控制在</w:t>
      </w:r>
      <w:r>
        <w:rPr>
          <w:rFonts w:eastAsia="仿宋_GB2312"/>
          <w:sz w:val="32"/>
          <w:szCs w:val="32"/>
        </w:rPr>
        <w:t>10%</w:t>
      </w:r>
      <w:r>
        <w:rPr>
          <w:rFonts w:eastAsia="仿宋_GB2312" w:hint="eastAsia"/>
          <w:sz w:val="32"/>
          <w:szCs w:val="32"/>
        </w:rPr>
        <w:t>以内，如确认有抄袭行为，将取消作者参赛资格。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 xml:space="preserve">3. </w:t>
      </w:r>
      <w:r>
        <w:rPr>
          <w:rFonts w:eastAsia="仿宋_GB2312" w:hint="eastAsia"/>
          <w:sz w:val="32"/>
          <w:szCs w:val="32"/>
        </w:rPr>
        <w:t>本次征文所有获奖论文专有出版权归《江苏教育》编辑部所有。</w:t>
      </w:r>
    </w:p>
    <w:p w:rsidR="005B7907" w:rsidRDefault="005B7907" w:rsidP="005B7907">
      <w:pPr>
        <w:spacing w:line="570" w:lineRule="exact"/>
        <w:ind w:firstLineChars="225" w:firstLine="72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4. </w:t>
      </w:r>
      <w:r>
        <w:rPr>
          <w:rFonts w:eastAsia="仿宋_GB2312" w:hint="eastAsia"/>
          <w:sz w:val="32"/>
          <w:szCs w:val="32"/>
        </w:rPr>
        <w:t>本次征文不收报名（参赛）费。</w:t>
      </w:r>
    </w:p>
    <w:p w:rsidR="008E6143" w:rsidRDefault="008E6143">
      <w:pPr>
        <w:rPr>
          <w:rFonts w:hint="eastAsia"/>
        </w:rPr>
      </w:pPr>
      <w:bookmarkStart w:id="0" w:name="_GoBack"/>
      <w:bookmarkEnd w:id="0"/>
    </w:p>
    <w:sectPr w:rsidR="008E61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20D"/>
    <w:rsid w:val="0052020D"/>
    <w:rsid w:val="005B7907"/>
    <w:rsid w:val="008E6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79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79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933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811</Characters>
  <Application>Microsoft Office Word</Application>
  <DocSecurity>0</DocSecurity>
  <Lines>6</Lines>
  <Paragraphs>1</Paragraphs>
  <ScaleCrop>false</ScaleCrop>
  <Company>JSJYT</Company>
  <LinksUpToDate>false</LinksUpToDate>
  <CharactersWithSpaces>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2021-11-29T03:54:00Z</dcterms:created>
  <dcterms:modified xsi:type="dcterms:W3CDTF">2021-11-29T03:54:00Z</dcterms:modified>
</cp:coreProperties>
</file>