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4B" w:rsidRPr="00930F02" w:rsidRDefault="00B1044B" w:rsidP="00B1044B">
      <w:pPr>
        <w:spacing w:line="560" w:lineRule="exact"/>
        <w:rPr>
          <w:rFonts w:eastAsia="黑体"/>
          <w:sz w:val="32"/>
          <w:szCs w:val="32"/>
        </w:rPr>
      </w:pPr>
      <w:r w:rsidRPr="00930F02">
        <w:rPr>
          <w:rFonts w:eastAsia="黑体"/>
          <w:sz w:val="32"/>
          <w:szCs w:val="32"/>
        </w:rPr>
        <w:t>附件</w:t>
      </w:r>
    </w:p>
    <w:p w:rsidR="00B1044B" w:rsidRPr="00930F02" w:rsidRDefault="00B1044B" w:rsidP="00B1044B">
      <w:pPr>
        <w:spacing w:line="560" w:lineRule="exact"/>
        <w:rPr>
          <w:rFonts w:eastAsia="仿宋_GB2312"/>
          <w:sz w:val="32"/>
          <w:szCs w:val="32"/>
        </w:rPr>
      </w:pPr>
    </w:p>
    <w:p w:rsidR="00B1044B" w:rsidRPr="00930F02" w:rsidRDefault="00B1044B" w:rsidP="00B1044B">
      <w:pPr>
        <w:spacing w:line="560" w:lineRule="exact"/>
        <w:jc w:val="center"/>
        <w:rPr>
          <w:rFonts w:eastAsia="方正小标宋简体"/>
          <w:sz w:val="44"/>
          <w:szCs w:val="44"/>
        </w:rPr>
      </w:pPr>
      <w:r w:rsidRPr="00930F02">
        <w:rPr>
          <w:rFonts w:eastAsia="方正小标宋简体"/>
          <w:sz w:val="44"/>
          <w:szCs w:val="44"/>
        </w:rPr>
        <w:t>教育部办公厅关于严禁商业广告、商业活动</w:t>
      </w:r>
      <w:r w:rsidRPr="00930F02">
        <w:rPr>
          <w:rFonts w:eastAsia="方正小标宋简体"/>
          <w:sz w:val="44"/>
          <w:szCs w:val="44"/>
        </w:rPr>
        <w:t xml:space="preserve">  </w:t>
      </w:r>
      <w:r w:rsidRPr="00930F02">
        <w:rPr>
          <w:rFonts w:eastAsia="方正小标宋简体"/>
          <w:sz w:val="44"/>
          <w:szCs w:val="44"/>
        </w:rPr>
        <w:t>进入中小学校和幼儿园的紧急通知</w:t>
      </w:r>
    </w:p>
    <w:p w:rsidR="00B1044B" w:rsidRPr="00930F02" w:rsidRDefault="00B1044B" w:rsidP="00B1044B">
      <w:pPr>
        <w:spacing w:line="560" w:lineRule="exact"/>
        <w:ind w:firstLineChars="600" w:firstLine="1920"/>
        <w:rPr>
          <w:rFonts w:eastAsia="楷体"/>
          <w:sz w:val="32"/>
          <w:szCs w:val="32"/>
        </w:rPr>
      </w:pPr>
      <w:r w:rsidRPr="00930F02">
        <w:rPr>
          <w:rFonts w:eastAsia="仿宋_GB2312"/>
          <w:sz w:val="32"/>
          <w:szCs w:val="32"/>
        </w:rPr>
        <w:t xml:space="preserve">　</w:t>
      </w:r>
      <w:r w:rsidRPr="00930F02">
        <w:rPr>
          <w:rFonts w:eastAsia="楷体"/>
          <w:sz w:val="32"/>
          <w:szCs w:val="32"/>
        </w:rPr>
        <w:t xml:space="preserve">　教</w:t>
      </w:r>
      <w:proofErr w:type="gramStart"/>
      <w:r w:rsidRPr="00930F02">
        <w:rPr>
          <w:rFonts w:eastAsia="楷体"/>
          <w:sz w:val="32"/>
          <w:szCs w:val="32"/>
        </w:rPr>
        <w:t>基厅函</w:t>
      </w:r>
      <w:proofErr w:type="gramEnd"/>
      <w:r w:rsidRPr="00930F02">
        <w:rPr>
          <w:rFonts w:eastAsia="楷体"/>
          <w:sz w:val="32"/>
          <w:szCs w:val="32"/>
        </w:rPr>
        <w:t>〔</w:t>
      </w:r>
      <w:r w:rsidRPr="00930F02">
        <w:rPr>
          <w:rFonts w:eastAsia="楷体"/>
          <w:sz w:val="32"/>
          <w:szCs w:val="32"/>
        </w:rPr>
        <w:t>2018</w:t>
      </w:r>
      <w:r w:rsidRPr="00930F02">
        <w:rPr>
          <w:rFonts w:eastAsia="楷体"/>
          <w:sz w:val="32"/>
          <w:szCs w:val="32"/>
        </w:rPr>
        <w:t>〕</w:t>
      </w:r>
      <w:r w:rsidRPr="00930F02">
        <w:rPr>
          <w:rFonts w:eastAsia="楷体"/>
          <w:sz w:val="32"/>
          <w:szCs w:val="32"/>
        </w:rPr>
        <w:t>77</w:t>
      </w:r>
      <w:r w:rsidRPr="00930F02">
        <w:rPr>
          <w:rFonts w:eastAsia="楷体"/>
          <w:sz w:val="32"/>
          <w:szCs w:val="32"/>
        </w:rPr>
        <w:t>号</w:t>
      </w:r>
    </w:p>
    <w:p w:rsidR="00B1044B" w:rsidRPr="00930F02" w:rsidRDefault="00B1044B" w:rsidP="00B1044B">
      <w:pPr>
        <w:spacing w:line="560" w:lineRule="exact"/>
        <w:rPr>
          <w:rFonts w:eastAsia="仿宋_GB2312"/>
          <w:sz w:val="32"/>
          <w:szCs w:val="32"/>
        </w:rPr>
      </w:pPr>
    </w:p>
    <w:p w:rsidR="00B1044B" w:rsidRPr="00930F02" w:rsidRDefault="00B1044B" w:rsidP="00B1044B">
      <w:pPr>
        <w:spacing w:line="560" w:lineRule="exact"/>
        <w:rPr>
          <w:rFonts w:eastAsia="仿宋_GB2312"/>
          <w:sz w:val="32"/>
          <w:szCs w:val="32"/>
        </w:rPr>
      </w:pPr>
      <w:r w:rsidRPr="00930F02">
        <w:rPr>
          <w:rFonts w:eastAsia="仿宋_GB2312"/>
          <w:sz w:val="32"/>
          <w:szCs w:val="32"/>
        </w:rPr>
        <w:t>各省、自治区、直辖市教育厅（教委），新疆生产建设兵团教育局：</w:t>
      </w:r>
    </w:p>
    <w:p w:rsidR="00B1044B" w:rsidRPr="00930F02" w:rsidRDefault="00B1044B" w:rsidP="00B1044B">
      <w:pPr>
        <w:spacing w:line="560" w:lineRule="exact"/>
        <w:rPr>
          <w:rFonts w:eastAsia="仿宋_GB2312"/>
          <w:sz w:val="32"/>
          <w:szCs w:val="32"/>
        </w:rPr>
      </w:pPr>
      <w:r w:rsidRPr="00930F02">
        <w:rPr>
          <w:rFonts w:eastAsia="仿宋_GB2312"/>
          <w:sz w:val="32"/>
          <w:szCs w:val="32"/>
        </w:rPr>
        <w:t xml:space="preserve">　　近日，山东菏泽市开发区交警大队联合菏泽市开发区丹阳路小学开展</w:t>
      </w:r>
      <w:r w:rsidRPr="00930F02">
        <w:rPr>
          <w:rFonts w:eastAsia="仿宋_GB2312"/>
          <w:sz w:val="32"/>
          <w:szCs w:val="32"/>
        </w:rPr>
        <w:t>“</w:t>
      </w:r>
      <w:r w:rsidRPr="00930F02">
        <w:rPr>
          <w:rFonts w:eastAsia="仿宋_GB2312"/>
          <w:sz w:val="32"/>
          <w:szCs w:val="32"/>
        </w:rPr>
        <w:t>交通安全进校园</w:t>
      </w:r>
      <w:r w:rsidRPr="00930F02">
        <w:rPr>
          <w:rFonts w:eastAsia="仿宋_GB2312"/>
          <w:sz w:val="32"/>
          <w:szCs w:val="32"/>
        </w:rPr>
        <w:t>”</w:t>
      </w:r>
      <w:r w:rsidRPr="00930F02">
        <w:rPr>
          <w:rFonts w:eastAsia="仿宋_GB2312"/>
          <w:sz w:val="32"/>
          <w:szCs w:val="32"/>
        </w:rPr>
        <w:t>活动时，</w:t>
      </w:r>
      <w:proofErr w:type="gramStart"/>
      <w:r w:rsidRPr="00930F02">
        <w:rPr>
          <w:rFonts w:eastAsia="仿宋_GB2312"/>
          <w:sz w:val="32"/>
          <w:szCs w:val="32"/>
        </w:rPr>
        <w:t>菏</w:t>
      </w:r>
      <w:proofErr w:type="gramEnd"/>
      <w:r w:rsidRPr="00930F02">
        <w:rPr>
          <w:rFonts w:eastAsia="仿宋_GB2312"/>
          <w:sz w:val="32"/>
          <w:szCs w:val="32"/>
        </w:rPr>
        <w:t>泽万达广场及菏泽市广播电台经济文艺广告工作人员现场发放了印有</w:t>
      </w:r>
      <w:proofErr w:type="gramStart"/>
      <w:r w:rsidRPr="00930F02">
        <w:rPr>
          <w:rFonts w:eastAsia="仿宋_GB2312"/>
          <w:sz w:val="32"/>
          <w:szCs w:val="32"/>
        </w:rPr>
        <w:t>菏</w:t>
      </w:r>
      <w:proofErr w:type="gramEnd"/>
      <w:r w:rsidRPr="00930F02">
        <w:rPr>
          <w:rFonts w:eastAsia="仿宋_GB2312"/>
          <w:sz w:val="32"/>
          <w:szCs w:val="32"/>
        </w:rPr>
        <w:t>泽万达商业广告的小黄帽和红领巾，性质恶劣。山东省委、省政府高度重视，对此事进行了严肃查处。各地要从中吸取深刻教训，举一反三，采取有效措施，坚决禁止任何形式的商业广告、商业活动进入中小学和幼儿园。现就有关要求紧急通知如下：</w:t>
      </w:r>
    </w:p>
    <w:p w:rsidR="00B1044B" w:rsidRPr="00930F02" w:rsidRDefault="00B1044B" w:rsidP="00B1044B">
      <w:pPr>
        <w:spacing w:line="560" w:lineRule="exact"/>
        <w:rPr>
          <w:rFonts w:eastAsia="仿宋_GB2312"/>
          <w:sz w:val="32"/>
          <w:szCs w:val="32"/>
        </w:rPr>
      </w:pPr>
      <w:r w:rsidRPr="00930F02">
        <w:rPr>
          <w:rFonts w:eastAsia="仿宋_GB2312"/>
          <w:sz w:val="32"/>
          <w:szCs w:val="32"/>
        </w:rPr>
        <w:t xml:space="preserve">　　</w:t>
      </w:r>
      <w:r w:rsidRPr="00930F02">
        <w:rPr>
          <w:rFonts w:eastAsia="黑体"/>
          <w:sz w:val="32"/>
          <w:szCs w:val="32"/>
        </w:rPr>
        <w:t>一、立即开展一次全面排查。</w:t>
      </w:r>
      <w:r w:rsidRPr="00930F02">
        <w:rPr>
          <w:rFonts w:eastAsia="仿宋_GB2312"/>
          <w:sz w:val="32"/>
          <w:szCs w:val="32"/>
        </w:rPr>
        <w:t>各地教育行政部门要立即组织力量对区域内中小学校、幼儿园开展一次全面检查，重点排查在中小学校、幼儿园开展商业广告活动，或利用中小学生和幼儿的教材、教辅材料、练习册、文具、教具、校服、校车等发布或者变相发布广告等行为，要特别关注有无将红领巾及其名义用于商标、商业广告以及商业活动，各类</w:t>
      </w:r>
      <w:r w:rsidRPr="00930F02">
        <w:rPr>
          <w:rFonts w:eastAsia="仿宋_GB2312"/>
          <w:sz w:val="32"/>
          <w:szCs w:val="32"/>
        </w:rPr>
        <w:t>“</w:t>
      </w:r>
      <w:r w:rsidRPr="00930F02">
        <w:rPr>
          <w:rFonts w:eastAsia="仿宋_GB2312"/>
          <w:sz w:val="32"/>
          <w:szCs w:val="32"/>
        </w:rPr>
        <w:t>进校园</w:t>
      </w:r>
      <w:r w:rsidRPr="00930F02">
        <w:rPr>
          <w:rFonts w:eastAsia="仿宋_GB2312"/>
          <w:sz w:val="32"/>
          <w:szCs w:val="32"/>
        </w:rPr>
        <w:t>”</w:t>
      </w:r>
      <w:r w:rsidRPr="00930F02">
        <w:rPr>
          <w:rFonts w:eastAsia="仿宋_GB2312"/>
          <w:sz w:val="32"/>
          <w:szCs w:val="32"/>
        </w:rPr>
        <w:t>活动有无夹带商业活动等问题，发现一起，查处一起，坚决杜绝任何商业行为侵蚀校园。</w:t>
      </w:r>
    </w:p>
    <w:p w:rsidR="00B1044B" w:rsidRPr="00930F02" w:rsidRDefault="00B1044B" w:rsidP="00B1044B">
      <w:pPr>
        <w:spacing w:line="560" w:lineRule="exact"/>
        <w:rPr>
          <w:rFonts w:eastAsia="仿宋_GB2312"/>
          <w:sz w:val="32"/>
          <w:szCs w:val="32"/>
        </w:rPr>
      </w:pPr>
      <w:r w:rsidRPr="00930F02">
        <w:rPr>
          <w:rFonts w:eastAsia="仿宋_GB2312"/>
          <w:sz w:val="32"/>
          <w:szCs w:val="32"/>
        </w:rPr>
        <w:lastRenderedPageBreak/>
        <w:t xml:space="preserve">　　</w:t>
      </w:r>
      <w:r w:rsidRPr="00930F02">
        <w:rPr>
          <w:rFonts w:eastAsia="黑体"/>
          <w:sz w:val="32"/>
          <w:szCs w:val="32"/>
        </w:rPr>
        <w:t>二、严格审批</w:t>
      </w:r>
      <w:r w:rsidRPr="00930F02">
        <w:rPr>
          <w:rFonts w:eastAsia="黑体"/>
          <w:sz w:val="32"/>
          <w:szCs w:val="32"/>
        </w:rPr>
        <w:t>“</w:t>
      </w:r>
      <w:r w:rsidRPr="00930F02">
        <w:rPr>
          <w:rFonts w:eastAsia="黑体"/>
          <w:sz w:val="32"/>
          <w:szCs w:val="32"/>
        </w:rPr>
        <w:t>进校园</w:t>
      </w:r>
      <w:r w:rsidRPr="00930F02">
        <w:rPr>
          <w:rFonts w:eastAsia="黑体"/>
          <w:sz w:val="32"/>
          <w:szCs w:val="32"/>
        </w:rPr>
        <w:t>”</w:t>
      </w:r>
      <w:r w:rsidRPr="00930F02">
        <w:rPr>
          <w:rFonts w:eastAsia="黑体"/>
          <w:sz w:val="32"/>
          <w:szCs w:val="32"/>
        </w:rPr>
        <w:t>活动。</w:t>
      </w:r>
      <w:r w:rsidRPr="00930F02">
        <w:rPr>
          <w:rFonts w:eastAsia="仿宋_GB2312"/>
          <w:sz w:val="32"/>
          <w:szCs w:val="32"/>
        </w:rPr>
        <w:t>各地教育行政部门要建立各类</w:t>
      </w:r>
      <w:r w:rsidRPr="00930F02">
        <w:rPr>
          <w:rFonts w:eastAsia="仿宋_GB2312"/>
          <w:sz w:val="32"/>
          <w:szCs w:val="32"/>
        </w:rPr>
        <w:t>“</w:t>
      </w:r>
      <w:r w:rsidRPr="00930F02">
        <w:rPr>
          <w:rFonts w:eastAsia="仿宋_GB2312"/>
          <w:sz w:val="32"/>
          <w:szCs w:val="32"/>
        </w:rPr>
        <w:t>进校园</w:t>
      </w:r>
      <w:r w:rsidRPr="00930F02">
        <w:rPr>
          <w:rFonts w:eastAsia="仿宋_GB2312"/>
          <w:sz w:val="32"/>
          <w:szCs w:val="32"/>
        </w:rPr>
        <w:t>”</w:t>
      </w:r>
      <w:r w:rsidRPr="00930F02">
        <w:rPr>
          <w:rFonts w:eastAsia="仿宋_GB2312"/>
          <w:sz w:val="32"/>
          <w:szCs w:val="32"/>
        </w:rPr>
        <w:t>活动备案审核制度，对活动内容、具体方案、举办单位和参加人员等进行严格把关。对于各</w:t>
      </w:r>
      <w:proofErr w:type="gramStart"/>
      <w:r w:rsidRPr="00930F02">
        <w:rPr>
          <w:rFonts w:eastAsia="仿宋_GB2312"/>
          <w:sz w:val="32"/>
          <w:szCs w:val="32"/>
        </w:rPr>
        <w:t>类进入</w:t>
      </w:r>
      <w:proofErr w:type="gramEnd"/>
      <w:r w:rsidRPr="00930F02">
        <w:rPr>
          <w:rFonts w:eastAsia="仿宋_GB2312"/>
          <w:sz w:val="32"/>
          <w:szCs w:val="32"/>
        </w:rPr>
        <w:t>校园或组织中小学生、在园幼儿参加的活动，由县级及以上教育行政部门进行审批，实行备案管理。凡未经批准的活动，一律禁止进入校园或组织中小学生、在园幼儿参加。对于经审批进入校园或组织中小学生、在园幼儿参加的活动，县级及以上教育行政部门要明确责任人负责全程监管，一经发现与审批备案情况不符，或存在发布或变相发布商业广告的行为，要立即采取措施予以制止，</w:t>
      </w:r>
      <w:proofErr w:type="gramStart"/>
      <w:r w:rsidRPr="00930F02">
        <w:rPr>
          <w:rFonts w:eastAsia="仿宋_GB2312"/>
          <w:sz w:val="32"/>
          <w:szCs w:val="32"/>
        </w:rPr>
        <w:t>并第一时间</w:t>
      </w:r>
      <w:proofErr w:type="gramEnd"/>
      <w:r w:rsidRPr="00930F02">
        <w:rPr>
          <w:rFonts w:eastAsia="仿宋_GB2312"/>
          <w:sz w:val="32"/>
          <w:szCs w:val="32"/>
        </w:rPr>
        <w:t>报告县级及以上教育行政部门。</w:t>
      </w:r>
    </w:p>
    <w:p w:rsidR="00B1044B" w:rsidRPr="00930F02" w:rsidRDefault="00B1044B" w:rsidP="00B1044B">
      <w:pPr>
        <w:spacing w:line="560" w:lineRule="exact"/>
        <w:rPr>
          <w:rFonts w:eastAsia="仿宋_GB2312"/>
          <w:sz w:val="32"/>
          <w:szCs w:val="32"/>
        </w:rPr>
      </w:pPr>
      <w:r w:rsidRPr="00930F02">
        <w:rPr>
          <w:rFonts w:eastAsia="仿宋_GB2312"/>
          <w:sz w:val="32"/>
          <w:szCs w:val="32"/>
        </w:rPr>
        <w:t xml:space="preserve">　　</w:t>
      </w:r>
      <w:r w:rsidRPr="00930F02">
        <w:rPr>
          <w:rFonts w:eastAsia="黑体"/>
          <w:sz w:val="32"/>
          <w:szCs w:val="32"/>
        </w:rPr>
        <w:t>三、切实加强校园日常监管。</w:t>
      </w:r>
      <w:r w:rsidRPr="00930F02">
        <w:rPr>
          <w:rFonts w:eastAsia="仿宋_GB2312"/>
          <w:sz w:val="32"/>
          <w:szCs w:val="32"/>
        </w:rPr>
        <w:t>各地教育行政部门要健全日常监管制度，切实减少与学校教书育人无关的各类活动。经批准同意进入校园的各类教育活动，必须坚持公益性原则，不得干扰学校正常的教育教学秩序，不得给学校和师生增加额外负担。要加强教育培训，不断增强校长教师法治意识，提高应对突发事件的应急能力。学校要坚决抵制各类利用中小学生和幼儿的教材、教辅材料、练习册、文具、教具、校服、校车等发布或者变相发布广告等行为。</w:t>
      </w:r>
    </w:p>
    <w:p w:rsidR="00B1044B" w:rsidRPr="00930F02" w:rsidRDefault="00B1044B" w:rsidP="00B1044B">
      <w:pPr>
        <w:spacing w:line="560" w:lineRule="exact"/>
        <w:rPr>
          <w:rFonts w:eastAsia="仿宋_GB2312"/>
          <w:sz w:val="32"/>
          <w:szCs w:val="32"/>
        </w:rPr>
      </w:pPr>
      <w:r w:rsidRPr="00930F02">
        <w:rPr>
          <w:rFonts w:eastAsia="仿宋_GB2312"/>
          <w:sz w:val="32"/>
          <w:szCs w:val="32"/>
        </w:rPr>
        <w:t xml:space="preserve">　　</w:t>
      </w:r>
      <w:r w:rsidRPr="00930F02">
        <w:rPr>
          <w:rFonts w:eastAsia="黑体"/>
          <w:sz w:val="32"/>
          <w:szCs w:val="32"/>
        </w:rPr>
        <w:t>四、营造外部良好育人环境。</w:t>
      </w:r>
      <w:r w:rsidRPr="00930F02">
        <w:rPr>
          <w:rFonts w:eastAsia="仿宋_GB2312"/>
          <w:sz w:val="32"/>
          <w:szCs w:val="32"/>
        </w:rPr>
        <w:t>各地教育行政部门要会同相关部门，严格按照广告法等相关法律规定，杜绝企业以任何形式发布不利于中小学生和幼儿身心健康的商业广告，对违规在校园进行商业宣传活动，给学校、教师、学生摊派任何购买、销售任务，给学校、教师、学生分发带有商业广告</w:t>
      </w:r>
      <w:r w:rsidRPr="00930F02">
        <w:rPr>
          <w:rFonts w:eastAsia="仿宋_GB2312"/>
          <w:sz w:val="32"/>
          <w:szCs w:val="32"/>
        </w:rPr>
        <w:lastRenderedPageBreak/>
        <w:t>的物品等行为进行严肃查处，确保学校一方净土。要加强宣传教育，引导全社会形成关心爱护广大中小学生和幼儿健康成长的良好氛围。</w:t>
      </w:r>
    </w:p>
    <w:p w:rsidR="00B1044B" w:rsidRPr="00930F02" w:rsidRDefault="00B1044B" w:rsidP="00B1044B">
      <w:pPr>
        <w:spacing w:line="560" w:lineRule="exact"/>
        <w:rPr>
          <w:rFonts w:eastAsia="仿宋_GB2312"/>
          <w:sz w:val="32"/>
          <w:szCs w:val="32"/>
        </w:rPr>
      </w:pPr>
      <w:r w:rsidRPr="00930F02">
        <w:rPr>
          <w:rFonts w:eastAsia="仿宋_GB2312"/>
          <w:sz w:val="32"/>
          <w:szCs w:val="32"/>
        </w:rPr>
        <w:t xml:space="preserve">　　请各地将贯彻落实情况及时报教育部基础教育司。</w:t>
      </w:r>
    </w:p>
    <w:p w:rsidR="00B1044B" w:rsidRPr="00930F02" w:rsidRDefault="00B1044B" w:rsidP="00B1044B">
      <w:pPr>
        <w:spacing w:line="560" w:lineRule="exact"/>
        <w:rPr>
          <w:rFonts w:eastAsia="仿宋_GB2312"/>
          <w:sz w:val="32"/>
          <w:szCs w:val="32"/>
        </w:rPr>
      </w:pPr>
    </w:p>
    <w:p w:rsidR="00B1044B" w:rsidRPr="00930F02" w:rsidRDefault="00B1044B" w:rsidP="00B1044B">
      <w:pPr>
        <w:spacing w:line="560" w:lineRule="exact"/>
        <w:rPr>
          <w:rFonts w:eastAsia="仿宋_GB2312"/>
          <w:sz w:val="32"/>
          <w:szCs w:val="32"/>
        </w:rPr>
      </w:pPr>
    </w:p>
    <w:p w:rsidR="00B1044B" w:rsidRPr="00930F02" w:rsidRDefault="00B1044B" w:rsidP="00B1044B">
      <w:pPr>
        <w:spacing w:line="560" w:lineRule="exact"/>
        <w:rPr>
          <w:rFonts w:eastAsia="仿宋_GB2312"/>
          <w:sz w:val="32"/>
          <w:szCs w:val="32"/>
        </w:rPr>
      </w:pPr>
      <w:r w:rsidRPr="00930F02">
        <w:rPr>
          <w:rFonts w:eastAsia="仿宋_GB2312"/>
          <w:sz w:val="32"/>
          <w:szCs w:val="32"/>
        </w:rPr>
        <w:t xml:space="preserve">　　</w:t>
      </w:r>
      <w:r w:rsidRPr="00930F02">
        <w:rPr>
          <w:rFonts w:eastAsia="仿宋_GB2312"/>
          <w:sz w:val="32"/>
          <w:szCs w:val="32"/>
        </w:rPr>
        <w:t xml:space="preserve">                                 </w:t>
      </w:r>
      <w:r w:rsidRPr="00930F02">
        <w:rPr>
          <w:rFonts w:eastAsia="仿宋_GB2312"/>
          <w:sz w:val="32"/>
          <w:szCs w:val="32"/>
        </w:rPr>
        <w:t>教育部办公厅</w:t>
      </w:r>
    </w:p>
    <w:p w:rsidR="00B1044B" w:rsidRPr="00930F02" w:rsidRDefault="00B1044B" w:rsidP="00B1044B">
      <w:pPr>
        <w:spacing w:line="560" w:lineRule="exact"/>
        <w:rPr>
          <w:rFonts w:eastAsia="仿宋_GB2312"/>
          <w:sz w:val="32"/>
          <w:szCs w:val="32"/>
        </w:rPr>
      </w:pPr>
      <w:r w:rsidRPr="00930F02">
        <w:rPr>
          <w:rFonts w:eastAsia="仿宋_GB2312"/>
          <w:sz w:val="32"/>
          <w:szCs w:val="32"/>
        </w:rPr>
        <w:t xml:space="preserve">　　</w:t>
      </w:r>
      <w:r w:rsidRPr="00930F02">
        <w:rPr>
          <w:rFonts w:eastAsia="仿宋_GB2312"/>
          <w:sz w:val="32"/>
          <w:szCs w:val="32"/>
        </w:rPr>
        <w:t xml:space="preserve">                               2018</w:t>
      </w:r>
      <w:r w:rsidRPr="00930F02">
        <w:rPr>
          <w:rFonts w:eastAsia="仿宋_GB2312"/>
          <w:sz w:val="32"/>
          <w:szCs w:val="32"/>
        </w:rPr>
        <w:t>年</w:t>
      </w:r>
      <w:r w:rsidRPr="00930F02">
        <w:rPr>
          <w:rFonts w:eastAsia="仿宋_GB2312"/>
          <w:sz w:val="32"/>
          <w:szCs w:val="32"/>
        </w:rPr>
        <w:t>10</w:t>
      </w:r>
      <w:r w:rsidRPr="00930F02">
        <w:rPr>
          <w:rFonts w:eastAsia="仿宋_GB2312"/>
          <w:sz w:val="32"/>
          <w:szCs w:val="32"/>
        </w:rPr>
        <w:t>月</w:t>
      </w:r>
      <w:r w:rsidRPr="00930F02">
        <w:rPr>
          <w:rFonts w:eastAsia="仿宋_GB2312"/>
          <w:sz w:val="32"/>
          <w:szCs w:val="32"/>
        </w:rPr>
        <w:t>10</w:t>
      </w:r>
      <w:r w:rsidRPr="00930F02">
        <w:rPr>
          <w:rFonts w:eastAsia="仿宋_GB2312"/>
          <w:sz w:val="32"/>
          <w:szCs w:val="32"/>
        </w:rPr>
        <w:t>日</w:t>
      </w:r>
    </w:p>
    <w:p w:rsidR="00B1044B" w:rsidRPr="00930F02" w:rsidRDefault="00B1044B" w:rsidP="00B1044B"/>
    <w:p w:rsidR="00B1044B" w:rsidRPr="00930F02" w:rsidRDefault="00B1044B" w:rsidP="00B1044B">
      <w:pPr>
        <w:spacing w:line="560" w:lineRule="exact"/>
        <w:rPr>
          <w:rFonts w:eastAsia="仿宋_GB2312"/>
          <w:sz w:val="32"/>
          <w:szCs w:val="32"/>
        </w:rPr>
      </w:pPr>
      <w:r w:rsidRPr="00930F02">
        <w:rPr>
          <w:rFonts w:eastAsia="仿宋_GB2312"/>
          <w:sz w:val="32"/>
          <w:szCs w:val="32"/>
        </w:rPr>
        <w:t xml:space="preserve"> </w:t>
      </w:r>
    </w:p>
    <w:p w:rsidR="00B1044B" w:rsidRPr="00930F02" w:rsidRDefault="00B1044B" w:rsidP="00B1044B">
      <w:pPr>
        <w:spacing w:line="560" w:lineRule="exact"/>
        <w:rPr>
          <w:rFonts w:eastAsia="仿宋_GB2312"/>
          <w:sz w:val="32"/>
          <w:szCs w:val="32"/>
        </w:rPr>
      </w:pPr>
    </w:p>
    <w:p w:rsidR="00B1044B" w:rsidRPr="00930F02" w:rsidRDefault="00B1044B" w:rsidP="00B1044B">
      <w:pPr>
        <w:spacing w:line="560" w:lineRule="exact"/>
        <w:rPr>
          <w:rFonts w:eastAsia="仿宋_GB2312"/>
          <w:sz w:val="32"/>
          <w:szCs w:val="32"/>
        </w:rPr>
      </w:pPr>
    </w:p>
    <w:p w:rsidR="00785FF4" w:rsidRPr="00B1044B" w:rsidRDefault="00785FF4">
      <w:bookmarkStart w:id="0" w:name="_GoBack"/>
      <w:bookmarkEnd w:id="0"/>
    </w:p>
    <w:sectPr w:rsidR="00785FF4" w:rsidRPr="00B104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4B"/>
    <w:rsid w:val="00785FF4"/>
    <w:rsid w:val="00B10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1072</Characters>
  <Application>Microsoft Office Word</Application>
  <DocSecurity>0</DocSecurity>
  <Lines>8</Lines>
  <Paragraphs>2</Paragraphs>
  <ScaleCrop>false</ScaleCrop>
  <Company>JSJYT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2018-11-06T01:55:00Z</dcterms:created>
  <dcterms:modified xsi:type="dcterms:W3CDTF">2018-11-06T01:55:00Z</dcterms:modified>
</cp:coreProperties>
</file>