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597D" w:rsidRDefault="00EF597D" w:rsidP="00EF597D">
      <w:pPr>
        <w:widowControl/>
        <w:jc w:val="left"/>
        <w:rPr>
          <w:rFonts w:ascii="Times New Roman" w:eastAsia="黑体" w:hAnsi="Times New Roman" w:cs="Times New Roman"/>
          <w:kern w:val="32"/>
          <w:sz w:val="32"/>
          <w:szCs w:val="32"/>
          <w:lang w:bidi="ar"/>
        </w:rPr>
      </w:pPr>
      <w:r>
        <w:rPr>
          <w:rFonts w:ascii="Times New Roman" w:eastAsia="黑体" w:hAnsi="Times New Roman" w:cs="Times New Roman"/>
          <w:kern w:val="32"/>
          <w:sz w:val="32"/>
          <w:szCs w:val="32"/>
          <w:lang w:bidi="ar"/>
        </w:rPr>
        <w:t>附件</w:t>
      </w:r>
    </w:p>
    <w:p w:rsidR="00EF597D" w:rsidRDefault="00EF597D" w:rsidP="00EF597D">
      <w:pPr>
        <w:widowControl/>
        <w:spacing w:line="560" w:lineRule="exact"/>
        <w:rPr>
          <w:rFonts w:ascii="Times New Roman" w:eastAsia="方正仿宋_GBK" w:hAnsi="Times New Roman" w:cs="Times New Roman"/>
          <w:kern w:val="32"/>
          <w:sz w:val="32"/>
          <w:szCs w:val="32"/>
          <w:lang w:bidi="ar"/>
        </w:rPr>
      </w:pPr>
    </w:p>
    <w:p w:rsidR="00EF597D" w:rsidRDefault="00EF597D" w:rsidP="00EF597D">
      <w:pPr>
        <w:widowControl/>
        <w:spacing w:line="560" w:lineRule="exact"/>
        <w:jc w:val="center"/>
        <w:rPr>
          <w:rFonts w:ascii="Times New Roman" w:eastAsia="方正小标宋_GBK" w:hAnsi="Times New Roman" w:cs="Times New Roman"/>
          <w:kern w:val="32"/>
          <w:sz w:val="44"/>
          <w:szCs w:val="44"/>
          <w:lang w:bidi="ar"/>
        </w:rPr>
      </w:pPr>
      <w:r>
        <w:rPr>
          <w:rFonts w:ascii="Times New Roman" w:eastAsia="方正小标宋_GBK" w:hAnsi="Times New Roman" w:cs="Times New Roman" w:hint="eastAsia"/>
          <w:kern w:val="32"/>
          <w:sz w:val="44"/>
          <w:szCs w:val="44"/>
          <w:lang w:bidi="ar"/>
        </w:rPr>
        <w:t>2025</w:t>
      </w:r>
      <w:r>
        <w:rPr>
          <w:rFonts w:ascii="Times New Roman" w:eastAsia="方正小标宋_GBK" w:hAnsi="Times New Roman" w:cs="Times New Roman" w:hint="eastAsia"/>
          <w:kern w:val="32"/>
          <w:sz w:val="44"/>
          <w:szCs w:val="44"/>
          <w:lang w:bidi="ar"/>
        </w:rPr>
        <w:t>年江苏省博士硕士学位授予点</w:t>
      </w:r>
    </w:p>
    <w:p w:rsidR="00EF597D" w:rsidRDefault="00EF597D" w:rsidP="00EF597D">
      <w:pPr>
        <w:widowControl/>
        <w:spacing w:line="560" w:lineRule="exact"/>
        <w:jc w:val="center"/>
        <w:rPr>
          <w:rFonts w:ascii="Times New Roman" w:eastAsia="方正小标宋_GBK" w:hAnsi="Times New Roman" w:cs="Times New Roman"/>
          <w:kern w:val="32"/>
          <w:sz w:val="44"/>
          <w:szCs w:val="44"/>
          <w:lang w:bidi="ar"/>
        </w:rPr>
      </w:pPr>
      <w:r>
        <w:rPr>
          <w:rFonts w:ascii="Times New Roman" w:eastAsia="方正小标宋_GBK" w:hAnsi="Times New Roman" w:cs="Times New Roman" w:hint="eastAsia"/>
          <w:kern w:val="32"/>
          <w:sz w:val="44"/>
          <w:szCs w:val="44"/>
          <w:lang w:bidi="ar"/>
        </w:rPr>
        <w:t>动态调整拟增设名单</w:t>
      </w:r>
    </w:p>
    <w:p w:rsidR="00EF597D" w:rsidRDefault="00EF597D" w:rsidP="00EF597D">
      <w:pPr>
        <w:widowControl/>
        <w:spacing w:line="560" w:lineRule="exact"/>
        <w:jc w:val="center"/>
        <w:rPr>
          <w:rFonts w:ascii="楷体" w:eastAsia="楷体" w:hAnsi="楷体" w:cs="楷体"/>
          <w:kern w:val="32"/>
          <w:sz w:val="32"/>
          <w:szCs w:val="32"/>
          <w:lang w:bidi="ar"/>
        </w:rPr>
      </w:pPr>
      <w:r>
        <w:rPr>
          <w:rFonts w:ascii="楷体" w:eastAsia="楷体" w:hAnsi="楷体" w:cs="楷体" w:hint="eastAsia"/>
          <w:kern w:val="32"/>
          <w:sz w:val="32"/>
          <w:szCs w:val="32"/>
          <w:lang w:bidi="ar"/>
        </w:rPr>
        <w:t>按单位代码排序</w:t>
      </w:r>
    </w:p>
    <w:p w:rsidR="00EF597D" w:rsidRDefault="00EF597D" w:rsidP="00EF597D">
      <w:pPr>
        <w:adjustRightInd w:val="0"/>
        <w:snapToGrid w:val="0"/>
        <w:spacing w:line="56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</w:p>
    <w:tbl>
      <w:tblPr>
        <w:tblW w:w="8377" w:type="dxa"/>
        <w:jc w:val="center"/>
        <w:tblInd w:w="91" w:type="dxa"/>
        <w:tblLook w:val="04A0" w:firstRow="1" w:lastRow="0" w:firstColumn="1" w:lastColumn="0" w:noHBand="0" w:noVBand="1"/>
      </w:tblPr>
      <w:tblGrid>
        <w:gridCol w:w="2339"/>
        <w:gridCol w:w="3104"/>
        <w:gridCol w:w="2934"/>
      </w:tblGrid>
      <w:tr w:rsidR="00EF597D" w:rsidTr="00EF597D">
        <w:trPr>
          <w:trHeight w:hRule="exact" w:val="567"/>
          <w:jc w:val="center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4"/>
                <w:szCs w:val="24"/>
              </w:rPr>
            </w:pPr>
            <w:bookmarkStart w:id="0" w:name="_GoBack"/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szCs w:val="24"/>
                <w:lang w:bidi="ar"/>
              </w:rPr>
              <w:t>单位名称</w:t>
            </w:r>
          </w:p>
        </w:tc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4"/>
                <w:szCs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szCs w:val="24"/>
                <w:lang w:bidi="ar"/>
              </w:rPr>
              <w:t>学位授予点名称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4"/>
                <w:szCs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szCs w:val="24"/>
                <w:lang w:bidi="ar"/>
              </w:rPr>
              <w:t>学位授权点层次和类别</w:t>
            </w:r>
          </w:p>
        </w:tc>
      </w:tr>
      <w:tr w:rsidR="00EF597D" w:rsidTr="00EF597D">
        <w:trPr>
          <w:trHeight w:hRule="exact" w:val="567"/>
          <w:jc w:val="center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生物与医药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专业学位博士点</w:t>
            </w:r>
          </w:p>
        </w:tc>
      </w:tr>
      <w:tr w:rsidR="00EF597D" w:rsidTr="00EF597D">
        <w:trPr>
          <w:trHeight w:hRule="exact" w:val="567"/>
          <w:jc w:val="center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智能科学与技术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一级学科硕士点</w:t>
            </w:r>
          </w:p>
        </w:tc>
      </w:tr>
      <w:tr w:rsidR="00EF597D" w:rsidTr="00EF597D">
        <w:trPr>
          <w:trHeight w:hRule="exact" w:val="567"/>
          <w:jc w:val="center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区域国别学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一级学科硕士点</w:t>
            </w:r>
          </w:p>
        </w:tc>
      </w:tr>
      <w:tr w:rsidR="00EF597D" w:rsidTr="00EF597D">
        <w:trPr>
          <w:trHeight w:hRule="exact" w:val="567"/>
          <w:jc w:val="center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智能科学与技术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一级学科硕士点</w:t>
            </w:r>
          </w:p>
        </w:tc>
      </w:tr>
      <w:tr w:rsidR="00EF597D" w:rsidTr="00EF597D">
        <w:trPr>
          <w:trHeight w:hRule="exact" w:val="567"/>
          <w:jc w:val="center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马克思主义理论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一级学科博士点</w:t>
            </w:r>
          </w:p>
        </w:tc>
      </w:tr>
      <w:tr w:rsidR="00EF597D" w:rsidTr="00EF597D">
        <w:trPr>
          <w:trHeight w:hRule="exact" w:val="567"/>
          <w:jc w:val="center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南京农业大学</w:t>
            </w:r>
          </w:p>
        </w:tc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体育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专业学位硕士点</w:t>
            </w:r>
          </w:p>
        </w:tc>
      </w:tr>
      <w:tr w:rsidR="00EF597D" w:rsidTr="00EF597D">
        <w:trPr>
          <w:trHeight w:hRule="exact" w:val="567"/>
          <w:jc w:val="center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工商管理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专业学位硕士点</w:t>
            </w:r>
          </w:p>
        </w:tc>
      </w:tr>
      <w:tr w:rsidR="00EF597D" w:rsidTr="00EF597D">
        <w:trPr>
          <w:trHeight w:hRule="exact" w:val="567"/>
          <w:jc w:val="center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智能科学与技术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一级学科硕士点</w:t>
            </w:r>
          </w:p>
        </w:tc>
      </w:tr>
      <w:tr w:rsidR="00EF597D" w:rsidTr="00EF597D">
        <w:trPr>
          <w:trHeight w:hRule="exact" w:val="567"/>
          <w:jc w:val="center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区域国别学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一级学科硕士点</w:t>
            </w:r>
          </w:p>
        </w:tc>
      </w:tr>
      <w:tr w:rsidR="00EF597D" w:rsidTr="00EF597D">
        <w:trPr>
          <w:trHeight w:hRule="exact" w:val="567"/>
          <w:jc w:val="center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能源动力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专业学位硕士点</w:t>
            </w:r>
          </w:p>
        </w:tc>
      </w:tr>
      <w:tr w:rsidR="00EF597D" w:rsidTr="00EF597D">
        <w:trPr>
          <w:trHeight w:hRule="exact" w:val="567"/>
          <w:jc w:val="center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江苏警官学院</w:t>
            </w:r>
          </w:p>
        </w:tc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国家安全学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一级学科硕士点</w:t>
            </w:r>
          </w:p>
        </w:tc>
      </w:tr>
      <w:tr w:rsidR="00EF597D" w:rsidTr="00EF597D">
        <w:trPr>
          <w:trHeight w:hRule="exact" w:val="567"/>
          <w:jc w:val="center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应用统计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F597D" w:rsidRDefault="00EF597D" w:rsidP="007600AE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专业学位硕士点</w:t>
            </w:r>
          </w:p>
        </w:tc>
      </w:tr>
      <w:bookmarkEnd w:id="0"/>
    </w:tbl>
    <w:p w:rsidR="00C9091C" w:rsidRDefault="00C9091C"/>
    <w:sectPr w:rsidR="00C9091C" w:rsidSect="00EF597D">
      <w:pgSz w:w="11906" w:h="16838"/>
      <w:pgMar w:top="1304" w:right="1440" w:bottom="1797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597D" w:rsidRDefault="00EF597D" w:rsidP="00EF597D">
      <w:r>
        <w:separator/>
      </w:r>
    </w:p>
  </w:endnote>
  <w:endnote w:type="continuationSeparator" w:id="0">
    <w:p w:rsidR="00EF597D" w:rsidRDefault="00EF597D" w:rsidP="00EF59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小标宋_GBK">
    <w:altName w:val="微软雅黑"/>
    <w:charset w:val="86"/>
    <w:family w:val="script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597D" w:rsidRDefault="00EF597D" w:rsidP="00EF597D">
      <w:r>
        <w:separator/>
      </w:r>
    </w:p>
  </w:footnote>
  <w:footnote w:type="continuationSeparator" w:id="0">
    <w:p w:rsidR="00EF597D" w:rsidRDefault="00EF597D" w:rsidP="00EF597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5987"/>
    <w:rsid w:val="00305987"/>
    <w:rsid w:val="00C9091C"/>
    <w:rsid w:val="00EF5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97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F597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F597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F597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F597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97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F597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F597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F597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F597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</Words>
  <Characters>282</Characters>
  <Application>Microsoft Office Word</Application>
  <DocSecurity>0</DocSecurity>
  <Lines>2</Lines>
  <Paragraphs>1</Paragraphs>
  <ScaleCrop>false</ScaleCrop>
  <Company>JSJYT</Company>
  <LinksUpToDate>false</LinksUpToDate>
  <CharactersWithSpaces>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2025-11-21T08:53:00Z</dcterms:created>
  <dcterms:modified xsi:type="dcterms:W3CDTF">2025-11-21T08:54:00Z</dcterms:modified>
</cp:coreProperties>
</file>