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2C6" w:rsidRPr="00D7128B" w:rsidRDefault="000A12C6" w:rsidP="000A12C6">
      <w:pPr>
        <w:pStyle w:val="a3"/>
        <w:spacing w:line="500" w:lineRule="exact"/>
        <w:rPr>
          <w:rFonts w:ascii="Times New Roman" w:eastAsia="仿宋_GB2312" w:hAnsi="Times New Roman"/>
          <w:sz w:val="32"/>
          <w:szCs w:val="32"/>
        </w:rPr>
      </w:pPr>
      <w:r w:rsidRPr="00D7128B">
        <w:rPr>
          <w:rFonts w:ascii="Times New Roman" w:eastAsia="仿宋_GB2312" w:hAnsi="Times New Roman"/>
          <w:sz w:val="32"/>
          <w:szCs w:val="32"/>
        </w:rPr>
        <w:t>附件：</w:t>
      </w:r>
    </w:p>
    <w:p w:rsidR="000A12C6" w:rsidRPr="00D7128B" w:rsidRDefault="000A12C6" w:rsidP="000A12C6">
      <w:pPr>
        <w:pStyle w:val="a3"/>
        <w:spacing w:line="500" w:lineRule="exact"/>
        <w:jc w:val="center"/>
        <w:rPr>
          <w:rFonts w:ascii="Times New Roman" w:eastAsia="华文中宋" w:hAnsi="Times New Roman"/>
          <w:bCs/>
          <w:color w:val="000000"/>
          <w:kern w:val="0"/>
          <w:sz w:val="44"/>
          <w:szCs w:val="44"/>
        </w:rPr>
      </w:pPr>
      <w:r w:rsidRPr="00D7128B">
        <w:rPr>
          <w:rFonts w:ascii="Times New Roman" w:eastAsia="华文中宋" w:hAnsi="Times New Roman"/>
          <w:bCs/>
          <w:color w:val="000000"/>
          <w:kern w:val="0"/>
          <w:sz w:val="44"/>
          <w:szCs w:val="44"/>
        </w:rPr>
        <w:t>2019</w:t>
      </w:r>
      <w:r w:rsidRPr="00D7128B">
        <w:rPr>
          <w:rFonts w:ascii="Times New Roman" w:eastAsia="华文中宋" w:hAnsi="Times New Roman"/>
          <w:bCs/>
          <w:color w:val="000000"/>
          <w:kern w:val="0"/>
          <w:sz w:val="44"/>
          <w:szCs w:val="44"/>
        </w:rPr>
        <w:t>年度拟立项江苏省高等学校</w:t>
      </w:r>
    </w:p>
    <w:p w:rsidR="000A12C6" w:rsidRPr="00D7128B" w:rsidRDefault="000A12C6" w:rsidP="000A12C6">
      <w:pPr>
        <w:pStyle w:val="a3"/>
        <w:spacing w:line="500" w:lineRule="exact"/>
        <w:jc w:val="center"/>
        <w:rPr>
          <w:rFonts w:ascii="Times New Roman" w:eastAsia="华文中宋" w:hAnsi="Times New Roman"/>
          <w:sz w:val="44"/>
          <w:szCs w:val="44"/>
        </w:rPr>
      </w:pPr>
      <w:r w:rsidRPr="00D7128B">
        <w:rPr>
          <w:rFonts w:ascii="Times New Roman" w:eastAsia="华文中宋" w:hAnsi="Times New Roman"/>
          <w:bCs/>
          <w:color w:val="000000"/>
          <w:kern w:val="0"/>
          <w:sz w:val="44"/>
          <w:szCs w:val="44"/>
        </w:rPr>
        <w:t>优秀科技创新团队</w:t>
      </w:r>
      <w:r w:rsidRPr="00D7128B">
        <w:rPr>
          <w:rFonts w:ascii="Times New Roman" w:eastAsia="华文中宋" w:hAnsi="Times New Roman"/>
          <w:sz w:val="44"/>
          <w:szCs w:val="44"/>
        </w:rPr>
        <w:t>公示名单</w:t>
      </w:r>
    </w:p>
    <w:tbl>
      <w:tblPr>
        <w:tblStyle w:val="a4"/>
        <w:tblW w:w="8755" w:type="dxa"/>
        <w:tblLook w:val="04A0" w:firstRow="1" w:lastRow="0" w:firstColumn="1" w:lastColumn="0" w:noHBand="0" w:noVBand="1"/>
      </w:tblPr>
      <w:tblGrid>
        <w:gridCol w:w="534"/>
        <w:gridCol w:w="3118"/>
        <w:gridCol w:w="4111"/>
        <w:gridCol w:w="992"/>
      </w:tblGrid>
      <w:tr w:rsidR="000A12C6" w:rsidRPr="00D7128B" w:rsidTr="00477DE6">
        <w:trPr>
          <w:trHeight w:val="967"/>
        </w:trPr>
        <w:tc>
          <w:tcPr>
            <w:tcW w:w="534" w:type="dxa"/>
            <w:vAlign w:val="center"/>
            <w:hideMark/>
          </w:tcPr>
          <w:p w:rsidR="000A12C6" w:rsidRPr="009E4036" w:rsidRDefault="000A12C6" w:rsidP="00477D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9E4036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序号</w:t>
            </w:r>
          </w:p>
        </w:tc>
        <w:tc>
          <w:tcPr>
            <w:tcW w:w="3118" w:type="dxa"/>
            <w:vAlign w:val="center"/>
            <w:hideMark/>
          </w:tcPr>
          <w:p w:rsidR="000A12C6" w:rsidRPr="009E4036" w:rsidRDefault="000A12C6" w:rsidP="00477DE6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9E4036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高校名称</w:t>
            </w:r>
          </w:p>
        </w:tc>
        <w:tc>
          <w:tcPr>
            <w:tcW w:w="4111" w:type="dxa"/>
            <w:vAlign w:val="center"/>
            <w:hideMark/>
          </w:tcPr>
          <w:p w:rsidR="000A12C6" w:rsidRPr="009E4036" w:rsidRDefault="000A12C6" w:rsidP="00477D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9E4036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 xml:space="preserve">团队名称　</w:t>
            </w:r>
          </w:p>
        </w:tc>
        <w:tc>
          <w:tcPr>
            <w:tcW w:w="992" w:type="dxa"/>
            <w:vAlign w:val="center"/>
            <w:hideMark/>
          </w:tcPr>
          <w:p w:rsidR="000A12C6" w:rsidRPr="009E4036" w:rsidRDefault="000A12C6" w:rsidP="00477D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9E4036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团队带头人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 w:rsidRPr="00D7128B">
              <w:rPr>
                <w:rFonts w:ascii="Times New Roman" w:eastAsia="华文中宋" w:hAnsi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南京大学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人工智能推理与学习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高</w:t>
            </w:r>
            <w:r>
              <w:rPr>
                <w:rFonts w:ascii="Times New Roman" w:eastAsia="华文仿宋" w:hAnsi="Times New Roman" w:cs="Times New Roman" w:hint="eastAsia"/>
                <w:color w:val="000000"/>
                <w:sz w:val="24"/>
                <w:szCs w:val="24"/>
              </w:rPr>
              <w:t xml:space="preserve">  </w:t>
            </w: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阳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东南大学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重大工程结构智能监测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张</w:t>
            </w:r>
            <w:r>
              <w:rPr>
                <w:rFonts w:ascii="Times New Roman" w:eastAsia="华文仿宋" w:hAnsi="Times New Roman" w:cs="Times New Roman" w:hint="eastAsia"/>
                <w:color w:val="000000"/>
                <w:sz w:val="24"/>
                <w:szCs w:val="24"/>
              </w:rPr>
              <w:t xml:space="preserve">  </w:t>
            </w: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建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3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南京航空航天大学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电磁频谱空间认知动态系统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吴启晖</w:t>
            </w:r>
            <w:proofErr w:type="gramEnd"/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4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南京理工大学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模式分析与智能感知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杨</w:t>
            </w:r>
            <w:r>
              <w:rPr>
                <w:rFonts w:ascii="Times New Roman" w:eastAsia="华文仿宋" w:hAnsi="Times New Roman" w:cs="Times New Roman" w:hint="eastAsia"/>
                <w:color w:val="000000"/>
                <w:sz w:val="24"/>
                <w:szCs w:val="24"/>
              </w:rPr>
              <w:t xml:space="preserve">  </w:t>
            </w: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 xml:space="preserve">健　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5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河海大学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水环境模拟与生态修复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华祖林</w:t>
            </w:r>
            <w:proofErr w:type="gramEnd"/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6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南京农业大学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作物与病原微生物互作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窦道龙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7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中国药科大学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天然产物创新药物研究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姚和权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8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中国矿业大学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矿山机器人化采掘装备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王忠宾</w:t>
            </w:r>
            <w:proofErr w:type="gramEnd"/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9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江南大学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食品高效加工技术与智能装备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卢立新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10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南京师范大学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地理信息场景建模与表达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袁林旺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11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苏州大学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柔性有机光电技术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唐建新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12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南京邮电大学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智能感知与移动计算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肖</w:t>
            </w:r>
            <w:r>
              <w:rPr>
                <w:rFonts w:ascii="Times New Roman" w:eastAsia="华文仿宋" w:hAnsi="Times New Roman" w:cs="Times New Roman" w:hint="eastAsia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甫</w:t>
            </w:r>
            <w:proofErr w:type="gramEnd"/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13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南京林业大学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大数据与园林植物应用技术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祝遵凌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/>
                <w:sz w:val="24"/>
                <w:szCs w:val="24"/>
              </w:rPr>
              <w:t>1</w:t>
            </w: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4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南京信息工程大学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机器学习及应用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袁晓彤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/>
                <w:sz w:val="24"/>
                <w:szCs w:val="24"/>
              </w:rPr>
              <w:t>1</w:t>
            </w: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5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南京工业大学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微流控</w:t>
            </w:r>
            <w:proofErr w:type="gramEnd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导向有机无机分子组装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陈</w:t>
            </w:r>
            <w:r>
              <w:rPr>
                <w:rFonts w:ascii="Times New Roman" w:eastAsia="华文仿宋" w:hAnsi="Times New Roman" w:cs="Times New Roman" w:hint="eastAsia"/>
                <w:color w:val="000000"/>
                <w:sz w:val="24"/>
                <w:szCs w:val="24"/>
              </w:rPr>
              <w:t xml:space="preserve">  </w:t>
            </w: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苏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/>
                <w:sz w:val="24"/>
                <w:szCs w:val="24"/>
              </w:rPr>
              <w:t>1</w:t>
            </w: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6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南京医科大学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生殖与发育毒理学研究与应用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顾爱华</w:t>
            </w:r>
            <w:proofErr w:type="gramEnd"/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/>
                <w:sz w:val="24"/>
                <w:szCs w:val="24"/>
              </w:rPr>
              <w:t>1</w:t>
            </w: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7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南京中医药大学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中药饮片质量控制标准研究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陆兔林</w:t>
            </w:r>
            <w:proofErr w:type="gramEnd"/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18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南京财经大学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粮食储运工程与技术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唐培安</w:t>
            </w:r>
            <w:proofErr w:type="gramEnd"/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 w:rsidRPr="00D7128B">
              <w:rPr>
                <w:rFonts w:ascii="Times New Roman" w:eastAsia="华文中宋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9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扬州大学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植物种质资源创新与遗传改良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王幼平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20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江苏大学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清洁能源与环境保护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朱文帅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21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江苏科技大学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深海异形耐压装备智能制造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张</w:t>
            </w:r>
            <w:r>
              <w:rPr>
                <w:rFonts w:ascii="Times New Roman" w:eastAsia="华文仿宋" w:hAnsi="Times New Roman" w:cs="Times New Roman" w:hint="eastAsia"/>
                <w:color w:val="000000"/>
                <w:sz w:val="24"/>
                <w:szCs w:val="24"/>
              </w:rPr>
              <w:t xml:space="preserve">  </w:t>
            </w: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建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22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南通大学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男性生殖健康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孙</w:t>
            </w:r>
            <w:r>
              <w:rPr>
                <w:rFonts w:ascii="Times New Roman" w:eastAsia="华文仿宋" w:hAnsi="Times New Roman" w:cs="Times New Roman" w:hint="eastAsia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斐</w:t>
            </w:r>
            <w:proofErr w:type="gramEnd"/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23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徐州医科大学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全麻药物作用分子机制研究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张</w:t>
            </w:r>
            <w:r>
              <w:rPr>
                <w:rFonts w:ascii="Times New Roman" w:eastAsia="华文仿宋" w:hAnsi="Times New Roman" w:cs="Times New Roman" w:hint="eastAsia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赭</w:t>
            </w:r>
            <w:proofErr w:type="gramEnd"/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24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常州大学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忆阻电路与智能网络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包伯成</w:t>
            </w:r>
            <w:proofErr w:type="gramEnd"/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25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江苏师范大学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功能材料设计与应用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李印威</w:t>
            </w:r>
            <w:proofErr w:type="gramEnd"/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26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南京工程学院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新一代轨道车辆</w:t>
            </w: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门系统</w:t>
            </w:r>
            <w:proofErr w:type="gramEnd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智能技术与装备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朱松青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27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南京晓庄学院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纳米结构表界面调控及能源环境应用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刘光祥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28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江苏警官学院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危险化学品突发事件应急处置研究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卜</w:t>
            </w:r>
            <w:proofErr w:type="gramEnd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全民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29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南京森林警察学院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打击生态环境犯罪物证技术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薛晓明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30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江苏海洋大学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沿海药用生物资源开发利用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董自波</w:t>
            </w:r>
            <w:proofErr w:type="gramEnd"/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31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sz w:val="24"/>
                <w:szCs w:val="24"/>
              </w:rPr>
              <w:t>徐州工程学院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sz w:val="24"/>
                <w:szCs w:val="24"/>
              </w:rPr>
              <w:t>复杂环境工程结构安全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sz w:val="24"/>
                <w:szCs w:val="24"/>
              </w:rPr>
              <w:t>张连英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32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江苏理工学院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金属增材制造</w:t>
            </w:r>
            <w:proofErr w:type="gramEnd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技术的研究与开发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李小平</w:t>
            </w:r>
          </w:p>
        </w:tc>
      </w:tr>
      <w:tr w:rsidR="000A12C6" w:rsidRPr="00D7128B" w:rsidTr="00477DE6">
        <w:trPr>
          <w:trHeight w:val="710"/>
        </w:trPr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33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常州工学院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空天地信息感知与无人机应用研究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吴</w:t>
            </w:r>
            <w:r>
              <w:rPr>
                <w:rFonts w:ascii="Times New Roman" w:eastAsia="华文仿宋" w:hAnsi="Times New Roman" w:cs="Times New Roman" w:hint="eastAsia"/>
                <w:color w:val="000000"/>
                <w:sz w:val="24"/>
                <w:szCs w:val="24"/>
              </w:rPr>
              <w:t xml:space="preserve">  </w:t>
            </w: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峰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34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淮阴师范学院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传染病防控的建模分析及预警系统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王玮明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35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淮阴工学院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应用微生物与生物催化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王朝宇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/>
                <w:sz w:val="24"/>
                <w:szCs w:val="24"/>
              </w:rPr>
              <w:t>3</w:t>
            </w: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6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盐城师范学院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高维超混沌系统与数字图像加密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史雪荣</w:t>
            </w:r>
            <w:proofErr w:type="gramEnd"/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/>
                <w:sz w:val="24"/>
                <w:szCs w:val="24"/>
              </w:rPr>
              <w:t>3</w:t>
            </w: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7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盐城工学院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生物质与化工三废资源化利用技术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蔡照胜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 w:rsidRPr="00D7128B">
              <w:rPr>
                <w:rFonts w:ascii="Times New Roman" w:eastAsia="华文中宋" w:hAnsi="Times New Roman"/>
                <w:sz w:val="24"/>
                <w:szCs w:val="24"/>
              </w:rPr>
              <w:t>3</w:t>
            </w: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8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南京工业职业技术学院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高速切削超硬涂层刀具技术与应用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王红军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lastRenderedPageBreak/>
              <w:t>39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南京交通职业技术学院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智能网联与无人驾驶信息技术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张</w:t>
            </w:r>
            <w:r>
              <w:rPr>
                <w:rFonts w:ascii="Times New Roman" w:eastAsia="华文仿宋" w:hAnsi="Times New Roman" w:cs="Times New Roman" w:hint="eastAsia"/>
                <w:color w:val="000000"/>
                <w:sz w:val="24"/>
                <w:szCs w:val="24"/>
              </w:rPr>
              <w:t xml:space="preserve">  </w:t>
            </w: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毅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40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南京科技职业学院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新药研发与技术转移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何学军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41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江苏海事职业技术学院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海事大数据应用研究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张</w:t>
            </w:r>
            <w:r>
              <w:rPr>
                <w:rFonts w:ascii="Times New Roman" w:eastAsia="华文仿宋" w:hAnsi="Times New Roman" w:cs="Times New Roman" w:hint="eastAsia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娟</w:t>
            </w:r>
            <w:proofErr w:type="gramEnd"/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42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南京铁道职业技术学院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激光增材制造</w:t>
            </w:r>
            <w:proofErr w:type="gramEnd"/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华</w:t>
            </w:r>
            <w:r>
              <w:rPr>
                <w:rFonts w:ascii="Times New Roman" w:eastAsia="华文仿宋" w:hAnsi="Times New Roman" w:cs="Times New Roman" w:hint="eastAsia"/>
                <w:color w:val="000000"/>
                <w:sz w:val="24"/>
                <w:szCs w:val="24"/>
              </w:rPr>
              <w:t xml:space="preserve">  </w:t>
            </w: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亮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43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江苏信息职业技术学院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先进集成电路封装模具技术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邓</w:t>
            </w:r>
            <w:proofErr w:type="gramEnd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小龙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44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无锡职业技术学院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智能制造装备设计及工程应用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吴慧媛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45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江苏建筑职业技术学院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绿色宜居村镇建设技术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刘海波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46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常州信息职业技术学院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工业网络与工业大数据应用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王小刚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47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常州工程职业技术学院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燃烧污染物控制技术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周</w:t>
            </w:r>
            <w:r>
              <w:rPr>
                <w:rFonts w:ascii="Times New Roman" w:eastAsia="华文仿宋" w:hAnsi="Times New Roman" w:cs="Times New Roman" w:hint="eastAsia"/>
                <w:color w:val="000000"/>
                <w:sz w:val="24"/>
                <w:szCs w:val="24"/>
              </w:rPr>
              <w:t xml:space="preserve">  </w:t>
            </w: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皞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48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常州工业职业技术学院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智能感知机器人技术研发与应用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吴志强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49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苏州工业园区服务外包职业学院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高通量测序数据分析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郁</w:t>
            </w:r>
            <w:proofErr w:type="gramEnd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春江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50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苏州工艺美术职业技术学院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三维数字艺术产品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项建华</w:t>
            </w:r>
            <w:proofErr w:type="gramEnd"/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51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沙洲职业工学院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移动</w:t>
            </w: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锂</w:t>
            </w:r>
            <w:proofErr w:type="gramEnd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离子动力电源系统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鲁怀敏</w:t>
            </w:r>
            <w:proofErr w:type="gramEnd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52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南通航运职业技术学院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 xml:space="preserve">船舶动力装置绿色节能　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王</w:t>
            </w:r>
            <w:r>
              <w:rPr>
                <w:rFonts w:ascii="Times New Roman" w:eastAsia="华文仿宋" w:hAnsi="Times New Roman" w:cs="Times New Roman" w:hint="eastAsia"/>
                <w:color w:val="000000"/>
                <w:sz w:val="24"/>
                <w:szCs w:val="24"/>
              </w:rPr>
              <w:t xml:space="preserve">  </w:t>
            </w: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琪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53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淮安信息职业技术学院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智慧农业大数据应用工程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汪海波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54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江苏食品药品职业技术学院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基于天然活性成分的药物设计与开发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冯</w:t>
            </w:r>
            <w:proofErr w:type="gramEnd"/>
            <w:r>
              <w:rPr>
                <w:rFonts w:ascii="Times New Roman" w:eastAsia="华文仿宋" w:hAnsi="Times New Roman" w:cs="Times New Roman" w:hint="eastAsia"/>
                <w:color w:val="000000"/>
                <w:sz w:val="24"/>
                <w:szCs w:val="24"/>
              </w:rPr>
              <w:t xml:space="preserve">  </w:t>
            </w: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锋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55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扬州工业职业技术学院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装配式竹木结构建筑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肖忠平</w:t>
            </w:r>
            <w:proofErr w:type="gramEnd"/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56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江苏农林职业技术学院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设施园艺智能装备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刘永华</w:t>
            </w:r>
          </w:p>
        </w:tc>
      </w:tr>
      <w:tr w:rsidR="000A12C6" w:rsidRPr="00D7128B" w:rsidTr="00477DE6">
        <w:tc>
          <w:tcPr>
            <w:tcW w:w="534" w:type="dxa"/>
            <w:vAlign w:val="center"/>
          </w:tcPr>
          <w:p w:rsidR="000A12C6" w:rsidRPr="00D7128B" w:rsidRDefault="000A12C6" w:rsidP="00477DE6">
            <w:pPr>
              <w:pStyle w:val="a3"/>
              <w:spacing w:line="500" w:lineRule="exact"/>
              <w:jc w:val="center"/>
              <w:rPr>
                <w:rFonts w:ascii="Times New Roman" w:eastAsia="华文中宋" w:hAnsi="Times New Roman"/>
                <w:sz w:val="24"/>
                <w:szCs w:val="24"/>
              </w:rPr>
            </w:pPr>
            <w:r>
              <w:rPr>
                <w:rFonts w:ascii="Times New Roman" w:eastAsia="华文中宋" w:hAnsi="Times New Roman" w:hint="eastAsia"/>
                <w:sz w:val="24"/>
                <w:szCs w:val="24"/>
              </w:rPr>
              <w:t>57</w:t>
            </w:r>
          </w:p>
        </w:tc>
        <w:tc>
          <w:tcPr>
            <w:tcW w:w="3118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江苏农牧科技职业学院</w:t>
            </w:r>
          </w:p>
        </w:tc>
        <w:tc>
          <w:tcPr>
            <w:tcW w:w="4111" w:type="dxa"/>
            <w:vAlign w:val="center"/>
          </w:tcPr>
          <w:p w:rsidR="000A12C6" w:rsidRPr="00D7128B" w:rsidRDefault="000A12C6" w:rsidP="00477DE6">
            <w:pPr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动物疫病防控技术研究</w:t>
            </w:r>
          </w:p>
        </w:tc>
        <w:tc>
          <w:tcPr>
            <w:tcW w:w="992" w:type="dxa"/>
            <w:vAlign w:val="center"/>
          </w:tcPr>
          <w:p w:rsidR="000A12C6" w:rsidRPr="00D7128B" w:rsidRDefault="000A12C6" w:rsidP="00477DE6">
            <w:pPr>
              <w:jc w:val="center"/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7128B">
              <w:rPr>
                <w:rFonts w:ascii="Times New Roman" w:eastAsia="华文仿宋" w:hAnsi="Times New Roman" w:cs="Times New Roman"/>
                <w:color w:val="000000"/>
                <w:sz w:val="24"/>
                <w:szCs w:val="24"/>
              </w:rPr>
              <w:t>朱善元</w:t>
            </w:r>
            <w:proofErr w:type="gramEnd"/>
          </w:p>
        </w:tc>
      </w:tr>
    </w:tbl>
    <w:p w:rsidR="000A12C6" w:rsidRPr="00D7128B" w:rsidRDefault="000A12C6" w:rsidP="000A12C6">
      <w:pPr>
        <w:spacing w:line="560" w:lineRule="exact"/>
        <w:rPr>
          <w:rFonts w:ascii="Times New Roman" w:eastAsia="华文仿宋" w:hAnsi="Times New Roman" w:cs="Times New Roman"/>
          <w:sz w:val="32"/>
          <w:szCs w:val="32"/>
        </w:rPr>
      </w:pPr>
    </w:p>
    <w:p w:rsidR="00F5614A" w:rsidRDefault="00F5614A">
      <w:bookmarkStart w:id="0" w:name="_GoBack"/>
      <w:bookmarkEnd w:id="0"/>
    </w:p>
    <w:sectPr w:rsidR="00F561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2C6"/>
    <w:rsid w:val="000A12C6"/>
    <w:rsid w:val="00F5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2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sid w:val="000A12C6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rsid w:val="000A12C6"/>
    <w:rPr>
      <w:rFonts w:ascii="宋体" w:eastAsia="宋体" w:hAnsi="Courier New" w:cs="Times New Roman"/>
      <w:szCs w:val="20"/>
    </w:rPr>
  </w:style>
  <w:style w:type="table" w:styleId="a4">
    <w:name w:val="Table Grid"/>
    <w:basedOn w:val="a1"/>
    <w:uiPriority w:val="59"/>
    <w:rsid w:val="000A12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2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sid w:val="000A12C6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rsid w:val="000A12C6"/>
    <w:rPr>
      <w:rFonts w:ascii="宋体" w:eastAsia="宋体" w:hAnsi="Courier New" w:cs="Times New Roman"/>
      <w:szCs w:val="20"/>
    </w:rPr>
  </w:style>
  <w:style w:type="table" w:styleId="a4">
    <w:name w:val="Table Grid"/>
    <w:basedOn w:val="a1"/>
    <w:uiPriority w:val="59"/>
    <w:rsid w:val="000A12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250</Words>
  <Characters>1431</Characters>
  <Application>Microsoft Office Word</Application>
  <DocSecurity>0</DocSecurity>
  <Lines>11</Lines>
  <Paragraphs>3</Paragraphs>
  <ScaleCrop>false</ScaleCrop>
  <Company>JSJYT</Company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2019-10-21T08:05:00Z</dcterms:created>
  <dcterms:modified xsi:type="dcterms:W3CDTF">2019-10-21T08:05:00Z</dcterms:modified>
</cp:coreProperties>
</file>