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760" w:type="dxa"/>
        <w:jc w:val="center"/>
        <w:tblInd w:w="-35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1"/>
        <w:gridCol w:w="1701"/>
        <w:gridCol w:w="4111"/>
        <w:gridCol w:w="1843"/>
        <w:gridCol w:w="2454"/>
      </w:tblGrid>
      <w:tr w:rsidR="006E0DA7" w:rsidRPr="001E276E" w:rsidTr="0045620D">
        <w:trPr>
          <w:gridBefore w:val="1"/>
          <w:wBefore w:w="651" w:type="dxa"/>
          <w:trHeight w:val="510"/>
          <w:jc w:val="center"/>
        </w:trPr>
        <w:tc>
          <w:tcPr>
            <w:tcW w:w="1701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rPr>
                <w:rFonts w:eastAsia="黑体"/>
                <w:b/>
                <w:color w:val="000000"/>
                <w:sz w:val="28"/>
                <w:szCs w:val="28"/>
              </w:rPr>
            </w:pPr>
            <w:r w:rsidRPr="001E276E">
              <w:rPr>
                <w:rFonts w:eastAsia="黑体"/>
                <w:color w:val="000000"/>
                <w:sz w:val="32"/>
                <w:szCs w:val="32"/>
              </w:rPr>
              <w:t>附件</w:t>
            </w:r>
            <w:r w:rsidRPr="001E276E">
              <w:rPr>
                <w:rFonts w:eastAsia="黑体"/>
                <w:color w:val="000000"/>
                <w:sz w:val="32"/>
                <w:szCs w:val="32"/>
              </w:rPr>
              <w:t>2</w:t>
            </w:r>
          </w:p>
        </w:tc>
        <w:tc>
          <w:tcPr>
            <w:tcW w:w="411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  <w:hideMark/>
          </w:tcPr>
          <w:p w:rsidR="006E0DA7" w:rsidRPr="001E276E" w:rsidRDefault="006E0DA7" w:rsidP="0045620D">
            <w:pPr>
              <w:rPr>
                <w:b/>
              </w:rPr>
            </w:pPr>
          </w:p>
        </w:tc>
        <w:tc>
          <w:tcPr>
            <w:tcW w:w="2454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6E0DA7" w:rsidRPr="001E276E" w:rsidTr="0045620D">
        <w:trPr>
          <w:gridBefore w:val="1"/>
          <w:wBefore w:w="651" w:type="dxa"/>
          <w:trHeight w:val="510"/>
          <w:jc w:val="center"/>
        </w:trPr>
        <w:tc>
          <w:tcPr>
            <w:tcW w:w="101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b/>
                <w:bCs/>
                <w:color w:val="000000"/>
                <w:sz w:val="40"/>
                <w:szCs w:val="40"/>
              </w:rPr>
            </w:pPr>
            <w:r w:rsidRPr="001E276E">
              <w:rPr>
                <w:b/>
                <w:bCs/>
                <w:color w:val="000000"/>
                <w:sz w:val="40"/>
                <w:szCs w:val="40"/>
              </w:rPr>
              <w:t>江苏高校哲学社会科学重点建设基地名单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1E276E">
              <w:rPr>
                <w:rFonts w:eastAsia="黑体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1E276E">
              <w:rPr>
                <w:rFonts w:eastAsia="黑体"/>
                <w:color w:val="000000"/>
                <w:sz w:val="28"/>
                <w:szCs w:val="28"/>
              </w:rPr>
              <w:t>批准号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1E276E">
              <w:rPr>
                <w:rFonts w:eastAsia="黑体"/>
                <w:color w:val="000000"/>
                <w:sz w:val="28"/>
                <w:szCs w:val="28"/>
              </w:rPr>
              <w:t>基地名称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spacing w:line="44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1E276E">
              <w:rPr>
                <w:rFonts w:eastAsia="黑体"/>
                <w:color w:val="000000"/>
                <w:sz w:val="28"/>
                <w:szCs w:val="28"/>
              </w:rPr>
              <w:t>基地</w:t>
            </w:r>
            <w:r w:rsidRPr="001E276E">
              <w:rPr>
                <w:rFonts w:eastAsia="黑体"/>
                <w:color w:val="000000"/>
                <w:sz w:val="28"/>
                <w:szCs w:val="28"/>
              </w:rPr>
              <w:t xml:space="preserve">       </w:t>
            </w:r>
            <w:r w:rsidRPr="001E276E">
              <w:rPr>
                <w:rFonts w:eastAsia="黑体"/>
                <w:color w:val="000000"/>
                <w:sz w:val="28"/>
                <w:szCs w:val="28"/>
              </w:rPr>
              <w:t>负责人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1E276E">
              <w:rPr>
                <w:rFonts w:eastAsia="黑体"/>
                <w:color w:val="000000"/>
                <w:sz w:val="28"/>
                <w:szCs w:val="28"/>
              </w:rPr>
              <w:t>依托高校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2018ZDJD-B001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南京大学社会保障研究中心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proofErr w:type="gramStart"/>
            <w:r w:rsidRPr="001E276E">
              <w:rPr>
                <w:color w:val="000000"/>
              </w:rPr>
              <w:t>林闽钢</w:t>
            </w:r>
            <w:proofErr w:type="gramEnd"/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南京大学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2018ZDJD-B002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政治建设与地方治理研究中心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李俊奎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南京理工大学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2018ZDJD-B003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环境与社会研究中心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陈阿江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河海大学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2018ZDJD-B004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经济发展质量研究中心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proofErr w:type="gramStart"/>
            <w:r w:rsidRPr="001E276E">
              <w:rPr>
                <w:color w:val="000000"/>
              </w:rPr>
              <w:t>范</w:t>
            </w:r>
            <w:proofErr w:type="gramEnd"/>
            <w:r w:rsidRPr="001E276E">
              <w:rPr>
                <w:color w:val="000000"/>
              </w:rPr>
              <w:t xml:space="preserve">  </w:t>
            </w:r>
            <w:r w:rsidRPr="001E276E">
              <w:rPr>
                <w:color w:val="000000"/>
              </w:rPr>
              <w:t>金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南京林业大学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2018ZDJD-B005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 xml:space="preserve"> </w:t>
            </w:r>
            <w:r w:rsidRPr="001E276E">
              <w:rPr>
                <w:color w:val="000000"/>
              </w:rPr>
              <w:t>互联网金融创新发展研究中心</w:t>
            </w:r>
            <w:r w:rsidRPr="001E276E">
              <w:rPr>
                <w:color w:val="000000"/>
              </w:rPr>
              <w:t xml:space="preserve">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赵成国（校内）</w:t>
            </w:r>
            <w:r w:rsidRPr="001E276E">
              <w:rPr>
                <w:color w:val="000000"/>
              </w:rPr>
              <w:t xml:space="preserve">         </w:t>
            </w:r>
            <w:r w:rsidRPr="001E276E">
              <w:rPr>
                <w:color w:val="000000"/>
              </w:rPr>
              <w:t>陆岷峰（校外）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南京工业大学</w:t>
            </w:r>
            <w:r w:rsidRPr="001E276E">
              <w:rPr>
                <w:color w:val="000000"/>
              </w:rPr>
              <w:t xml:space="preserve">      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2018ZDJD-B006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江苏省体育赛事研究中心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王</w:t>
            </w:r>
            <w:r w:rsidRPr="001E276E">
              <w:rPr>
                <w:color w:val="000000"/>
              </w:rPr>
              <w:t xml:space="preserve">  </w:t>
            </w:r>
            <w:r w:rsidRPr="001E276E">
              <w:rPr>
                <w:color w:val="000000"/>
              </w:rPr>
              <w:t>进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南京体育学院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2018ZDJD-B007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总体国家安全与法治研究中心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韩德明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江苏警官学院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2018ZDJD-B008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苏南产业转型创新发展研究中心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徐立青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无锡太湖学院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2018ZDJD-B009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安全管理研究中心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李新春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中国矿业大学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10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2018ZDJD-B010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江苏理工学院创新设计研究院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proofErr w:type="gramStart"/>
            <w:r w:rsidRPr="001E276E">
              <w:rPr>
                <w:color w:val="000000"/>
              </w:rPr>
              <w:t>邰</w:t>
            </w:r>
            <w:proofErr w:type="gramEnd"/>
            <w:r w:rsidRPr="001E276E">
              <w:rPr>
                <w:color w:val="000000"/>
              </w:rPr>
              <w:t xml:space="preserve">  </w:t>
            </w:r>
            <w:r w:rsidRPr="001E276E">
              <w:rPr>
                <w:color w:val="000000"/>
              </w:rPr>
              <w:t>杰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江苏理工学院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11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2018ZDJD-B011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江苏体育产业协同创新中心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王家宏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苏州大学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12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2018ZDJD-B012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东亚文化研究中心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proofErr w:type="gramStart"/>
            <w:r w:rsidRPr="001E276E">
              <w:rPr>
                <w:color w:val="000000"/>
              </w:rPr>
              <w:t>钱荣贵</w:t>
            </w:r>
            <w:proofErr w:type="gramEnd"/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南通大学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13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2018ZDJD-B013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创新创业研究中心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孙爱武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淮阴工学院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14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2018ZDJD-B014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新时代大学生核心素质发展研究中心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proofErr w:type="gramStart"/>
            <w:r w:rsidRPr="001E276E">
              <w:rPr>
                <w:color w:val="000000"/>
              </w:rPr>
              <w:t>王济干</w:t>
            </w:r>
            <w:proofErr w:type="gramEnd"/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江苏科技大学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15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2018ZDJD-B015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“</w:t>
            </w:r>
            <w:r w:rsidRPr="001E276E">
              <w:rPr>
                <w:color w:val="000000"/>
              </w:rPr>
              <w:t>一带一路</w:t>
            </w:r>
            <w:r w:rsidRPr="001E276E">
              <w:rPr>
                <w:color w:val="000000"/>
              </w:rPr>
              <w:t>”</w:t>
            </w:r>
            <w:r w:rsidRPr="001E276E">
              <w:rPr>
                <w:color w:val="000000"/>
              </w:rPr>
              <w:t>应用型海事人才研究院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proofErr w:type="gramStart"/>
            <w:r w:rsidRPr="001E276E">
              <w:rPr>
                <w:color w:val="000000"/>
              </w:rPr>
              <w:t>刘红明</w:t>
            </w:r>
            <w:proofErr w:type="gramEnd"/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江苏海事职业技术学院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16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2018ZDJD-B016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江苏旅游文化研究院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操</w:t>
            </w:r>
            <w:r w:rsidRPr="001E276E">
              <w:rPr>
                <w:color w:val="000000"/>
              </w:rPr>
              <w:t xml:space="preserve">  </w:t>
            </w:r>
            <w:r w:rsidRPr="001E276E">
              <w:rPr>
                <w:color w:val="000000"/>
              </w:rPr>
              <w:t>阳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南京旅游职业学院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17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2018ZDJD-B017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制造业与互联网融合创新发展研究基地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宋</w:t>
            </w:r>
            <w:r w:rsidRPr="001E276E">
              <w:rPr>
                <w:color w:val="000000"/>
              </w:rPr>
              <w:t xml:space="preserve">  </w:t>
            </w:r>
            <w:r w:rsidRPr="001E276E">
              <w:rPr>
                <w:color w:val="000000"/>
              </w:rPr>
              <w:t>卫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常州信息职业技术学院</w:t>
            </w:r>
            <w:r w:rsidRPr="001E276E">
              <w:rPr>
                <w:color w:val="000000"/>
              </w:rPr>
              <w:t xml:space="preserve"> 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18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2018ZDJD-B018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吴文化传承与创新研究中心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proofErr w:type="gramStart"/>
            <w:r w:rsidRPr="001E276E">
              <w:rPr>
                <w:color w:val="000000"/>
              </w:rPr>
              <w:t>宋桂友</w:t>
            </w:r>
            <w:proofErr w:type="gramEnd"/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苏州市职业大学</w:t>
            </w:r>
            <w:r w:rsidRPr="001E276E">
              <w:rPr>
                <w:color w:val="000000"/>
              </w:rPr>
              <w:t xml:space="preserve"> 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19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2018ZDJD-B019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吕凤子文化教育研究所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丁</w:t>
            </w:r>
            <w:r w:rsidRPr="001E276E">
              <w:rPr>
                <w:color w:val="000000"/>
              </w:rPr>
              <w:t xml:space="preserve">  </w:t>
            </w:r>
            <w:r w:rsidRPr="001E276E">
              <w:rPr>
                <w:color w:val="000000"/>
              </w:rPr>
              <w:t>钢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镇江市高等专科学校</w:t>
            </w:r>
          </w:p>
        </w:tc>
      </w:tr>
      <w:tr w:rsidR="006E0DA7" w:rsidRPr="001E276E" w:rsidTr="0045620D">
        <w:trPr>
          <w:trHeight w:val="510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20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E0DA7" w:rsidRPr="001E276E" w:rsidRDefault="006E0DA7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2018ZDJD-B020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农牧经济研究所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唐春根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E0DA7" w:rsidRPr="001E276E" w:rsidRDefault="006E0DA7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江苏农牧科技职业学院</w:t>
            </w:r>
            <w:r w:rsidRPr="001E276E">
              <w:rPr>
                <w:color w:val="000000"/>
              </w:rPr>
              <w:t xml:space="preserve">     </w:t>
            </w:r>
          </w:p>
        </w:tc>
      </w:tr>
      <w:tr w:rsidR="006E0DA7" w:rsidRPr="001E276E" w:rsidTr="0045620D">
        <w:trPr>
          <w:gridBefore w:val="1"/>
          <w:wBefore w:w="651" w:type="dxa"/>
          <w:trHeight w:val="510"/>
          <w:jc w:val="center"/>
          <w:hidden/>
        </w:trPr>
        <w:tc>
          <w:tcPr>
            <w:tcW w:w="1701" w:type="dxa"/>
            <w:vAlign w:val="center"/>
            <w:hideMark/>
          </w:tcPr>
          <w:p w:rsidR="006E0DA7" w:rsidRPr="001E276E" w:rsidRDefault="006E0DA7" w:rsidP="0045620D">
            <w:pPr>
              <w:rPr>
                <w:vanish/>
              </w:rPr>
            </w:pPr>
          </w:p>
        </w:tc>
        <w:tc>
          <w:tcPr>
            <w:tcW w:w="4111" w:type="dxa"/>
            <w:vAlign w:val="center"/>
            <w:hideMark/>
          </w:tcPr>
          <w:p w:rsidR="006E0DA7" w:rsidRPr="001E276E" w:rsidRDefault="006E0DA7" w:rsidP="0045620D">
            <w:pPr>
              <w:rPr>
                <w:vanish/>
              </w:rPr>
            </w:pPr>
          </w:p>
        </w:tc>
        <w:tc>
          <w:tcPr>
            <w:tcW w:w="1843" w:type="dxa"/>
            <w:vAlign w:val="center"/>
            <w:hideMark/>
          </w:tcPr>
          <w:p w:rsidR="006E0DA7" w:rsidRPr="001E276E" w:rsidRDefault="006E0DA7" w:rsidP="0045620D">
            <w:pPr>
              <w:rPr>
                <w:vanish/>
              </w:rPr>
            </w:pPr>
          </w:p>
        </w:tc>
        <w:tc>
          <w:tcPr>
            <w:tcW w:w="2454" w:type="dxa"/>
            <w:vAlign w:val="center"/>
            <w:hideMark/>
          </w:tcPr>
          <w:p w:rsidR="006E0DA7" w:rsidRPr="001E276E" w:rsidRDefault="006E0DA7" w:rsidP="0045620D">
            <w:pPr>
              <w:rPr>
                <w:vanish/>
              </w:rPr>
            </w:pPr>
          </w:p>
        </w:tc>
      </w:tr>
    </w:tbl>
    <w:p w:rsidR="006E0DA7" w:rsidRPr="0045620D" w:rsidRDefault="006E0DA7" w:rsidP="006E0DA7">
      <w:pPr>
        <w:spacing w:line="20" w:lineRule="exact"/>
        <w:rPr>
          <w:rFonts w:eastAsia="仿宋_GB2312"/>
          <w:sz w:val="32"/>
          <w:szCs w:val="32"/>
        </w:rPr>
      </w:pPr>
    </w:p>
    <w:p w:rsidR="00BE5A62" w:rsidRPr="006E0DA7" w:rsidRDefault="00BE5A62">
      <w:bookmarkStart w:id="0" w:name="_GoBack"/>
      <w:bookmarkEnd w:id="0"/>
    </w:p>
    <w:sectPr w:rsidR="00BE5A62" w:rsidRPr="006E0DA7" w:rsidSect="00935420">
      <w:footerReference w:type="even" r:id="rId5"/>
      <w:footerReference w:type="default" r:id="rId6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6E0DA7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6E0DA7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6E0DA7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6E0DA7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0DA7"/>
    <w:rsid w:val="006E0DA7"/>
    <w:rsid w:val="00BE5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0DA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6E0D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6E0DA7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6E0DA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0DA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6E0D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6E0DA7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6E0D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140</Words>
  <Characters>798</Characters>
  <Application>Microsoft Office Word</Application>
  <DocSecurity>0</DocSecurity>
  <Lines>6</Lines>
  <Paragraphs>1</Paragraphs>
  <ScaleCrop>false</ScaleCrop>
  <Company>JSJYT</Company>
  <LinksUpToDate>false</LinksUpToDate>
  <CharactersWithSpaces>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2018-07-20T09:15:00Z</dcterms:created>
  <dcterms:modified xsi:type="dcterms:W3CDTF">2018-07-20T09:15:00Z</dcterms:modified>
</cp:coreProperties>
</file>