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1ED2" w:rsidRDefault="00961ED2" w:rsidP="00961ED2">
      <w:pPr>
        <w:pStyle w:val="a5"/>
        <w:spacing w:before="65"/>
        <w:rPr>
          <w:rFonts w:ascii="Times New Roman" w:eastAsia="Times New Roman" w:hAnsi="Times New Roman" w:cs="Times New Roman"/>
        </w:rPr>
      </w:pPr>
      <w:r>
        <w:rPr>
          <w:rFonts w:ascii="Times New Roman" w:eastAsia="黑体" w:hAnsi="Times New Roman" w:cs="Times New Roman" w:hint="eastAsia"/>
        </w:rPr>
        <w:t>附件</w:t>
      </w:r>
      <w:r>
        <w:rPr>
          <w:rFonts w:ascii="Times New Roman" w:eastAsia="Times New Roman" w:hAnsi="Times New Roman" w:cs="Times New Roman"/>
        </w:rPr>
        <w:t>2</w:t>
      </w:r>
    </w:p>
    <w:p w:rsidR="00961ED2" w:rsidRDefault="00961ED2" w:rsidP="00961ED2">
      <w:pPr>
        <w:pStyle w:val="a5"/>
        <w:spacing w:before="7"/>
        <w:rPr>
          <w:rFonts w:ascii="Times New Roman" w:hAnsi="Times New Roman" w:cs="Times New Roman"/>
          <w:sz w:val="27"/>
        </w:rPr>
      </w:pPr>
    </w:p>
    <w:p w:rsidR="00961ED2" w:rsidRDefault="00961ED2" w:rsidP="00961ED2">
      <w:pPr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参赛单位名单</w:t>
      </w:r>
    </w:p>
    <w:p w:rsidR="00961ED2" w:rsidRDefault="00961ED2" w:rsidP="00961ED2">
      <w:pPr>
        <w:jc w:val="center"/>
        <w:rPr>
          <w:rFonts w:eastAsia="楷体_GB2312"/>
          <w:sz w:val="32"/>
          <w:szCs w:val="32"/>
        </w:rPr>
      </w:pPr>
      <w:r>
        <w:rPr>
          <w:rFonts w:eastAsia="楷体_GB2312" w:hint="eastAsia"/>
          <w:sz w:val="32"/>
          <w:szCs w:val="32"/>
        </w:rPr>
        <w:t>（共</w:t>
      </w:r>
      <w:r>
        <w:rPr>
          <w:rFonts w:eastAsia="楷体_GB2312"/>
          <w:sz w:val="32"/>
          <w:szCs w:val="32"/>
        </w:rPr>
        <w:t xml:space="preserve"> 42 </w:t>
      </w:r>
      <w:r>
        <w:rPr>
          <w:rFonts w:eastAsia="楷体_GB2312" w:hint="eastAsia"/>
          <w:sz w:val="32"/>
          <w:szCs w:val="32"/>
        </w:rPr>
        <w:t>家）</w:t>
      </w:r>
    </w:p>
    <w:p w:rsidR="00961ED2" w:rsidRDefault="00961ED2" w:rsidP="00961ED2">
      <w:pPr>
        <w:jc w:val="center"/>
        <w:rPr>
          <w:rFonts w:eastAsia="仿宋_GB2312"/>
          <w:kern w:val="0"/>
          <w:sz w:val="32"/>
          <w:szCs w:val="32"/>
          <w:lang w:bidi="zh-CN"/>
        </w:rPr>
      </w:pPr>
      <w:bookmarkStart w:id="0" w:name="_GoBack"/>
      <w:bookmarkEnd w:id="0"/>
      <w:r>
        <w:rPr>
          <w:rFonts w:eastAsia="仿宋_GB2312" w:hint="eastAsia"/>
          <w:kern w:val="0"/>
          <w:sz w:val="32"/>
          <w:szCs w:val="32"/>
          <w:lang w:val="zh-CN" w:bidi="zh-CN"/>
        </w:rPr>
        <w:t>南京市教育局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无锡市教育局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徐州市教育局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常州市教育局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苏州市教育局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南通市教育局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连云港市教育局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淮安市教育局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盐城市教育局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扬州市教育局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镇江市教育局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泰州市教育局</w:t>
      </w:r>
    </w:p>
    <w:p w:rsidR="00961ED2" w:rsidRDefault="00961ED2" w:rsidP="00961ED2">
      <w:pPr>
        <w:spacing w:line="480" w:lineRule="exact"/>
        <w:jc w:val="center"/>
        <w:rPr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宿迁市教育局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南京理工大学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南京农业大学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/>
          <w:kern w:val="0"/>
          <w:sz w:val="32"/>
          <w:szCs w:val="32"/>
          <w:lang w:val="zh-CN" w:bidi="zh-CN"/>
        </w:rPr>
        <w:t xml:space="preserve">  </w:t>
      </w:r>
      <w:r>
        <w:rPr>
          <w:rFonts w:eastAsia="仿宋_GB2312" w:hint="eastAsia"/>
          <w:kern w:val="0"/>
          <w:sz w:val="32"/>
          <w:szCs w:val="32"/>
          <w:lang w:val="zh-CN" w:bidi="zh-CN"/>
        </w:rPr>
        <w:t>南京信息工程大学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/>
          <w:kern w:val="0"/>
          <w:sz w:val="32"/>
          <w:szCs w:val="32"/>
          <w:lang w:val="zh-CN" w:bidi="zh-CN"/>
        </w:rPr>
        <w:t xml:space="preserve"> </w:t>
      </w:r>
      <w:r>
        <w:rPr>
          <w:rFonts w:eastAsia="仿宋_GB2312" w:hint="eastAsia"/>
          <w:kern w:val="0"/>
          <w:sz w:val="32"/>
          <w:szCs w:val="32"/>
          <w:lang w:val="zh-CN" w:bidi="zh-CN"/>
        </w:rPr>
        <w:t>南京师范大学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/>
          <w:kern w:val="0"/>
          <w:sz w:val="32"/>
          <w:szCs w:val="32"/>
          <w:lang w:val="zh-CN" w:bidi="zh-CN"/>
        </w:rPr>
        <w:t xml:space="preserve"> </w:t>
      </w:r>
      <w:r>
        <w:rPr>
          <w:rFonts w:eastAsia="仿宋_GB2312" w:hint="eastAsia"/>
          <w:kern w:val="0"/>
          <w:sz w:val="32"/>
          <w:szCs w:val="32"/>
          <w:lang w:val="zh-CN" w:bidi="zh-CN"/>
        </w:rPr>
        <w:t>南京艺术学院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/>
          <w:kern w:val="0"/>
          <w:sz w:val="32"/>
          <w:szCs w:val="32"/>
          <w:lang w:val="zh-CN" w:bidi="zh-CN"/>
        </w:rPr>
        <w:t xml:space="preserve"> </w:t>
      </w:r>
      <w:r>
        <w:rPr>
          <w:rFonts w:eastAsia="仿宋_GB2312" w:hint="eastAsia"/>
          <w:kern w:val="0"/>
          <w:sz w:val="32"/>
          <w:szCs w:val="32"/>
          <w:lang w:val="zh-CN" w:bidi="zh-CN"/>
        </w:rPr>
        <w:t>江苏警官学院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江苏第二师范学院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南京特殊教育师范学院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南京晓庄学院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lastRenderedPageBreak/>
        <w:t>江苏经贸职业技术学院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南京信息职业技术学院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无锡学院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中国矿业大学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江苏师范大学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徐州医科大学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徐州工程学院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徐州生物工程职业技术学院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江苏理工学院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苏州科技大学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常熟理工学院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苏州工业园区外包职业学院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江苏工程职业技术学院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江苏海洋大学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淮阴师范学院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盐城师范学院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盐城幼儿师范高等专科学校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扬州大学</w:t>
      </w:r>
    </w:p>
    <w:p w:rsidR="00961ED2" w:rsidRDefault="00961ED2" w:rsidP="00961ED2">
      <w:pPr>
        <w:autoSpaceDE w:val="0"/>
        <w:autoSpaceDN w:val="0"/>
        <w:spacing w:line="480" w:lineRule="exact"/>
        <w:jc w:val="center"/>
        <w:rPr>
          <w:rFonts w:eastAsia="仿宋_GB2312"/>
          <w:kern w:val="0"/>
          <w:sz w:val="32"/>
          <w:szCs w:val="32"/>
          <w:lang w:val="zh-CN" w:bidi="zh-CN"/>
        </w:rPr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江苏大学</w:t>
      </w:r>
    </w:p>
    <w:p w:rsidR="00F10C67" w:rsidRPr="00961ED2" w:rsidRDefault="00961ED2" w:rsidP="00961ED2">
      <w:pPr>
        <w:autoSpaceDE w:val="0"/>
        <w:autoSpaceDN w:val="0"/>
        <w:spacing w:line="480" w:lineRule="exact"/>
        <w:jc w:val="center"/>
      </w:pPr>
      <w:r>
        <w:rPr>
          <w:rFonts w:eastAsia="仿宋_GB2312" w:hint="eastAsia"/>
          <w:kern w:val="0"/>
          <w:sz w:val="32"/>
          <w:szCs w:val="32"/>
          <w:lang w:val="zh-CN" w:bidi="zh-CN"/>
        </w:rPr>
        <w:t>南京师范大学泰州学院</w:t>
      </w:r>
    </w:p>
    <w:sectPr w:rsidR="00F10C67" w:rsidRPr="00961ED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5B62" w:rsidRDefault="00955B62" w:rsidP="00961ED2">
      <w:r>
        <w:separator/>
      </w:r>
    </w:p>
  </w:endnote>
  <w:endnote w:type="continuationSeparator" w:id="0">
    <w:p w:rsidR="00955B62" w:rsidRDefault="00955B62" w:rsidP="00961E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5B62" w:rsidRDefault="00955B62" w:rsidP="00961ED2">
      <w:r>
        <w:separator/>
      </w:r>
    </w:p>
  </w:footnote>
  <w:footnote w:type="continuationSeparator" w:id="0">
    <w:p w:rsidR="00955B62" w:rsidRDefault="00955B62" w:rsidP="00961E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71FD"/>
    <w:rsid w:val="000871FD"/>
    <w:rsid w:val="00955B62"/>
    <w:rsid w:val="00961ED2"/>
    <w:rsid w:val="00F10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1ED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1E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61E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61ED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61ED2"/>
    <w:rPr>
      <w:sz w:val="18"/>
      <w:szCs w:val="18"/>
    </w:rPr>
  </w:style>
  <w:style w:type="paragraph" w:styleId="a5">
    <w:name w:val="Body Text"/>
    <w:basedOn w:val="a"/>
    <w:link w:val="Char1"/>
    <w:uiPriority w:val="1"/>
    <w:semiHidden/>
    <w:unhideWhenUsed/>
    <w:qFormat/>
    <w:rsid w:val="00961ED2"/>
    <w:pPr>
      <w:autoSpaceDE w:val="0"/>
      <w:autoSpaceDN w:val="0"/>
      <w:jc w:val="left"/>
    </w:pPr>
    <w:rPr>
      <w:rFonts w:ascii="仿宋_GB2312" w:eastAsia="仿宋_GB2312" w:hAnsi="仿宋_GB2312" w:cs="仿宋_GB2312"/>
      <w:kern w:val="0"/>
      <w:sz w:val="32"/>
      <w:szCs w:val="32"/>
      <w:lang w:val="zh-CN" w:bidi="zh-CN"/>
    </w:rPr>
  </w:style>
  <w:style w:type="character" w:customStyle="1" w:styleId="Char1">
    <w:name w:val="正文文本 Char"/>
    <w:basedOn w:val="a0"/>
    <w:link w:val="a5"/>
    <w:uiPriority w:val="1"/>
    <w:semiHidden/>
    <w:rsid w:val="00961ED2"/>
    <w:rPr>
      <w:rFonts w:ascii="仿宋_GB2312" w:eastAsia="仿宋_GB2312" w:hAnsi="仿宋_GB2312" w:cs="仿宋_GB2312"/>
      <w:kern w:val="0"/>
      <w:sz w:val="32"/>
      <w:szCs w:val="32"/>
      <w:lang w:val="zh-CN" w:bidi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1ED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1E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61E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61ED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61ED2"/>
    <w:rPr>
      <w:sz w:val="18"/>
      <w:szCs w:val="18"/>
    </w:rPr>
  </w:style>
  <w:style w:type="paragraph" w:styleId="a5">
    <w:name w:val="Body Text"/>
    <w:basedOn w:val="a"/>
    <w:link w:val="Char1"/>
    <w:uiPriority w:val="1"/>
    <w:semiHidden/>
    <w:unhideWhenUsed/>
    <w:qFormat/>
    <w:rsid w:val="00961ED2"/>
    <w:pPr>
      <w:autoSpaceDE w:val="0"/>
      <w:autoSpaceDN w:val="0"/>
      <w:jc w:val="left"/>
    </w:pPr>
    <w:rPr>
      <w:rFonts w:ascii="仿宋_GB2312" w:eastAsia="仿宋_GB2312" w:hAnsi="仿宋_GB2312" w:cs="仿宋_GB2312"/>
      <w:kern w:val="0"/>
      <w:sz w:val="32"/>
      <w:szCs w:val="32"/>
      <w:lang w:val="zh-CN" w:bidi="zh-CN"/>
    </w:rPr>
  </w:style>
  <w:style w:type="character" w:customStyle="1" w:styleId="Char1">
    <w:name w:val="正文文本 Char"/>
    <w:basedOn w:val="a0"/>
    <w:link w:val="a5"/>
    <w:uiPriority w:val="1"/>
    <w:semiHidden/>
    <w:rsid w:val="00961ED2"/>
    <w:rPr>
      <w:rFonts w:ascii="仿宋_GB2312" w:eastAsia="仿宋_GB2312" w:hAnsi="仿宋_GB2312" w:cs="仿宋_GB2312"/>
      <w:kern w:val="0"/>
      <w:sz w:val="32"/>
      <w:szCs w:val="32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560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</Words>
  <Characters>305</Characters>
  <Application>Microsoft Office Word</Application>
  <DocSecurity>0</DocSecurity>
  <Lines>2</Lines>
  <Paragraphs>1</Paragraphs>
  <ScaleCrop>false</ScaleCrop>
  <Company>JSJYT</Company>
  <LinksUpToDate>false</LinksUpToDate>
  <CharactersWithSpaces>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2023-10-16T03:27:00Z</dcterms:created>
  <dcterms:modified xsi:type="dcterms:W3CDTF">2023-10-16T03:27:00Z</dcterms:modified>
</cp:coreProperties>
</file>