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C02" w:rsidRDefault="00DB4C02" w:rsidP="00DB4C02">
      <w:pPr>
        <w:overflowPunct w:val="0"/>
        <w:spacing w:line="570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:rsidR="00DB4C02" w:rsidRDefault="00DB4C02" w:rsidP="00DB4C02">
      <w:pPr>
        <w:overflowPunct w:val="0"/>
        <w:spacing w:line="570" w:lineRule="exact"/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DB4C02" w:rsidRDefault="00DB4C02" w:rsidP="00DB4C02">
      <w:pPr>
        <w:overflowPunct w:val="0"/>
        <w:spacing w:line="57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2024</w:t>
      </w:r>
      <w:r>
        <w:rPr>
          <w:rFonts w:ascii="Times New Roman" w:eastAsia="方正小标宋简体" w:hAnsi="Times New Roman"/>
          <w:sz w:val="44"/>
          <w:szCs w:val="44"/>
        </w:rPr>
        <w:t>年度动态调整撤销的学位授予点名单</w:t>
      </w:r>
    </w:p>
    <w:p w:rsidR="00DB4C02" w:rsidRDefault="00DB4C02" w:rsidP="00DB4C02">
      <w:pPr>
        <w:overflowPunct w:val="0"/>
        <w:spacing w:line="570" w:lineRule="exact"/>
        <w:jc w:val="center"/>
        <w:rPr>
          <w:rFonts w:ascii="Times New Roman" w:eastAsia="方正小标宋简体" w:hAnsi="Times New Roman"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17"/>
        <w:gridCol w:w="1985"/>
        <w:gridCol w:w="1134"/>
        <w:gridCol w:w="2409"/>
        <w:gridCol w:w="2715"/>
      </w:tblGrid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360" w:lineRule="exact"/>
              <w:jc w:val="center"/>
              <w:rPr>
                <w:rFonts w:ascii="Times New Roman" w:eastAsia="黑体" w:hAnsi="Times New Roman"/>
                <w:sz w:val="24"/>
                <w:szCs w:val="28"/>
              </w:rPr>
            </w:pPr>
            <w:r>
              <w:rPr>
                <w:rFonts w:ascii="Times New Roman" w:eastAsia="黑体" w:hAnsi="Times New Roman"/>
                <w:sz w:val="24"/>
                <w:szCs w:val="28"/>
              </w:rPr>
              <w:t>序号</w:t>
            </w:r>
          </w:p>
        </w:tc>
        <w:tc>
          <w:tcPr>
            <w:tcW w:w="1985" w:type="dxa"/>
            <w:vAlign w:val="center"/>
          </w:tcPr>
          <w:p w:rsidR="00DB4C02" w:rsidRDefault="00DB4C02" w:rsidP="0065621A">
            <w:pPr>
              <w:overflowPunct w:val="0"/>
              <w:spacing w:line="360" w:lineRule="exact"/>
              <w:jc w:val="center"/>
              <w:rPr>
                <w:rFonts w:ascii="Times New Roman" w:eastAsia="黑体" w:hAnsi="Times New Roman"/>
                <w:sz w:val="24"/>
                <w:szCs w:val="28"/>
              </w:rPr>
            </w:pPr>
            <w:r>
              <w:rPr>
                <w:rFonts w:ascii="Times New Roman" w:eastAsia="黑体" w:hAnsi="Times New Roman"/>
                <w:sz w:val="24"/>
                <w:szCs w:val="28"/>
              </w:rPr>
              <w:t>单位名称</w:t>
            </w:r>
          </w:p>
        </w:tc>
        <w:tc>
          <w:tcPr>
            <w:tcW w:w="1134" w:type="dxa"/>
            <w:vAlign w:val="center"/>
          </w:tcPr>
          <w:p w:rsidR="00DB4C02" w:rsidRDefault="00DB4C02" w:rsidP="0065621A">
            <w:pPr>
              <w:overflowPunct w:val="0"/>
              <w:spacing w:line="360" w:lineRule="exact"/>
              <w:jc w:val="center"/>
              <w:rPr>
                <w:rFonts w:ascii="Times New Roman" w:eastAsia="黑体" w:hAnsi="Times New Roman"/>
                <w:sz w:val="24"/>
                <w:szCs w:val="28"/>
              </w:rPr>
            </w:pPr>
            <w:r>
              <w:rPr>
                <w:rFonts w:ascii="Times New Roman" w:eastAsia="黑体" w:hAnsi="Times New Roman"/>
                <w:sz w:val="24"/>
                <w:szCs w:val="28"/>
              </w:rPr>
              <w:t>学位点代码</w:t>
            </w:r>
          </w:p>
        </w:tc>
        <w:tc>
          <w:tcPr>
            <w:tcW w:w="2409" w:type="dxa"/>
            <w:vAlign w:val="center"/>
          </w:tcPr>
          <w:p w:rsidR="00DB4C02" w:rsidRDefault="00DB4C02" w:rsidP="0065621A">
            <w:pPr>
              <w:overflowPunct w:val="0"/>
              <w:spacing w:line="360" w:lineRule="exact"/>
              <w:jc w:val="center"/>
              <w:rPr>
                <w:rFonts w:ascii="Times New Roman" w:eastAsia="黑体" w:hAnsi="Times New Roman"/>
                <w:sz w:val="24"/>
                <w:szCs w:val="28"/>
              </w:rPr>
            </w:pPr>
            <w:r>
              <w:rPr>
                <w:rFonts w:ascii="Times New Roman" w:eastAsia="黑体" w:hAnsi="Times New Roman"/>
                <w:sz w:val="24"/>
                <w:szCs w:val="28"/>
              </w:rPr>
              <w:t>学位点名称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360" w:lineRule="exact"/>
              <w:jc w:val="center"/>
              <w:rPr>
                <w:rFonts w:ascii="Times New Roman" w:eastAsia="黑体" w:hAnsi="Times New Roman"/>
                <w:sz w:val="24"/>
                <w:szCs w:val="28"/>
              </w:rPr>
            </w:pPr>
            <w:r>
              <w:rPr>
                <w:rFonts w:ascii="Times New Roman" w:eastAsia="黑体" w:hAnsi="Times New Roman"/>
                <w:sz w:val="24"/>
                <w:szCs w:val="28"/>
              </w:rPr>
              <w:t>学位点类型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苏州大学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0253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税务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硕士学位授权专业类别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2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苏州大学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0254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国际商务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硕士学位授权专业类别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3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南京理工大学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0714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统计学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4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南京理工大学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0823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交通运输工程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5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0101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哲学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6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0201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理论经济学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7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0401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教育学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8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0402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心理学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9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0503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新闻传播学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10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0709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地质学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11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0714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统计学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12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0809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电子科学与技术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13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1205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信息资源管理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14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河海大学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0256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资产评估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硕士学位授权专业类别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15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南通大学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0254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国际商务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硕士学位授权专业类别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16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南京医科大学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030505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思想政治教育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硕士学位授权二级学科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17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南京医科大学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100506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中医内科学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硕士学位授权二级学科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18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南京中医药大学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0835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软件工程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硕士学位授权一级学科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lastRenderedPageBreak/>
              <w:t>19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南京中医药大学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0454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应用心理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硕士学位授权专业类别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20</w:t>
            </w:r>
          </w:p>
        </w:tc>
        <w:tc>
          <w:tcPr>
            <w:tcW w:w="1985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南京师范大学</w:t>
            </w:r>
          </w:p>
        </w:tc>
        <w:tc>
          <w:tcPr>
            <w:tcW w:w="1134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080901</w:t>
            </w:r>
          </w:p>
        </w:tc>
        <w:tc>
          <w:tcPr>
            <w:tcW w:w="2409" w:type="dxa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物理电子学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博士学位授权二级学科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21</w:t>
            </w:r>
          </w:p>
        </w:tc>
        <w:tc>
          <w:tcPr>
            <w:tcW w:w="198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扬州大学</w:t>
            </w:r>
          </w:p>
        </w:tc>
        <w:tc>
          <w:tcPr>
            <w:tcW w:w="1134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0828</w:t>
            </w:r>
          </w:p>
        </w:tc>
        <w:tc>
          <w:tcPr>
            <w:tcW w:w="2409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农业工程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博士学位授权一级学科</w:t>
            </w:r>
          </w:p>
        </w:tc>
      </w:tr>
      <w:tr w:rsidR="00DB4C02" w:rsidTr="0065621A">
        <w:tc>
          <w:tcPr>
            <w:tcW w:w="817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22</w:t>
            </w:r>
          </w:p>
        </w:tc>
        <w:tc>
          <w:tcPr>
            <w:tcW w:w="198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扬州大学</w:t>
            </w:r>
          </w:p>
        </w:tc>
        <w:tc>
          <w:tcPr>
            <w:tcW w:w="1134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0909</w:t>
            </w:r>
          </w:p>
        </w:tc>
        <w:tc>
          <w:tcPr>
            <w:tcW w:w="2409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草学</w:t>
            </w:r>
          </w:p>
        </w:tc>
        <w:tc>
          <w:tcPr>
            <w:tcW w:w="2715" w:type="dxa"/>
            <w:vAlign w:val="center"/>
          </w:tcPr>
          <w:p w:rsidR="00DB4C02" w:rsidRDefault="00DB4C02" w:rsidP="0065621A">
            <w:pPr>
              <w:overflowPunct w:val="0"/>
              <w:spacing w:line="560" w:lineRule="exact"/>
              <w:jc w:val="center"/>
              <w:rPr>
                <w:rFonts w:ascii="Times New Roman" w:eastAsia="仿宋_GB2312" w:hAnsi="Times New Roman"/>
                <w:sz w:val="24"/>
                <w:szCs w:val="28"/>
              </w:rPr>
            </w:pPr>
            <w:r>
              <w:rPr>
                <w:rFonts w:ascii="Times New Roman" w:eastAsia="仿宋_GB2312" w:hAnsi="Times New Roman"/>
                <w:sz w:val="24"/>
                <w:szCs w:val="28"/>
              </w:rPr>
              <w:t>博士学位授权一级学科</w:t>
            </w:r>
          </w:p>
        </w:tc>
      </w:tr>
    </w:tbl>
    <w:p w:rsidR="00DB4C02" w:rsidRDefault="00DB4C02" w:rsidP="00DB4C02">
      <w:pPr>
        <w:overflowPunct w:val="0"/>
        <w:spacing w:line="570" w:lineRule="exact"/>
        <w:jc w:val="center"/>
        <w:rPr>
          <w:rFonts w:ascii="Times New Roman" w:eastAsia="仿宋_GB2312" w:hAnsi="Times New Roman"/>
          <w:sz w:val="34"/>
          <w:szCs w:val="34"/>
        </w:rPr>
      </w:pPr>
      <w:bookmarkStart w:id="0" w:name="_GoBack"/>
      <w:bookmarkEnd w:id="0"/>
    </w:p>
    <w:sectPr w:rsidR="00DB4C02" w:rsidSect="00DB4C02">
      <w:pgSz w:w="11906" w:h="16838"/>
      <w:pgMar w:top="1304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44E8" w:rsidRDefault="00DF44E8" w:rsidP="00DB4C02">
      <w:r>
        <w:separator/>
      </w:r>
    </w:p>
  </w:endnote>
  <w:endnote w:type="continuationSeparator" w:id="0">
    <w:p w:rsidR="00DF44E8" w:rsidRDefault="00DF44E8" w:rsidP="00DB4C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44E8" w:rsidRDefault="00DF44E8" w:rsidP="00DB4C02">
      <w:r>
        <w:separator/>
      </w:r>
    </w:p>
  </w:footnote>
  <w:footnote w:type="continuationSeparator" w:id="0">
    <w:p w:rsidR="00DF44E8" w:rsidRDefault="00DF44E8" w:rsidP="00DB4C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7D8E"/>
    <w:rsid w:val="00207D8E"/>
    <w:rsid w:val="00DB4C02"/>
    <w:rsid w:val="00DF44E8"/>
    <w:rsid w:val="00E94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C0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4C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4C0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B4C0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4C0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C0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4C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4C0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B4C0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4C0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108</Words>
  <Characters>622</Characters>
  <Application>Microsoft Office Word</Application>
  <DocSecurity>0</DocSecurity>
  <Lines>5</Lines>
  <Paragraphs>1</Paragraphs>
  <ScaleCrop>false</ScaleCrop>
  <Company>JSJYT</Company>
  <LinksUpToDate>false</LinksUpToDate>
  <CharactersWithSpaces>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2025-09-18T10:03:00Z</dcterms:created>
  <dcterms:modified xsi:type="dcterms:W3CDTF">2025-09-18T10:04:00Z</dcterms:modified>
</cp:coreProperties>
</file>