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hAnsi="黑体" w:eastAsia="黑体" w:cs="楷体"/>
          <w:sz w:val="32"/>
          <w:szCs w:val="32"/>
        </w:rPr>
      </w:pPr>
      <w:r>
        <w:rPr>
          <w:rFonts w:hint="eastAsia" w:ascii="黑体" w:hAnsi="黑体" w:eastAsia="黑体" w:cs="楷体"/>
          <w:sz w:val="32"/>
          <w:szCs w:val="32"/>
        </w:rPr>
        <w:t>附件3.</w:t>
      </w:r>
    </w:p>
    <w:p>
      <w:pPr>
        <w:spacing w:line="360" w:lineRule="auto"/>
        <w:jc w:val="center"/>
        <w:rPr>
          <w:rFonts w:ascii="方正小标宋简体" w:hAnsi="楷体" w:eastAsia="方正小标宋简体" w:cs="楷体"/>
          <w:sz w:val="36"/>
          <w:szCs w:val="36"/>
        </w:rPr>
      </w:pPr>
    </w:p>
    <w:p>
      <w:pPr>
        <w:spacing w:line="360" w:lineRule="auto"/>
        <w:jc w:val="center"/>
        <w:rPr>
          <w:rFonts w:ascii="方正小标宋简体" w:hAnsi="楷体" w:eastAsia="方正小标宋简体" w:cs="楷体"/>
          <w:sz w:val="40"/>
          <w:szCs w:val="36"/>
        </w:rPr>
      </w:pPr>
      <w:r>
        <w:rPr>
          <w:rFonts w:hint="eastAsia" w:ascii="方正小标宋简体" w:hAnsi="楷体" w:eastAsia="方正小标宋简体" w:cs="楷体"/>
          <w:sz w:val="40"/>
          <w:szCs w:val="36"/>
        </w:rPr>
        <w:t>江苏省普通高等学校双学士学位复合型人才培养项目申请信息汇总表</w:t>
      </w:r>
    </w:p>
    <w:p>
      <w:pPr>
        <w:adjustRightInd w:val="0"/>
        <w:jc w:val="left"/>
        <w:textAlignment w:val="baseline"/>
        <w:rPr>
          <w:rFonts w:ascii="仿宋_GB2312" w:eastAsia="仿宋_GB2312"/>
          <w:color w:val="000000"/>
          <w:kern w:val="0"/>
          <w:sz w:val="28"/>
          <w:szCs w:val="28"/>
          <w:u w:val="single"/>
        </w:rPr>
      </w:pPr>
    </w:p>
    <w:p>
      <w:pPr>
        <w:adjustRightInd w:val="0"/>
        <w:jc w:val="left"/>
        <w:textAlignment w:val="baseline"/>
        <w:rPr>
          <w:rFonts w:hint="default" w:ascii="仿宋_GB2312" w:eastAsia="仿宋_GB2312"/>
          <w:color w:val="000000"/>
          <w:kern w:val="0"/>
          <w:sz w:val="28"/>
          <w:szCs w:val="28"/>
          <w:u w:val="none"/>
          <w:lang w:val="en-US" w:eastAsia="zh-CN"/>
        </w:rPr>
      </w:pPr>
      <w:r>
        <w:rPr>
          <w:rFonts w:hint="eastAsia" w:ascii="仿宋_GB2312" w:eastAsia="仿宋_GB2312"/>
          <w:color w:val="000000"/>
          <w:kern w:val="0"/>
          <w:sz w:val="28"/>
          <w:szCs w:val="28"/>
          <w:u w:val="none"/>
          <w:lang w:val="en-US" w:eastAsia="zh-CN"/>
        </w:rPr>
        <w:t>学校名称：            （公章）                                学校代码：</w:t>
      </w:r>
    </w:p>
    <w:tbl>
      <w:tblPr>
        <w:tblStyle w:val="5"/>
        <w:tblW w:w="14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1386"/>
        <w:gridCol w:w="1294"/>
        <w:gridCol w:w="1559"/>
        <w:gridCol w:w="1701"/>
        <w:gridCol w:w="1843"/>
        <w:gridCol w:w="1559"/>
        <w:gridCol w:w="1417"/>
        <w:gridCol w:w="1843"/>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497" w:type="dxa"/>
            <w:vMerge w:val="restart"/>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序号</w:t>
            </w:r>
          </w:p>
        </w:tc>
        <w:tc>
          <w:tcPr>
            <w:tcW w:w="1386" w:type="dxa"/>
            <w:vMerge w:val="restart"/>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项目名称</w:t>
            </w:r>
          </w:p>
        </w:tc>
        <w:tc>
          <w:tcPr>
            <w:tcW w:w="6397" w:type="dxa"/>
            <w:gridSpan w:val="4"/>
            <w:vAlign w:val="center"/>
          </w:tcPr>
          <w:p>
            <w:pPr>
              <w:jc w:val="center"/>
              <w:rPr>
                <w:rFonts w:ascii="仿宋_GB2312" w:hAnsi="宋体" w:eastAsia="仿宋_GB2312" w:cs="宋体"/>
                <w:color w:val="000000"/>
                <w:sz w:val="28"/>
                <w:szCs w:val="28"/>
              </w:rPr>
            </w:pPr>
            <w:r>
              <w:rPr>
                <w:rFonts w:hint="eastAsia" w:ascii="仿宋_GB2312" w:hAnsi="宋体" w:eastAsia="仿宋_GB2312" w:cs="宋体"/>
                <w:color w:val="000000"/>
                <w:sz w:val="24"/>
                <w:szCs w:val="28"/>
              </w:rPr>
              <w:t>依托学科专业1</w:t>
            </w:r>
          </w:p>
        </w:tc>
        <w:tc>
          <w:tcPr>
            <w:tcW w:w="6529" w:type="dxa"/>
            <w:gridSpan w:val="4"/>
            <w:vAlign w:val="center"/>
          </w:tcPr>
          <w:p>
            <w:pPr>
              <w:jc w:val="center"/>
              <w:rPr>
                <w:rFonts w:ascii="仿宋_GB2312" w:hAnsi="楷体" w:eastAsia="仿宋_GB2312" w:cs="楷体"/>
                <w:sz w:val="28"/>
                <w:szCs w:val="28"/>
              </w:rPr>
            </w:pPr>
            <w:r>
              <w:rPr>
                <w:rFonts w:hint="eastAsia" w:ascii="仿宋_GB2312" w:hAnsi="宋体" w:eastAsia="仿宋_GB2312" w:cs="宋体"/>
                <w:color w:val="000000"/>
                <w:sz w:val="24"/>
                <w:szCs w:val="28"/>
              </w:rPr>
              <w:t>依托学科专业2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497" w:type="dxa"/>
            <w:vMerge w:val="continue"/>
            <w:vAlign w:val="center"/>
          </w:tcPr>
          <w:p>
            <w:pPr>
              <w:spacing w:line="360" w:lineRule="auto"/>
              <w:jc w:val="center"/>
              <w:rPr>
                <w:rFonts w:ascii="仿宋_GB2312" w:hAnsi="楷体" w:eastAsia="仿宋_GB2312" w:cs="楷体"/>
                <w:sz w:val="28"/>
                <w:szCs w:val="28"/>
              </w:rPr>
            </w:pPr>
          </w:p>
        </w:tc>
        <w:tc>
          <w:tcPr>
            <w:tcW w:w="1386" w:type="dxa"/>
            <w:vMerge w:val="continue"/>
            <w:vAlign w:val="center"/>
          </w:tcPr>
          <w:p>
            <w:pPr>
              <w:spacing w:line="360" w:lineRule="auto"/>
              <w:jc w:val="center"/>
              <w:rPr>
                <w:rFonts w:ascii="仿宋_GB2312" w:hAnsi="楷体" w:eastAsia="仿宋_GB2312" w:cs="楷体"/>
                <w:sz w:val="28"/>
                <w:szCs w:val="28"/>
              </w:rPr>
            </w:pPr>
          </w:p>
        </w:tc>
        <w:tc>
          <w:tcPr>
            <w:tcW w:w="1294"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专业名称</w:t>
            </w:r>
          </w:p>
        </w:tc>
        <w:tc>
          <w:tcPr>
            <w:tcW w:w="1559"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专业所属学科门类</w:t>
            </w:r>
          </w:p>
        </w:tc>
        <w:tc>
          <w:tcPr>
            <w:tcW w:w="1701"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依托学科（类别）名称</w:t>
            </w:r>
          </w:p>
        </w:tc>
        <w:tc>
          <w:tcPr>
            <w:tcW w:w="1843"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依托学科（类别）授权级别</w:t>
            </w:r>
          </w:p>
        </w:tc>
        <w:tc>
          <w:tcPr>
            <w:tcW w:w="1559"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专业名称</w:t>
            </w:r>
          </w:p>
        </w:tc>
        <w:tc>
          <w:tcPr>
            <w:tcW w:w="1417"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专业所属学科门类</w:t>
            </w:r>
          </w:p>
        </w:tc>
        <w:tc>
          <w:tcPr>
            <w:tcW w:w="1843"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依托学科（类别）名称</w:t>
            </w:r>
          </w:p>
        </w:tc>
        <w:tc>
          <w:tcPr>
            <w:tcW w:w="1710" w:type="dxa"/>
            <w:vAlign w:val="center"/>
          </w:tcPr>
          <w:p>
            <w:pPr>
              <w:jc w:val="center"/>
              <w:rPr>
                <w:rFonts w:ascii="仿宋_GB2312" w:hAnsi="宋体" w:eastAsia="仿宋_GB2312" w:cs="宋体"/>
                <w:color w:val="000000"/>
                <w:sz w:val="24"/>
                <w:szCs w:val="28"/>
              </w:rPr>
            </w:pPr>
            <w:r>
              <w:rPr>
                <w:rFonts w:hint="eastAsia" w:ascii="仿宋_GB2312" w:hAnsi="宋体" w:eastAsia="仿宋_GB2312" w:cs="宋体"/>
                <w:color w:val="000000"/>
                <w:sz w:val="24"/>
                <w:szCs w:val="28"/>
              </w:rPr>
              <w:t>依托学科（类别）授权级别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97" w:type="dxa"/>
          </w:tcPr>
          <w:p>
            <w:pPr>
              <w:spacing w:line="360" w:lineRule="auto"/>
              <w:jc w:val="center"/>
              <w:rPr>
                <w:rFonts w:ascii="仿宋_GB2312" w:hAnsi="楷体" w:eastAsia="仿宋_GB2312" w:cs="楷体"/>
                <w:sz w:val="28"/>
                <w:szCs w:val="28"/>
              </w:rPr>
            </w:pPr>
          </w:p>
        </w:tc>
        <w:tc>
          <w:tcPr>
            <w:tcW w:w="1386" w:type="dxa"/>
          </w:tcPr>
          <w:p>
            <w:pPr>
              <w:spacing w:line="360" w:lineRule="auto"/>
              <w:jc w:val="center"/>
              <w:rPr>
                <w:rFonts w:ascii="仿宋_GB2312" w:hAnsi="楷体" w:eastAsia="仿宋_GB2312" w:cs="楷体"/>
                <w:sz w:val="28"/>
                <w:szCs w:val="28"/>
              </w:rPr>
            </w:pPr>
          </w:p>
        </w:tc>
        <w:tc>
          <w:tcPr>
            <w:tcW w:w="1294" w:type="dxa"/>
          </w:tcPr>
          <w:p>
            <w:pPr>
              <w:jc w:val="center"/>
              <w:rPr>
                <w:rFonts w:ascii="仿宋_GB2312" w:hAnsi="楷体" w:eastAsia="仿宋_GB2312" w:cs="楷体"/>
                <w:sz w:val="28"/>
                <w:szCs w:val="28"/>
              </w:rPr>
            </w:pPr>
          </w:p>
        </w:tc>
        <w:tc>
          <w:tcPr>
            <w:tcW w:w="1559" w:type="dxa"/>
          </w:tcPr>
          <w:p>
            <w:pPr>
              <w:spacing w:line="360" w:lineRule="auto"/>
              <w:jc w:val="center"/>
              <w:rPr>
                <w:rFonts w:ascii="仿宋_GB2312" w:hAnsi="楷体" w:eastAsia="仿宋_GB2312" w:cs="楷体"/>
                <w:sz w:val="28"/>
                <w:szCs w:val="28"/>
              </w:rPr>
            </w:pPr>
          </w:p>
        </w:tc>
        <w:tc>
          <w:tcPr>
            <w:tcW w:w="1701" w:type="dxa"/>
          </w:tcPr>
          <w:p>
            <w:pPr>
              <w:spacing w:line="360" w:lineRule="auto"/>
              <w:jc w:val="center"/>
              <w:rPr>
                <w:rFonts w:ascii="仿宋_GB2312" w:hAnsi="楷体" w:eastAsia="仿宋_GB2312" w:cs="楷体"/>
                <w:sz w:val="28"/>
                <w:szCs w:val="28"/>
              </w:rPr>
            </w:pPr>
            <w:bookmarkStart w:id="0" w:name="_GoBack"/>
            <w:bookmarkEnd w:id="0"/>
          </w:p>
        </w:tc>
        <w:tc>
          <w:tcPr>
            <w:tcW w:w="1843" w:type="dxa"/>
          </w:tcPr>
          <w:p>
            <w:pPr>
              <w:spacing w:line="360" w:lineRule="auto"/>
              <w:jc w:val="center"/>
              <w:rPr>
                <w:rFonts w:ascii="仿宋_GB2312" w:hAnsi="楷体" w:eastAsia="仿宋_GB2312" w:cs="楷体"/>
                <w:sz w:val="28"/>
                <w:szCs w:val="28"/>
              </w:rPr>
            </w:pPr>
          </w:p>
        </w:tc>
        <w:tc>
          <w:tcPr>
            <w:tcW w:w="1559" w:type="dxa"/>
          </w:tcPr>
          <w:p>
            <w:pPr>
              <w:spacing w:line="360" w:lineRule="auto"/>
              <w:jc w:val="center"/>
              <w:rPr>
                <w:rFonts w:ascii="仿宋_GB2312" w:hAnsi="楷体" w:eastAsia="仿宋_GB2312" w:cs="楷体"/>
                <w:sz w:val="28"/>
                <w:szCs w:val="28"/>
              </w:rPr>
            </w:pPr>
          </w:p>
        </w:tc>
        <w:tc>
          <w:tcPr>
            <w:tcW w:w="1417" w:type="dxa"/>
          </w:tcPr>
          <w:p>
            <w:pPr>
              <w:spacing w:line="360" w:lineRule="auto"/>
              <w:jc w:val="center"/>
              <w:rPr>
                <w:rFonts w:ascii="仿宋_GB2312" w:hAnsi="楷体" w:eastAsia="仿宋_GB2312" w:cs="楷体"/>
                <w:sz w:val="28"/>
                <w:szCs w:val="28"/>
              </w:rPr>
            </w:pPr>
          </w:p>
        </w:tc>
        <w:tc>
          <w:tcPr>
            <w:tcW w:w="1843" w:type="dxa"/>
          </w:tcPr>
          <w:p>
            <w:pPr>
              <w:spacing w:line="360" w:lineRule="auto"/>
              <w:jc w:val="center"/>
              <w:rPr>
                <w:rFonts w:ascii="仿宋_GB2312" w:hAnsi="楷体" w:eastAsia="仿宋_GB2312" w:cs="楷体"/>
                <w:sz w:val="28"/>
                <w:szCs w:val="28"/>
              </w:rPr>
            </w:pPr>
          </w:p>
        </w:tc>
        <w:tc>
          <w:tcPr>
            <w:tcW w:w="1710" w:type="dxa"/>
          </w:tcPr>
          <w:p>
            <w:pPr>
              <w:spacing w:line="360" w:lineRule="auto"/>
              <w:jc w:val="center"/>
              <w:rPr>
                <w:rFonts w:ascii="仿宋_GB2312" w:hAnsi="楷体" w:eastAsia="仿宋_GB2312"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97" w:type="dxa"/>
          </w:tcPr>
          <w:p>
            <w:pPr>
              <w:spacing w:line="360" w:lineRule="auto"/>
              <w:jc w:val="center"/>
              <w:rPr>
                <w:rFonts w:ascii="仿宋_GB2312" w:hAnsi="楷体" w:eastAsia="仿宋_GB2312" w:cs="楷体"/>
                <w:sz w:val="28"/>
                <w:szCs w:val="28"/>
              </w:rPr>
            </w:pPr>
          </w:p>
        </w:tc>
        <w:tc>
          <w:tcPr>
            <w:tcW w:w="1386" w:type="dxa"/>
          </w:tcPr>
          <w:p>
            <w:pPr>
              <w:spacing w:line="360" w:lineRule="auto"/>
              <w:jc w:val="center"/>
              <w:rPr>
                <w:rFonts w:ascii="仿宋_GB2312" w:hAnsi="楷体" w:eastAsia="仿宋_GB2312" w:cs="楷体"/>
                <w:sz w:val="28"/>
                <w:szCs w:val="28"/>
              </w:rPr>
            </w:pPr>
          </w:p>
        </w:tc>
        <w:tc>
          <w:tcPr>
            <w:tcW w:w="1294" w:type="dxa"/>
          </w:tcPr>
          <w:p>
            <w:pPr>
              <w:spacing w:line="360" w:lineRule="auto"/>
              <w:jc w:val="center"/>
              <w:rPr>
                <w:rFonts w:ascii="仿宋_GB2312" w:hAnsi="楷体" w:eastAsia="仿宋_GB2312" w:cs="楷体"/>
                <w:sz w:val="28"/>
                <w:szCs w:val="28"/>
              </w:rPr>
            </w:pPr>
          </w:p>
        </w:tc>
        <w:tc>
          <w:tcPr>
            <w:tcW w:w="1559" w:type="dxa"/>
          </w:tcPr>
          <w:p>
            <w:pPr>
              <w:spacing w:line="360" w:lineRule="auto"/>
              <w:jc w:val="center"/>
              <w:rPr>
                <w:rFonts w:ascii="仿宋_GB2312" w:hAnsi="楷体" w:eastAsia="仿宋_GB2312" w:cs="楷体"/>
                <w:sz w:val="28"/>
                <w:szCs w:val="28"/>
              </w:rPr>
            </w:pPr>
          </w:p>
        </w:tc>
        <w:tc>
          <w:tcPr>
            <w:tcW w:w="1701" w:type="dxa"/>
          </w:tcPr>
          <w:p>
            <w:pPr>
              <w:spacing w:line="360" w:lineRule="auto"/>
              <w:jc w:val="center"/>
              <w:rPr>
                <w:rFonts w:ascii="仿宋_GB2312" w:hAnsi="楷体" w:eastAsia="仿宋_GB2312" w:cs="楷体"/>
                <w:sz w:val="28"/>
                <w:szCs w:val="28"/>
              </w:rPr>
            </w:pPr>
          </w:p>
        </w:tc>
        <w:tc>
          <w:tcPr>
            <w:tcW w:w="1843" w:type="dxa"/>
          </w:tcPr>
          <w:p>
            <w:pPr>
              <w:spacing w:line="360" w:lineRule="auto"/>
              <w:jc w:val="center"/>
              <w:rPr>
                <w:rFonts w:ascii="仿宋_GB2312" w:hAnsi="楷体" w:eastAsia="仿宋_GB2312" w:cs="楷体"/>
                <w:sz w:val="28"/>
                <w:szCs w:val="28"/>
              </w:rPr>
            </w:pPr>
          </w:p>
        </w:tc>
        <w:tc>
          <w:tcPr>
            <w:tcW w:w="1559" w:type="dxa"/>
          </w:tcPr>
          <w:p>
            <w:pPr>
              <w:spacing w:line="360" w:lineRule="auto"/>
              <w:jc w:val="center"/>
              <w:rPr>
                <w:rFonts w:ascii="仿宋_GB2312" w:hAnsi="楷体" w:eastAsia="仿宋_GB2312" w:cs="楷体"/>
                <w:sz w:val="28"/>
                <w:szCs w:val="28"/>
              </w:rPr>
            </w:pPr>
          </w:p>
        </w:tc>
        <w:tc>
          <w:tcPr>
            <w:tcW w:w="1417" w:type="dxa"/>
          </w:tcPr>
          <w:p>
            <w:pPr>
              <w:spacing w:line="360" w:lineRule="auto"/>
              <w:jc w:val="center"/>
              <w:rPr>
                <w:rFonts w:ascii="仿宋_GB2312" w:hAnsi="楷体" w:eastAsia="仿宋_GB2312" w:cs="楷体"/>
                <w:sz w:val="28"/>
                <w:szCs w:val="28"/>
              </w:rPr>
            </w:pPr>
          </w:p>
        </w:tc>
        <w:tc>
          <w:tcPr>
            <w:tcW w:w="1843" w:type="dxa"/>
          </w:tcPr>
          <w:p>
            <w:pPr>
              <w:spacing w:line="360" w:lineRule="auto"/>
              <w:jc w:val="center"/>
              <w:rPr>
                <w:rFonts w:ascii="仿宋_GB2312" w:hAnsi="楷体" w:eastAsia="仿宋_GB2312" w:cs="楷体"/>
                <w:sz w:val="28"/>
                <w:szCs w:val="28"/>
              </w:rPr>
            </w:pPr>
          </w:p>
        </w:tc>
        <w:tc>
          <w:tcPr>
            <w:tcW w:w="1710" w:type="dxa"/>
          </w:tcPr>
          <w:p>
            <w:pPr>
              <w:spacing w:line="360" w:lineRule="auto"/>
              <w:jc w:val="center"/>
              <w:rPr>
                <w:rFonts w:ascii="仿宋_GB2312" w:hAnsi="楷体" w:eastAsia="仿宋_GB2312" w:cs="楷体"/>
                <w:sz w:val="28"/>
                <w:szCs w:val="28"/>
              </w:rPr>
            </w:pPr>
          </w:p>
        </w:tc>
      </w:tr>
    </w:tbl>
    <w:p>
      <w:pPr>
        <w:jc w:val="left"/>
        <w:rPr>
          <w:rFonts w:hint="eastAsia" w:ascii="仿宋_GB2312" w:hAnsi="宋体" w:eastAsia="仿宋_GB2312" w:cs="宋体"/>
          <w:color w:val="000000"/>
          <w:sz w:val="24"/>
          <w:szCs w:val="28"/>
        </w:rPr>
      </w:pPr>
    </w:p>
    <w:p>
      <w:pPr>
        <w:jc w:val="left"/>
        <w:rPr>
          <w:rFonts w:hint="default" w:ascii="仿宋_GB2312" w:hAnsi="宋体" w:eastAsia="仿宋_GB2312" w:cs="宋体"/>
          <w:color w:val="000000"/>
          <w:sz w:val="24"/>
          <w:szCs w:val="28"/>
          <w:lang w:val="en-US" w:eastAsia="zh-CN"/>
        </w:rPr>
      </w:pPr>
      <w:r>
        <w:rPr>
          <w:rFonts w:hint="eastAsia" w:ascii="仿宋_GB2312" w:hAnsi="宋体" w:eastAsia="仿宋_GB2312" w:cs="宋体"/>
          <w:color w:val="000000"/>
          <w:sz w:val="28"/>
          <w:szCs w:val="28"/>
          <w:lang w:val="en-US" w:eastAsia="zh-CN"/>
        </w:rPr>
        <w:t xml:space="preserve">联系人：                   所在部门：              办公电话：                   手机：         </w:t>
      </w:r>
      <w:r>
        <w:rPr>
          <w:rFonts w:hint="eastAsia" w:ascii="仿宋_GB2312" w:hAnsi="宋体" w:eastAsia="仿宋_GB2312" w:cs="宋体"/>
          <w:color w:val="000000"/>
          <w:sz w:val="24"/>
          <w:szCs w:val="28"/>
          <w:lang w:val="en-US" w:eastAsia="zh-CN"/>
        </w:rPr>
        <w:t xml:space="preserve"> </w:t>
      </w:r>
    </w:p>
    <w:p>
      <w:pPr>
        <w:jc w:val="left"/>
        <w:rPr>
          <w:rFonts w:hint="eastAsia" w:ascii="仿宋_GB2312" w:hAnsi="宋体" w:eastAsia="仿宋_GB2312" w:cs="宋体"/>
          <w:color w:val="000000"/>
          <w:sz w:val="24"/>
          <w:szCs w:val="28"/>
        </w:rPr>
      </w:pPr>
    </w:p>
    <w:p>
      <w:pPr>
        <w:jc w:val="left"/>
        <w:rPr>
          <w:rFonts w:ascii="仿宋_GB2312" w:hAnsi="宋体" w:eastAsia="仿宋_GB2312" w:cs="宋体"/>
          <w:color w:val="000000"/>
          <w:sz w:val="24"/>
          <w:szCs w:val="28"/>
        </w:rPr>
      </w:pPr>
      <w:r>
        <w:rPr>
          <w:rFonts w:hint="eastAsia" w:ascii="仿宋_GB2312" w:hAnsi="宋体" w:eastAsia="仿宋_GB2312" w:cs="宋体"/>
          <w:color w:val="000000"/>
          <w:sz w:val="24"/>
          <w:szCs w:val="28"/>
        </w:rPr>
        <w:t>注：依托学科（类别）授权级别填博士一级学科、博士二级学科、专业学位博士点</w:t>
      </w:r>
    </w:p>
    <w:p>
      <w:pPr>
        <w:spacing w:line="360" w:lineRule="auto"/>
        <w:rPr>
          <w:sz w:val="28"/>
          <w:szCs w:val="28"/>
        </w:rPr>
      </w:pPr>
    </w:p>
    <w:sectPr>
      <w:footerReference r:id="rId3" w:type="default"/>
      <w:pgSz w:w="16838" w:h="11906" w:orient="landscape"/>
      <w:pgMar w:top="1508" w:right="1713" w:bottom="1520" w:left="2098" w:header="851" w:footer="1418" w:gutter="5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F3A"/>
    <w:rsid w:val="00080C3D"/>
    <w:rsid w:val="0008196F"/>
    <w:rsid w:val="000C23A4"/>
    <w:rsid w:val="000F6C77"/>
    <w:rsid w:val="001028F6"/>
    <w:rsid w:val="00122744"/>
    <w:rsid w:val="0013278B"/>
    <w:rsid w:val="0014638B"/>
    <w:rsid w:val="00190A21"/>
    <w:rsid w:val="00202619"/>
    <w:rsid w:val="0027688E"/>
    <w:rsid w:val="00282A3E"/>
    <w:rsid w:val="00286DEC"/>
    <w:rsid w:val="002A19F0"/>
    <w:rsid w:val="002B6E19"/>
    <w:rsid w:val="002C49CA"/>
    <w:rsid w:val="002D4719"/>
    <w:rsid w:val="002E1890"/>
    <w:rsid w:val="00316B0A"/>
    <w:rsid w:val="00360AC6"/>
    <w:rsid w:val="0038409E"/>
    <w:rsid w:val="00392041"/>
    <w:rsid w:val="004226C1"/>
    <w:rsid w:val="00494F65"/>
    <w:rsid w:val="004F4E2A"/>
    <w:rsid w:val="005048DC"/>
    <w:rsid w:val="005400FA"/>
    <w:rsid w:val="00541B15"/>
    <w:rsid w:val="00576DE6"/>
    <w:rsid w:val="005D6F3A"/>
    <w:rsid w:val="005F2BD9"/>
    <w:rsid w:val="006D2121"/>
    <w:rsid w:val="00743A18"/>
    <w:rsid w:val="00750FD6"/>
    <w:rsid w:val="00771BBA"/>
    <w:rsid w:val="00781885"/>
    <w:rsid w:val="00786C0D"/>
    <w:rsid w:val="00791A94"/>
    <w:rsid w:val="0085743B"/>
    <w:rsid w:val="00864E02"/>
    <w:rsid w:val="00895128"/>
    <w:rsid w:val="008C26F1"/>
    <w:rsid w:val="008C6A3F"/>
    <w:rsid w:val="0090696D"/>
    <w:rsid w:val="00930B3E"/>
    <w:rsid w:val="009523D9"/>
    <w:rsid w:val="00974DFB"/>
    <w:rsid w:val="0098318B"/>
    <w:rsid w:val="009A707E"/>
    <w:rsid w:val="009B730C"/>
    <w:rsid w:val="009E64D9"/>
    <w:rsid w:val="009E77B1"/>
    <w:rsid w:val="009F1566"/>
    <w:rsid w:val="009F51E8"/>
    <w:rsid w:val="00A2665B"/>
    <w:rsid w:val="00A45CCF"/>
    <w:rsid w:val="00AB7D15"/>
    <w:rsid w:val="00AF02EE"/>
    <w:rsid w:val="00B07207"/>
    <w:rsid w:val="00B37FDA"/>
    <w:rsid w:val="00BC53F0"/>
    <w:rsid w:val="00BF3B42"/>
    <w:rsid w:val="00C70C87"/>
    <w:rsid w:val="00C71B07"/>
    <w:rsid w:val="00C90A42"/>
    <w:rsid w:val="00D15F9B"/>
    <w:rsid w:val="00D45636"/>
    <w:rsid w:val="00E50518"/>
    <w:rsid w:val="00E62225"/>
    <w:rsid w:val="00E73A21"/>
    <w:rsid w:val="00E801AA"/>
    <w:rsid w:val="00E80D56"/>
    <w:rsid w:val="00EF7DE2"/>
    <w:rsid w:val="00F267FE"/>
    <w:rsid w:val="00F35DBC"/>
    <w:rsid w:val="00F80BC1"/>
    <w:rsid w:val="00FD27EC"/>
    <w:rsid w:val="6CC80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bottom w:val="single" w:color="auto" w:sz="6" w:space="1"/>
      </w:pBdr>
      <w:tabs>
        <w:tab w:val="center" w:pos="4153"/>
        <w:tab w:val="right" w:pos="8306"/>
      </w:tabs>
      <w:snapToGrid w:val="0"/>
      <w:jc w:val="center"/>
    </w:pPr>
    <w:rPr>
      <w:sz w:val="18"/>
    </w:rPr>
  </w:style>
  <w:style w:type="paragraph" w:styleId="4">
    <w:name w:val="Subtitle"/>
    <w:basedOn w:val="1"/>
    <w:next w:val="1"/>
    <w:link w:val="9"/>
    <w:qFormat/>
    <w:uiPriority w:val="0"/>
    <w:pPr>
      <w:spacing w:before="240" w:after="60" w:line="312" w:lineRule="auto"/>
      <w:jc w:val="center"/>
      <w:outlineLvl w:val="1"/>
    </w:pPr>
    <w:rPr>
      <w:rFonts w:ascii="Cambria" w:hAnsi="Cambria"/>
      <w:b/>
      <w:bCs/>
      <w:kern w:val="28"/>
      <w:sz w:val="32"/>
      <w:szCs w:val="32"/>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uiPriority w:val="0"/>
  </w:style>
  <w:style w:type="character" w:customStyle="1" w:styleId="9">
    <w:name w:val="副标题 Char"/>
    <w:link w:val="4"/>
    <w:uiPriority w:val="0"/>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SDJK.CC</Company>
  <Pages>1</Pages>
  <Words>30</Words>
  <Characters>173</Characters>
  <Lines>1</Lines>
  <Paragraphs>1</Paragraphs>
  <TotalTime>47</TotalTime>
  <ScaleCrop>false</ScaleCrop>
  <LinksUpToDate>false</LinksUpToDate>
  <CharactersWithSpaces>202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2021-08-06T07:29:00Z</dcterms:created>
  <dc:creator>Dehui Ding</dc:creator>
  <cp:lastModifiedBy>tongtong</cp:lastModifiedBy>
  <cp:lastPrinted>2020-04-03T03:14:00Z</cp:lastPrinted>
  <dcterms:modified xsi:type="dcterms:W3CDTF">2021-08-20T07:22:05Z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D7E0D591FB134DBF847A7E4AA0645C45</vt:lpwstr>
  </property>
</Properties>
</file>